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4A6E5" w14:textId="7126A442" w:rsidR="008F7F50" w:rsidRPr="00122AF0" w:rsidRDefault="008F7F50" w:rsidP="00D31EC1">
      <w:pPr>
        <w:pStyle w:val="Title"/>
        <w:rPr>
          <w:rFonts w:ascii="Arial" w:hAnsi="Arial" w:cs="Arial"/>
          <w:highlight w:val="yellow"/>
        </w:rPr>
      </w:pPr>
      <w:bookmarkStart w:id="0" w:name="_GoBack"/>
      <w:bookmarkEnd w:id="0"/>
      <w:r w:rsidRPr="00122AF0">
        <w:rPr>
          <w:rFonts w:ascii="Arial" w:hAnsi="Arial" w:cs="Arial"/>
          <w:highlight w:val="yellow"/>
        </w:rPr>
        <w:t xml:space="preserve">Name </w:t>
      </w:r>
      <w:r w:rsidR="0069205C" w:rsidRPr="00122AF0">
        <w:rPr>
          <w:rFonts w:ascii="Arial" w:hAnsi="Arial" w:cs="Arial"/>
          <w:highlight w:val="yellow"/>
        </w:rPr>
        <w:t xml:space="preserve">and logo </w:t>
      </w:r>
      <w:r w:rsidRPr="00122AF0">
        <w:rPr>
          <w:rFonts w:ascii="Arial" w:hAnsi="Arial" w:cs="Arial"/>
          <w:highlight w:val="yellow"/>
        </w:rPr>
        <w:t xml:space="preserve">of </w:t>
      </w:r>
      <w:r w:rsidR="00AD4447" w:rsidRPr="00122AF0">
        <w:rPr>
          <w:rFonts w:ascii="Arial" w:hAnsi="Arial" w:cs="Arial"/>
          <w:highlight w:val="yellow"/>
        </w:rPr>
        <w:t>C</w:t>
      </w:r>
      <w:r w:rsidRPr="00122AF0">
        <w:rPr>
          <w:rFonts w:ascii="Arial" w:hAnsi="Arial" w:cs="Arial"/>
          <w:highlight w:val="yellow"/>
        </w:rPr>
        <w:t>ouncil</w:t>
      </w:r>
    </w:p>
    <w:p w14:paraId="39D367DF" w14:textId="1DFE6002" w:rsidR="008F7F50" w:rsidRPr="00122AF0" w:rsidRDefault="0032694B" w:rsidP="008F7F50">
      <w:pPr>
        <w:pStyle w:val="Title2"/>
        <w:rPr>
          <w:rFonts w:ascii="Arial" w:hAnsi="Arial" w:cs="Arial"/>
        </w:rPr>
      </w:pPr>
      <w:sdt>
        <w:sdtPr>
          <w:rPr>
            <w:rFonts w:ascii="Arial" w:hAnsi="Arial" w:cs="Arial"/>
            <w:szCs w:val="32"/>
          </w:rPr>
          <w:alias w:val="Title"/>
          <w:tag w:val=""/>
          <w:id w:val="-1832827692"/>
          <w:placeholder>
            <w:docPart w:val="90A5C96C209E49D1BDE2FEAC1E0CD6FC"/>
          </w:placeholder>
          <w:dataBinding w:prefixMappings="xmlns:ns0='http://purl.org/dc/elements/1.1/' xmlns:ns1='http://schemas.openxmlformats.org/package/2006/metadata/core-properties' " w:xpath="/ns1:coreProperties[1]/ns0:title[1]" w:storeItemID="{6C3C8BC8-F283-45AE-878A-BAB7291924A1}"/>
          <w:text/>
        </w:sdtPr>
        <w:sdtEndPr/>
        <w:sdtContent>
          <w:r w:rsidR="0059227A">
            <w:rPr>
              <w:rFonts w:ascii="Arial" w:hAnsi="Arial" w:cs="Arial"/>
              <w:szCs w:val="32"/>
            </w:rPr>
            <w:t>Response Transition Report template</w:t>
          </w:r>
        </w:sdtContent>
      </w:sdt>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3536"/>
        <w:gridCol w:w="3827"/>
        <w:gridCol w:w="2259"/>
      </w:tblGrid>
      <w:tr w:rsidR="00E33C15" w:rsidRPr="00122AF0" w14:paraId="5C311A52" w14:textId="77777777" w:rsidTr="00255062">
        <w:tc>
          <w:tcPr>
            <w:tcW w:w="3536" w:type="dxa"/>
            <w:shd w:val="clear" w:color="auto" w:fill="D9D9D9" w:themeFill="background1" w:themeFillShade="D9"/>
          </w:tcPr>
          <w:p w14:paraId="7E44B731" w14:textId="77777777" w:rsidR="00E33C15" w:rsidRPr="00122AF0" w:rsidRDefault="00E33C15" w:rsidP="008D4ACF">
            <w:pPr>
              <w:pStyle w:val="Tablenormal0"/>
              <w:rPr>
                <w:rFonts w:ascii="Arial" w:hAnsi="Arial" w:cs="Arial"/>
                <w:sz w:val="22"/>
                <w:szCs w:val="22"/>
              </w:rPr>
            </w:pPr>
            <w:r w:rsidRPr="00122AF0">
              <w:rPr>
                <w:rFonts w:ascii="Arial" w:hAnsi="Arial" w:cs="Arial"/>
                <w:sz w:val="22"/>
                <w:szCs w:val="22"/>
              </w:rPr>
              <w:t>Event:</w:t>
            </w:r>
          </w:p>
        </w:tc>
        <w:tc>
          <w:tcPr>
            <w:tcW w:w="6086" w:type="dxa"/>
            <w:gridSpan w:val="2"/>
            <w:shd w:val="clear" w:color="auto" w:fill="D9D9D9" w:themeFill="background1" w:themeFillShade="D9"/>
          </w:tcPr>
          <w:p w14:paraId="2D34C332" w14:textId="77777777" w:rsidR="00E33C15" w:rsidRPr="00122AF0" w:rsidRDefault="00E33C15" w:rsidP="008D4ACF">
            <w:pPr>
              <w:pStyle w:val="Tablenormal0"/>
              <w:rPr>
                <w:rFonts w:ascii="Arial" w:hAnsi="Arial" w:cs="Arial"/>
                <w:sz w:val="22"/>
                <w:szCs w:val="22"/>
                <w:highlight w:val="green"/>
              </w:rPr>
            </w:pPr>
          </w:p>
        </w:tc>
      </w:tr>
      <w:tr w:rsidR="00E33C15" w:rsidRPr="00122AF0" w14:paraId="4B6876A8" w14:textId="77777777" w:rsidTr="00255062">
        <w:tc>
          <w:tcPr>
            <w:tcW w:w="3536" w:type="dxa"/>
            <w:shd w:val="clear" w:color="auto" w:fill="D9D9D9" w:themeFill="background1" w:themeFillShade="D9"/>
          </w:tcPr>
          <w:p w14:paraId="62CBAEBA" w14:textId="45BCFF89" w:rsidR="00E33C15" w:rsidRPr="00122AF0" w:rsidRDefault="009C223B" w:rsidP="009C223B">
            <w:pPr>
              <w:pStyle w:val="Tablenormal0"/>
              <w:rPr>
                <w:rFonts w:ascii="Arial" w:hAnsi="Arial" w:cs="Arial"/>
                <w:sz w:val="22"/>
                <w:szCs w:val="22"/>
              </w:rPr>
            </w:pPr>
            <w:r w:rsidRPr="00122AF0">
              <w:rPr>
                <w:rFonts w:ascii="Arial" w:hAnsi="Arial" w:cs="Arial"/>
                <w:sz w:val="22"/>
                <w:szCs w:val="22"/>
              </w:rPr>
              <w:t>Regions/</w:t>
            </w:r>
            <w:r w:rsidR="00E33C15" w:rsidRPr="00122AF0">
              <w:rPr>
                <w:rFonts w:ascii="Arial" w:hAnsi="Arial" w:cs="Arial"/>
                <w:sz w:val="22"/>
                <w:szCs w:val="22"/>
              </w:rPr>
              <w:t>Districts</w:t>
            </w:r>
            <w:r w:rsidRPr="00122AF0">
              <w:rPr>
                <w:rFonts w:ascii="Arial" w:hAnsi="Arial" w:cs="Arial"/>
                <w:sz w:val="22"/>
                <w:szCs w:val="22"/>
              </w:rPr>
              <w:t>/Wards</w:t>
            </w:r>
            <w:r w:rsidR="00E33C15" w:rsidRPr="00122AF0">
              <w:rPr>
                <w:rFonts w:ascii="Arial" w:hAnsi="Arial" w:cs="Arial"/>
                <w:sz w:val="22"/>
                <w:szCs w:val="22"/>
              </w:rPr>
              <w:t xml:space="preserve"> affected:</w:t>
            </w:r>
          </w:p>
        </w:tc>
        <w:tc>
          <w:tcPr>
            <w:tcW w:w="6086" w:type="dxa"/>
            <w:gridSpan w:val="2"/>
            <w:shd w:val="clear" w:color="auto" w:fill="D9D9D9" w:themeFill="background1" w:themeFillShade="D9"/>
          </w:tcPr>
          <w:p w14:paraId="3AFB07D6" w14:textId="77777777" w:rsidR="00E33C15" w:rsidRPr="00122AF0" w:rsidRDefault="00E33C15" w:rsidP="008D4ACF">
            <w:pPr>
              <w:pStyle w:val="Tablenormal0"/>
              <w:rPr>
                <w:rFonts w:ascii="Arial" w:hAnsi="Arial" w:cs="Arial"/>
                <w:sz w:val="22"/>
                <w:szCs w:val="22"/>
                <w:highlight w:val="green"/>
              </w:rPr>
            </w:pPr>
          </w:p>
        </w:tc>
      </w:tr>
      <w:tr w:rsidR="008F7F50" w:rsidRPr="00122AF0" w14:paraId="007F8A02" w14:textId="77777777" w:rsidTr="00255062">
        <w:tc>
          <w:tcPr>
            <w:tcW w:w="3536" w:type="dxa"/>
            <w:shd w:val="clear" w:color="auto" w:fill="D9D9D9" w:themeFill="background1" w:themeFillShade="D9"/>
          </w:tcPr>
          <w:p w14:paraId="5413F453" w14:textId="4738A374" w:rsidR="008F7F50" w:rsidRPr="00122AF0" w:rsidRDefault="002438F2" w:rsidP="008D4ACF">
            <w:pPr>
              <w:pStyle w:val="Tablenormal0"/>
              <w:rPr>
                <w:rFonts w:ascii="Arial" w:hAnsi="Arial" w:cs="Arial"/>
                <w:sz w:val="22"/>
                <w:szCs w:val="22"/>
              </w:rPr>
            </w:pPr>
            <w:r w:rsidRPr="00122AF0">
              <w:rPr>
                <w:rFonts w:ascii="Arial" w:hAnsi="Arial" w:cs="Arial"/>
                <w:sz w:val="22"/>
                <w:szCs w:val="22"/>
              </w:rPr>
              <w:t xml:space="preserve">Prepared </w:t>
            </w:r>
            <w:r w:rsidR="008F7F50" w:rsidRPr="00122AF0">
              <w:rPr>
                <w:rFonts w:ascii="Arial" w:hAnsi="Arial" w:cs="Arial"/>
                <w:sz w:val="22"/>
                <w:szCs w:val="22"/>
              </w:rPr>
              <w:t>by:</w:t>
            </w:r>
          </w:p>
        </w:tc>
        <w:tc>
          <w:tcPr>
            <w:tcW w:w="6086" w:type="dxa"/>
            <w:gridSpan w:val="2"/>
            <w:shd w:val="clear" w:color="auto" w:fill="D9D9D9" w:themeFill="background1" w:themeFillShade="D9"/>
          </w:tcPr>
          <w:p w14:paraId="1C90F7CF" w14:textId="77777777" w:rsidR="008F7F50" w:rsidRPr="00122AF0" w:rsidRDefault="008F7F50" w:rsidP="008D4ACF">
            <w:pPr>
              <w:pStyle w:val="Tablenormal0"/>
              <w:rPr>
                <w:rFonts w:ascii="Arial" w:hAnsi="Arial" w:cs="Arial"/>
                <w:sz w:val="22"/>
                <w:szCs w:val="22"/>
              </w:rPr>
            </w:pPr>
          </w:p>
        </w:tc>
      </w:tr>
      <w:tr w:rsidR="000F6FA4" w:rsidRPr="00122AF0" w14:paraId="0CFEDA1D" w14:textId="77777777" w:rsidTr="00255062">
        <w:tc>
          <w:tcPr>
            <w:tcW w:w="3536" w:type="dxa"/>
            <w:shd w:val="clear" w:color="auto" w:fill="D9D9D9" w:themeFill="background1" w:themeFillShade="D9"/>
          </w:tcPr>
          <w:p w14:paraId="37DE1EFB" w14:textId="77777777" w:rsidR="000F6FA4" w:rsidRPr="00122AF0" w:rsidDel="002438F2" w:rsidRDefault="000F6FA4" w:rsidP="008D4ACF">
            <w:pPr>
              <w:pStyle w:val="Tablenormal0"/>
              <w:rPr>
                <w:rFonts w:ascii="Arial" w:hAnsi="Arial" w:cs="Arial"/>
                <w:sz w:val="22"/>
                <w:szCs w:val="22"/>
              </w:rPr>
            </w:pPr>
            <w:r w:rsidRPr="00122AF0">
              <w:rPr>
                <w:rFonts w:ascii="Arial" w:hAnsi="Arial" w:cs="Arial"/>
                <w:sz w:val="22"/>
                <w:szCs w:val="22"/>
              </w:rPr>
              <w:t>Handover from:</w:t>
            </w:r>
          </w:p>
        </w:tc>
        <w:tc>
          <w:tcPr>
            <w:tcW w:w="3827" w:type="dxa"/>
            <w:shd w:val="clear" w:color="auto" w:fill="D9D9D9" w:themeFill="background1" w:themeFillShade="D9"/>
          </w:tcPr>
          <w:p w14:paraId="5F575C20" w14:textId="5D4419EA" w:rsidR="000F6FA4" w:rsidRPr="00122AF0" w:rsidRDefault="000F6FA4" w:rsidP="00A129FD">
            <w:pPr>
              <w:pStyle w:val="Tablenormal0"/>
              <w:rPr>
                <w:rFonts w:ascii="Arial" w:hAnsi="Arial" w:cs="Arial"/>
                <w:sz w:val="22"/>
                <w:szCs w:val="22"/>
              </w:rPr>
            </w:pPr>
            <w:r w:rsidRPr="00122AF0">
              <w:rPr>
                <w:rFonts w:ascii="Arial" w:hAnsi="Arial" w:cs="Arial"/>
                <w:sz w:val="22"/>
                <w:szCs w:val="22"/>
                <w:highlight w:val="yellow"/>
              </w:rPr>
              <w:t xml:space="preserve">Controller’s </w:t>
            </w:r>
            <w:r w:rsidR="00A129FD" w:rsidRPr="00122AF0">
              <w:rPr>
                <w:rFonts w:ascii="Arial" w:hAnsi="Arial" w:cs="Arial"/>
                <w:sz w:val="22"/>
                <w:szCs w:val="22"/>
                <w:highlight w:val="yellow"/>
              </w:rPr>
              <w:t>n</w:t>
            </w:r>
            <w:r w:rsidRPr="00122AF0">
              <w:rPr>
                <w:rFonts w:ascii="Arial" w:hAnsi="Arial" w:cs="Arial"/>
                <w:sz w:val="22"/>
                <w:szCs w:val="22"/>
                <w:highlight w:val="yellow"/>
              </w:rPr>
              <w:t>ame</w:t>
            </w:r>
          </w:p>
        </w:tc>
        <w:tc>
          <w:tcPr>
            <w:tcW w:w="2259" w:type="dxa"/>
            <w:shd w:val="clear" w:color="auto" w:fill="D9D9D9" w:themeFill="background1" w:themeFillShade="D9"/>
          </w:tcPr>
          <w:p w14:paraId="35760DDE" w14:textId="77777777" w:rsidR="000F6FA4" w:rsidRPr="00122AF0" w:rsidRDefault="000F6FA4" w:rsidP="008D4ACF">
            <w:pPr>
              <w:pStyle w:val="Tablenormal0"/>
              <w:rPr>
                <w:rFonts w:ascii="Arial" w:hAnsi="Arial" w:cs="Arial"/>
                <w:sz w:val="22"/>
                <w:szCs w:val="22"/>
                <w:highlight w:val="yellow"/>
              </w:rPr>
            </w:pPr>
            <w:r w:rsidRPr="00122AF0">
              <w:rPr>
                <w:rFonts w:ascii="Arial" w:hAnsi="Arial" w:cs="Arial"/>
                <w:sz w:val="22"/>
                <w:szCs w:val="22"/>
                <w:highlight w:val="yellow"/>
              </w:rPr>
              <w:t>Signature:</w:t>
            </w:r>
          </w:p>
        </w:tc>
      </w:tr>
      <w:tr w:rsidR="000F6FA4" w:rsidRPr="00122AF0" w14:paraId="1332F8BE" w14:textId="77777777" w:rsidTr="00255062">
        <w:tc>
          <w:tcPr>
            <w:tcW w:w="3536" w:type="dxa"/>
            <w:shd w:val="clear" w:color="auto" w:fill="D9D9D9" w:themeFill="background1" w:themeFillShade="D9"/>
          </w:tcPr>
          <w:p w14:paraId="2802438F" w14:textId="77777777" w:rsidR="000F6FA4" w:rsidRPr="00122AF0" w:rsidRDefault="000F6FA4" w:rsidP="008D4ACF">
            <w:pPr>
              <w:pStyle w:val="Tablenormal0"/>
              <w:rPr>
                <w:rFonts w:ascii="Arial" w:hAnsi="Arial" w:cs="Arial"/>
                <w:sz w:val="22"/>
                <w:szCs w:val="22"/>
              </w:rPr>
            </w:pPr>
            <w:r w:rsidRPr="00122AF0">
              <w:rPr>
                <w:rFonts w:ascii="Arial" w:hAnsi="Arial" w:cs="Arial"/>
                <w:sz w:val="22"/>
                <w:szCs w:val="22"/>
              </w:rPr>
              <w:t>Handover to:</w:t>
            </w:r>
          </w:p>
        </w:tc>
        <w:tc>
          <w:tcPr>
            <w:tcW w:w="3827" w:type="dxa"/>
            <w:shd w:val="clear" w:color="auto" w:fill="D9D9D9" w:themeFill="background1" w:themeFillShade="D9"/>
          </w:tcPr>
          <w:p w14:paraId="79E68130" w14:textId="660500FB" w:rsidR="000F6FA4" w:rsidRPr="00122AF0" w:rsidRDefault="000F6FA4" w:rsidP="00A129FD">
            <w:pPr>
              <w:pStyle w:val="Tablenormal0"/>
              <w:rPr>
                <w:rFonts w:ascii="Arial" w:hAnsi="Arial" w:cs="Arial"/>
                <w:sz w:val="22"/>
                <w:szCs w:val="22"/>
                <w:highlight w:val="yellow"/>
              </w:rPr>
            </w:pPr>
            <w:r w:rsidRPr="00122AF0">
              <w:rPr>
                <w:rFonts w:ascii="Arial" w:hAnsi="Arial" w:cs="Arial"/>
                <w:sz w:val="22"/>
                <w:szCs w:val="22"/>
                <w:highlight w:val="yellow"/>
              </w:rPr>
              <w:t xml:space="preserve">Recovery Manager’s </w:t>
            </w:r>
            <w:r w:rsidR="00A129FD" w:rsidRPr="00122AF0">
              <w:rPr>
                <w:rFonts w:ascii="Arial" w:hAnsi="Arial" w:cs="Arial"/>
                <w:sz w:val="22"/>
                <w:szCs w:val="22"/>
                <w:highlight w:val="yellow"/>
              </w:rPr>
              <w:t>n</w:t>
            </w:r>
            <w:r w:rsidRPr="00122AF0">
              <w:rPr>
                <w:rFonts w:ascii="Arial" w:hAnsi="Arial" w:cs="Arial"/>
                <w:sz w:val="22"/>
                <w:szCs w:val="22"/>
                <w:highlight w:val="yellow"/>
              </w:rPr>
              <w:t>ame</w:t>
            </w:r>
          </w:p>
        </w:tc>
        <w:tc>
          <w:tcPr>
            <w:tcW w:w="2259" w:type="dxa"/>
            <w:shd w:val="clear" w:color="auto" w:fill="D9D9D9" w:themeFill="background1" w:themeFillShade="D9"/>
          </w:tcPr>
          <w:p w14:paraId="1AF71024" w14:textId="1D47A903" w:rsidR="000F6FA4" w:rsidRPr="00122AF0" w:rsidRDefault="000F6FA4" w:rsidP="008D4ACF">
            <w:pPr>
              <w:pStyle w:val="Tablenormal0"/>
              <w:rPr>
                <w:rFonts w:ascii="Arial" w:hAnsi="Arial" w:cs="Arial"/>
                <w:sz w:val="22"/>
                <w:szCs w:val="22"/>
                <w:highlight w:val="yellow"/>
              </w:rPr>
            </w:pPr>
            <w:r w:rsidRPr="00122AF0">
              <w:rPr>
                <w:rFonts w:ascii="Arial" w:hAnsi="Arial" w:cs="Arial"/>
                <w:sz w:val="22"/>
                <w:szCs w:val="22"/>
                <w:highlight w:val="yellow"/>
              </w:rPr>
              <w:t>Signature</w:t>
            </w:r>
            <w:r w:rsidR="00A129FD" w:rsidRPr="00122AF0">
              <w:rPr>
                <w:rFonts w:ascii="Arial" w:hAnsi="Arial" w:cs="Arial"/>
                <w:sz w:val="22"/>
                <w:szCs w:val="22"/>
                <w:highlight w:val="yellow"/>
              </w:rPr>
              <w:t>:</w:t>
            </w:r>
          </w:p>
        </w:tc>
      </w:tr>
      <w:tr w:rsidR="00A129FD" w:rsidRPr="00122AF0" w14:paraId="01E67854" w14:textId="77777777" w:rsidTr="00255062">
        <w:tc>
          <w:tcPr>
            <w:tcW w:w="3536" w:type="dxa"/>
            <w:shd w:val="clear" w:color="auto" w:fill="D9D9D9" w:themeFill="background1" w:themeFillShade="D9"/>
          </w:tcPr>
          <w:p w14:paraId="31B48A93" w14:textId="220E5217" w:rsidR="00A129FD" w:rsidRPr="00122AF0" w:rsidRDefault="00A129FD" w:rsidP="008D4ACF">
            <w:pPr>
              <w:pStyle w:val="Tablenormal0"/>
              <w:rPr>
                <w:rFonts w:ascii="Arial" w:hAnsi="Arial" w:cs="Arial"/>
                <w:sz w:val="22"/>
              </w:rPr>
            </w:pPr>
            <w:r w:rsidRPr="00122AF0">
              <w:rPr>
                <w:rFonts w:ascii="Arial" w:hAnsi="Arial" w:cs="Arial"/>
                <w:sz w:val="22"/>
              </w:rPr>
              <w:t>CE</w:t>
            </w:r>
          </w:p>
        </w:tc>
        <w:tc>
          <w:tcPr>
            <w:tcW w:w="3827" w:type="dxa"/>
            <w:shd w:val="clear" w:color="auto" w:fill="D9D9D9" w:themeFill="background1" w:themeFillShade="D9"/>
          </w:tcPr>
          <w:p w14:paraId="7634FCA5" w14:textId="1499901D" w:rsidR="00A129FD" w:rsidRPr="00122AF0" w:rsidRDefault="00A129FD" w:rsidP="008D4ACF">
            <w:pPr>
              <w:pStyle w:val="Tablenormal0"/>
              <w:rPr>
                <w:rFonts w:ascii="Arial" w:hAnsi="Arial" w:cs="Arial"/>
                <w:sz w:val="22"/>
                <w:highlight w:val="yellow"/>
              </w:rPr>
            </w:pPr>
            <w:r w:rsidRPr="00122AF0">
              <w:rPr>
                <w:rFonts w:ascii="Arial" w:hAnsi="Arial" w:cs="Arial"/>
                <w:sz w:val="22"/>
                <w:highlight w:val="yellow"/>
              </w:rPr>
              <w:t>CE’s name</w:t>
            </w:r>
          </w:p>
        </w:tc>
        <w:tc>
          <w:tcPr>
            <w:tcW w:w="2259" w:type="dxa"/>
            <w:shd w:val="clear" w:color="auto" w:fill="D9D9D9" w:themeFill="background1" w:themeFillShade="D9"/>
          </w:tcPr>
          <w:p w14:paraId="69CD3E93" w14:textId="6A8178FD" w:rsidR="00A129FD" w:rsidRPr="00122AF0" w:rsidRDefault="00A129FD" w:rsidP="008D4ACF">
            <w:pPr>
              <w:pStyle w:val="Tablenormal0"/>
              <w:rPr>
                <w:rFonts w:ascii="Arial" w:hAnsi="Arial" w:cs="Arial"/>
                <w:sz w:val="22"/>
                <w:highlight w:val="yellow"/>
              </w:rPr>
            </w:pPr>
            <w:r w:rsidRPr="00122AF0">
              <w:rPr>
                <w:rFonts w:ascii="Arial" w:hAnsi="Arial" w:cs="Arial"/>
                <w:sz w:val="22"/>
                <w:szCs w:val="22"/>
                <w:highlight w:val="yellow"/>
              </w:rPr>
              <w:t>Signature:</w:t>
            </w:r>
          </w:p>
        </w:tc>
      </w:tr>
      <w:tr w:rsidR="008F7F50" w:rsidRPr="00122AF0" w14:paraId="1948622C" w14:textId="77777777" w:rsidTr="00255062">
        <w:tc>
          <w:tcPr>
            <w:tcW w:w="3536" w:type="dxa"/>
            <w:shd w:val="clear" w:color="auto" w:fill="D9D9D9" w:themeFill="background1" w:themeFillShade="D9"/>
          </w:tcPr>
          <w:p w14:paraId="257D4553" w14:textId="6280FDA9" w:rsidR="008F7F50" w:rsidRPr="00122AF0" w:rsidRDefault="008F7F50" w:rsidP="00AB2B28">
            <w:pPr>
              <w:pStyle w:val="Tablenormal0"/>
              <w:rPr>
                <w:rFonts w:ascii="Arial" w:hAnsi="Arial" w:cs="Arial"/>
                <w:sz w:val="22"/>
                <w:szCs w:val="22"/>
              </w:rPr>
            </w:pPr>
            <w:r w:rsidRPr="00122AF0">
              <w:rPr>
                <w:rFonts w:ascii="Arial" w:hAnsi="Arial" w:cs="Arial"/>
                <w:sz w:val="22"/>
                <w:szCs w:val="22"/>
              </w:rPr>
              <w:t xml:space="preserve">Date </w:t>
            </w:r>
            <w:r w:rsidR="000F6FA4" w:rsidRPr="00122AF0">
              <w:rPr>
                <w:rFonts w:ascii="Arial" w:hAnsi="Arial" w:cs="Arial"/>
                <w:sz w:val="22"/>
                <w:szCs w:val="22"/>
              </w:rPr>
              <w:t xml:space="preserve">of </w:t>
            </w:r>
            <w:r w:rsidR="00AB2B28" w:rsidRPr="00122AF0">
              <w:rPr>
                <w:rFonts w:ascii="Arial" w:hAnsi="Arial" w:cs="Arial"/>
                <w:sz w:val="22"/>
                <w:szCs w:val="22"/>
              </w:rPr>
              <w:t>h</w:t>
            </w:r>
            <w:r w:rsidR="000F6FA4" w:rsidRPr="00122AF0">
              <w:rPr>
                <w:rFonts w:ascii="Arial" w:hAnsi="Arial" w:cs="Arial"/>
                <w:sz w:val="22"/>
                <w:szCs w:val="22"/>
              </w:rPr>
              <w:t>andover</w:t>
            </w:r>
            <w:r w:rsidR="00AB2B28" w:rsidRPr="00122AF0">
              <w:rPr>
                <w:rFonts w:ascii="Arial" w:hAnsi="Arial" w:cs="Arial"/>
                <w:sz w:val="22"/>
                <w:szCs w:val="22"/>
              </w:rPr>
              <w:t xml:space="preserve"> from Controller to Recovery Manager</w:t>
            </w:r>
            <w:r w:rsidRPr="00122AF0">
              <w:rPr>
                <w:rFonts w:ascii="Arial" w:hAnsi="Arial" w:cs="Arial"/>
                <w:sz w:val="22"/>
                <w:szCs w:val="22"/>
              </w:rPr>
              <w:t>:</w:t>
            </w:r>
          </w:p>
        </w:tc>
        <w:tc>
          <w:tcPr>
            <w:tcW w:w="6086" w:type="dxa"/>
            <w:gridSpan w:val="2"/>
            <w:shd w:val="clear" w:color="auto" w:fill="D9D9D9" w:themeFill="background1" w:themeFillShade="D9"/>
          </w:tcPr>
          <w:p w14:paraId="51D952C0" w14:textId="4E974276" w:rsidR="008F7F50" w:rsidRPr="00122AF0" w:rsidRDefault="008F7F50" w:rsidP="008D4ACF">
            <w:pPr>
              <w:pStyle w:val="Tablenormal0"/>
              <w:rPr>
                <w:rFonts w:ascii="Arial" w:hAnsi="Arial" w:cs="Arial"/>
                <w:sz w:val="22"/>
                <w:szCs w:val="22"/>
              </w:rPr>
            </w:pPr>
          </w:p>
        </w:tc>
      </w:tr>
      <w:tr w:rsidR="008D4ACF" w:rsidRPr="00122AF0" w14:paraId="3C073F7A" w14:textId="77777777" w:rsidTr="00255062">
        <w:tc>
          <w:tcPr>
            <w:tcW w:w="3536" w:type="dxa"/>
            <w:shd w:val="clear" w:color="auto" w:fill="D9D9D9" w:themeFill="background1" w:themeFillShade="D9"/>
          </w:tcPr>
          <w:p w14:paraId="08EB0456" w14:textId="77777777" w:rsidR="008D4ACF" w:rsidRPr="00122AF0" w:rsidRDefault="008D4ACF" w:rsidP="008D4ACF">
            <w:pPr>
              <w:pStyle w:val="Tablenormal0"/>
              <w:rPr>
                <w:rFonts w:ascii="Arial" w:hAnsi="Arial" w:cs="Arial"/>
                <w:sz w:val="22"/>
                <w:szCs w:val="22"/>
              </w:rPr>
            </w:pPr>
            <w:r w:rsidRPr="00122AF0">
              <w:rPr>
                <w:rFonts w:ascii="Arial" w:hAnsi="Arial" w:cs="Arial"/>
                <w:sz w:val="22"/>
                <w:szCs w:val="22"/>
              </w:rPr>
              <w:t>Status:</w:t>
            </w:r>
          </w:p>
        </w:tc>
        <w:tc>
          <w:tcPr>
            <w:tcW w:w="6086" w:type="dxa"/>
            <w:gridSpan w:val="2"/>
            <w:shd w:val="clear" w:color="auto" w:fill="D9D9D9" w:themeFill="background1" w:themeFillShade="D9"/>
          </w:tcPr>
          <w:p w14:paraId="3B11FC42" w14:textId="77777777" w:rsidR="008D4ACF" w:rsidRPr="00122AF0" w:rsidRDefault="008D4ACF" w:rsidP="008D4ACF">
            <w:pPr>
              <w:pStyle w:val="Tablenormal0"/>
              <w:rPr>
                <w:rFonts w:ascii="Arial" w:hAnsi="Arial" w:cs="Arial"/>
                <w:sz w:val="22"/>
                <w:szCs w:val="22"/>
              </w:rPr>
            </w:pPr>
            <w:r w:rsidRPr="00122AF0">
              <w:rPr>
                <w:rFonts w:ascii="Arial" w:hAnsi="Arial" w:cs="Arial"/>
                <w:sz w:val="22"/>
                <w:szCs w:val="22"/>
                <w:highlight w:val="yellow"/>
              </w:rPr>
              <w:t>Version number/draft/final</w:t>
            </w:r>
          </w:p>
        </w:tc>
      </w:tr>
    </w:tbl>
    <w:p w14:paraId="23212E93" w14:textId="77777777" w:rsidR="00CB5F35" w:rsidRPr="00122AF0" w:rsidRDefault="00CB5F35" w:rsidP="00A129FD">
      <w:pPr>
        <w:pStyle w:val="Header"/>
        <w:rPr>
          <w:rFonts w:ascii="Arial" w:hAnsi="Arial" w:cs="Arial"/>
          <w:i/>
          <w:highlight w:val="yellow"/>
        </w:rPr>
      </w:pPr>
    </w:p>
    <w:p w14:paraId="40F3368D" w14:textId="2B7BAF21" w:rsidR="00210F0F" w:rsidRPr="00210F0F" w:rsidRDefault="00210F0F" w:rsidP="00210F0F">
      <w:pPr>
        <w:pStyle w:val="Header"/>
        <w:spacing w:before="120" w:after="120" w:line="276" w:lineRule="auto"/>
        <w:rPr>
          <w:rFonts w:ascii="Arial" w:hAnsi="Arial" w:cs="Arial"/>
          <w:i/>
          <w:highlight w:val="yellow"/>
        </w:rPr>
      </w:pPr>
      <w:r w:rsidRPr="00122AF0">
        <w:rPr>
          <w:rFonts w:ascii="Arial" w:hAnsi="Arial" w:cs="Arial"/>
          <w:i/>
          <w:highlight w:val="yellow"/>
        </w:rPr>
        <w:t xml:space="preserve">Replace yellow highlights with relevant information or delete if not applicable. </w:t>
      </w:r>
    </w:p>
    <w:p w14:paraId="3CA40AC9" w14:textId="1C0ED687" w:rsidR="00210F0F" w:rsidRDefault="00210F0F" w:rsidP="00210F0F">
      <w:pPr>
        <w:pStyle w:val="Header"/>
        <w:spacing w:before="120" w:after="120" w:line="276" w:lineRule="auto"/>
        <w:rPr>
          <w:rFonts w:ascii="Arial" w:hAnsi="Arial" w:cs="Arial"/>
          <w:i/>
        </w:rPr>
      </w:pPr>
      <w:r>
        <w:rPr>
          <w:rFonts w:ascii="Arial" w:hAnsi="Arial" w:cs="Arial"/>
          <w:i/>
          <w:highlight w:val="yellow"/>
        </w:rPr>
        <w:t>This template from MCDEM’s Recovery Toolkit aims</w:t>
      </w:r>
      <w:r w:rsidRPr="00210F0F">
        <w:rPr>
          <w:rFonts w:ascii="Arial" w:hAnsi="Arial" w:cs="Arial"/>
          <w:i/>
          <w:highlight w:val="yellow"/>
        </w:rPr>
        <w:t xml:space="preserve"> to help CDEM Groups and local authorities prepare and support </w:t>
      </w:r>
      <w:r>
        <w:rPr>
          <w:rFonts w:ascii="Arial" w:hAnsi="Arial" w:cs="Arial"/>
          <w:i/>
          <w:highlight w:val="yellow"/>
        </w:rPr>
        <w:t>their</w:t>
      </w:r>
      <w:r w:rsidRPr="00210F0F">
        <w:rPr>
          <w:rFonts w:ascii="Arial" w:hAnsi="Arial" w:cs="Arial"/>
          <w:i/>
          <w:highlight w:val="yellow"/>
        </w:rPr>
        <w:t xml:space="preserve"> communities to recover after an emergency, meet </w:t>
      </w:r>
      <w:r>
        <w:rPr>
          <w:rFonts w:ascii="Arial" w:hAnsi="Arial" w:cs="Arial"/>
          <w:i/>
          <w:highlight w:val="yellow"/>
        </w:rPr>
        <w:t>their</w:t>
      </w:r>
      <w:r w:rsidRPr="00210F0F">
        <w:rPr>
          <w:rFonts w:ascii="Arial" w:hAnsi="Arial" w:cs="Arial"/>
          <w:i/>
          <w:highlight w:val="yellow"/>
        </w:rPr>
        <w:t xml:space="preserve"> legislative duties and elevate recovery preparedness across New Zealand. The</w:t>
      </w:r>
      <w:r>
        <w:rPr>
          <w:rFonts w:ascii="Arial" w:hAnsi="Arial" w:cs="Arial"/>
          <w:i/>
          <w:highlight w:val="yellow"/>
        </w:rPr>
        <w:t xml:space="preserve"> templates</w:t>
      </w:r>
      <w:r w:rsidRPr="00210F0F">
        <w:rPr>
          <w:rFonts w:ascii="Arial" w:hAnsi="Arial" w:cs="Arial"/>
          <w:i/>
          <w:highlight w:val="yellow"/>
        </w:rPr>
        <w:t xml:space="preserve"> provide suggestions </w:t>
      </w:r>
      <w:r>
        <w:rPr>
          <w:rFonts w:ascii="Arial" w:hAnsi="Arial" w:cs="Arial"/>
          <w:i/>
          <w:highlight w:val="yellow"/>
        </w:rPr>
        <w:t xml:space="preserve">based on </w:t>
      </w:r>
      <w:r w:rsidRPr="00210F0F">
        <w:rPr>
          <w:rFonts w:ascii="Arial" w:hAnsi="Arial" w:cs="Arial"/>
          <w:i/>
          <w:highlight w:val="yellow"/>
        </w:rPr>
        <w:t xml:space="preserve">lessons from previous recoveries - they are not prescriptive. Please email </w:t>
      </w:r>
      <w:hyperlink r:id="rId8" w:history="1">
        <w:r w:rsidRPr="00210F0F">
          <w:rPr>
            <w:rStyle w:val="Hyperlink"/>
            <w:rFonts w:ascii="Arial" w:hAnsi="Arial" w:cs="Arial"/>
            <w:i/>
            <w:highlight w:val="yellow"/>
          </w:rPr>
          <w:t>MCDEMRecovery@dpmc.govt.nz</w:t>
        </w:r>
      </w:hyperlink>
      <w:r w:rsidRPr="00210F0F">
        <w:rPr>
          <w:rFonts w:ascii="Arial" w:hAnsi="Arial" w:cs="Arial"/>
          <w:i/>
          <w:highlight w:val="yellow"/>
        </w:rPr>
        <w:t xml:space="preserve"> with </w:t>
      </w:r>
      <w:r>
        <w:rPr>
          <w:rFonts w:ascii="Arial" w:hAnsi="Arial" w:cs="Arial"/>
          <w:i/>
          <w:highlight w:val="yellow"/>
        </w:rPr>
        <w:t>your</w:t>
      </w:r>
      <w:r w:rsidRPr="00210F0F">
        <w:rPr>
          <w:rFonts w:ascii="Arial" w:hAnsi="Arial" w:cs="Arial"/>
          <w:i/>
          <w:highlight w:val="yellow"/>
        </w:rPr>
        <w:t xml:space="preserve"> feedback and suggestions.</w:t>
      </w:r>
    </w:p>
    <w:p w14:paraId="70FC98F4" w14:textId="7368A1A8" w:rsidR="00AB2B28" w:rsidRPr="00122AF0" w:rsidRDefault="002A20C9" w:rsidP="00122AF0">
      <w:pPr>
        <w:rPr>
          <w:rFonts w:ascii="Arial" w:hAnsi="Arial" w:cs="Arial"/>
          <w:highlight w:val="yellow"/>
        </w:rPr>
      </w:pPr>
      <w:r w:rsidRPr="00122AF0">
        <w:rPr>
          <w:rFonts w:ascii="Arial" w:hAnsi="Arial" w:cs="Arial"/>
          <w:highlight w:val="yellow"/>
        </w:rPr>
        <w:t>A Response Transition Report (sometimes called a Transition Report) is written as response priorities shift to recovery priorities. Its purpose is to</w:t>
      </w:r>
      <w:r w:rsidR="00F860F4" w:rsidRPr="00122AF0">
        <w:rPr>
          <w:rFonts w:ascii="Arial" w:hAnsi="Arial" w:cs="Arial"/>
          <w:highlight w:val="yellow"/>
        </w:rPr>
        <w:t xml:space="preserve"> </w:t>
      </w:r>
      <w:r w:rsidR="00956E94" w:rsidRPr="00122AF0">
        <w:rPr>
          <w:rFonts w:ascii="Arial" w:hAnsi="Arial" w:cs="Arial"/>
          <w:highlight w:val="yellow"/>
        </w:rPr>
        <w:t xml:space="preserve">capture the end-state of response </w:t>
      </w:r>
      <w:r w:rsidR="00474224" w:rsidRPr="00122AF0">
        <w:rPr>
          <w:rFonts w:ascii="Arial" w:hAnsi="Arial" w:cs="Arial"/>
          <w:highlight w:val="yellow"/>
        </w:rPr>
        <w:t xml:space="preserve">issues </w:t>
      </w:r>
      <w:r w:rsidR="00956E94" w:rsidRPr="00122AF0">
        <w:rPr>
          <w:rFonts w:ascii="Arial" w:hAnsi="Arial" w:cs="Arial"/>
          <w:highlight w:val="yellow"/>
        </w:rPr>
        <w:t xml:space="preserve">and provide a basis for further recovery planning. The report should provide the Recovery Manager and Recovery Team with a good situational awareness of the consequences of the emergency, outstanding actions, risks and issues, resources and key </w:t>
      </w:r>
      <w:r w:rsidR="00BC02AB" w:rsidRPr="00122AF0">
        <w:rPr>
          <w:rFonts w:ascii="Arial" w:hAnsi="Arial" w:cs="Arial"/>
          <w:highlight w:val="yellow"/>
        </w:rPr>
        <w:t xml:space="preserve">community </w:t>
      </w:r>
      <w:r w:rsidR="00956E94" w:rsidRPr="00122AF0">
        <w:rPr>
          <w:rFonts w:ascii="Arial" w:hAnsi="Arial" w:cs="Arial"/>
          <w:highlight w:val="yellow"/>
        </w:rPr>
        <w:t xml:space="preserve">contacts. </w:t>
      </w:r>
      <w:r w:rsidR="00AB2B28" w:rsidRPr="00122AF0">
        <w:rPr>
          <w:rFonts w:ascii="Arial" w:hAnsi="Arial" w:cs="Arial"/>
          <w:highlight w:val="yellow"/>
        </w:rPr>
        <w:t xml:space="preserve">A detailed summary of the response at point of transition is </w:t>
      </w:r>
      <w:r w:rsidR="004C4744">
        <w:rPr>
          <w:rFonts w:ascii="Arial" w:hAnsi="Arial" w:cs="Arial"/>
          <w:highlight w:val="yellow"/>
        </w:rPr>
        <w:t>unnecessary</w:t>
      </w:r>
      <w:r w:rsidR="00AB2B28" w:rsidRPr="00122AF0">
        <w:rPr>
          <w:rFonts w:ascii="Arial" w:hAnsi="Arial" w:cs="Arial"/>
          <w:highlight w:val="yellow"/>
        </w:rPr>
        <w:t xml:space="preserve">, only the information that will </w:t>
      </w:r>
      <w:r w:rsidR="00210F0F">
        <w:rPr>
          <w:rFonts w:ascii="Arial" w:hAnsi="Arial" w:cs="Arial"/>
          <w:highlight w:val="yellow"/>
        </w:rPr>
        <w:t>help</w:t>
      </w:r>
      <w:r w:rsidR="00AB2B28" w:rsidRPr="00122AF0">
        <w:rPr>
          <w:rFonts w:ascii="Arial" w:hAnsi="Arial" w:cs="Arial"/>
          <w:highlight w:val="yellow"/>
        </w:rPr>
        <w:t xml:space="preserve"> the recovery.</w:t>
      </w:r>
    </w:p>
    <w:p w14:paraId="37CC1ABB" w14:textId="77777777" w:rsidR="00A00CE9" w:rsidRPr="00122AF0" w:rsidRDefault="00A129FD" w:rsidP="00A00CE9">
      <w:pPr>
        <w:pStyle w:val="TOC1"/>
        <w:pBdr>
          <w:bottom w:val="single" w:sz="4" w:space="1" w:color="003882"/>
        </w:pBdr>
        <w:rPr>
          <w:rFonts w:ascii="Arial" w:hAnsi="Arial" w:cs="Arial"/>
          <w:b w:val="0"/>
        </w:rPr>
      </w:pPr>
      <w:r w:rsidRPr="00122AF0">
        <w:rPr>
          <w:rFonts w:ascii="Arial" w:hAnsi="Arial" w:cs="Arial"/>
          <w:b w:val="0"/>
          <w:highlight w:val="yellow"/>
        </w:rPr>
        <w:t>While t</w:t>
      </w:r>
      <w:r w:rsidR="00956E94" w:rsidRPr="00122AF0">
        <w:rPr>
          <w:rFonts w:ascii="Arial" w:hAnsi="Arial" w:cs="Arial"/>
          <w:b w:val="0"/>
          <w:highlight w:val="yellow"/>
        </w:rPr>
        <w:t>he Controller is responsible for preparing the Response Transition Report</w:t>
      </w:r>
      <w:r w:rsidR="003628C7" w:rsidRPr="00122AF0">
        <w:rPr>
          <w:rFonts w:ascii="Arial" w:hAnsi="Arial" w:cs="Arial"/>
          <w:b w:val="0"/>
          <w:highlight w:val="yellow"/>
        </w:rPr>
        <w:t>, with support from the Recovery Manager</w:t>
      </w:r>
      <w:r w:rsidRPr="00122AF0">
        <w:rPr>
          <w:rFonts w:ascii="Arial" w:hAnsi="Arial" w:cs="Arial"/>
          <w:b w:val="0"/>
          <w:highlight w:val="yellow"/>
        </w:rPr>
        <w:t>, a strong contribution from the Recovery Manager and those involved in the response will enable a better handover</w:t>
      </w:r>
      <w:r w:rsidR="00956E94" w:rsidRPr="00122AF0">
        <w:rPr>
          <w:rFonts w:ascii="Arial" w:hAnsi="Arial" w:cs="Arial"/>
          <w:b w:val="0"/>
          <w:highlight w:val="yellow"/>
        </w:rPr>
        <w:t>.</w:t>
      </w:r>
      <w:r w:rsidR="002A20C9" w:rsidRPr="00122AF0">
        <w:rPr>
          <w:rFonts w:ascii="Arial" w:hAnsi="Arial" w:cs="Arial"/>
          <w:b w:val="0"/>
          <w:highlight w:val="yellow"/>
        </w:rPr>
        <w:t xml:space="preserve"> </w:t>
      </w:r>
      <w:r w:rsidR="00956E94" w:rsidRPr="00122AF0">
        <w:rPr>
          <w:rFonts w:ascii="Arial" w:hAnsi="Arial" w:cs="Arial"/>
          <w:b w:val="0"/>
          <w:highlight w:val="yellow"/>
        </w:rPr>
        <w:t>The Planning function in the Coordination Centre is likely to write the report after gathering information from other Coordination Centre functions.</w:t>
      </w:r>
    </w:p>
    <w:p w14:paraId="155B209A" w14:textId="56DA9DBC" w:rsidR="00A00CE9" w:rsidRPr="00122AF0" w:rsidRDefault="00A00CE9" w:rsidP="00A00CE9">
      <w:pPr>
        <w:pStyle w:val="TOC1"/>
        <w:pBdr>
          <w:bottom w:val="single" w:sz="4" w:space="1" w:color="003882"/>
        </w:pBdr>
        <w:rPr>
          <w:rFonts w:ascii="Arial" w:hAnsi="Arial" w:cs="Arial"/>
          <w:b w:val="0"/>
        </w:rPr>
      </w:pPr>
      <w:r w:rsidRPr="00122AF0">
        <w:rPr>
          <w:rFonts w:ascii="Arial" w:hAnsi="Arial" w:cs="Arial"/>
          <w:b w:val="0"/>
          <w:highlight w:val="yellow"/>
        </w:rPr>
        <w:t>This template helps you step through an assessment of needs and the resources and governance needed to address them.</w:t>
      </w:r>
      <w:r w:rsidR="0057503C" w:rsidRPr="00122AF0">
        <w:rPr>
          <w:rFonts w:ascii="Arial" w:hAnsi="Arial" w:cs="Arial"/>
          <w:b w:val="0"/>
        </w:rPr>
        <w:t xml:space="preserve"> </w:t>
      </w:r>
    </w:p>
    <w:p w14:paraId="101CB8C7" w14:textId="77777777" w:rsidR="00875C3B" w:rsidRPr="00122AF0" w:rsidRDefault="00875C3B" w:rsidP="00956E94">
      <w:pPr>
        <w:pStyle w:val="TOC1"/>
        <w:pBdr>
          <w:bottom w:val="single" w:sz="4" w:space="1" w:color="003882"/>
        </w:pBdr>
        <w:rPr>
          <w:rFonts w:ascii="Arial" w:hAnsi="Arial" w:cs="Arial"/>
        </w:rPr>
      </w:pPr>
      <w:r w:rsidRPr="00122AF0">
        <w:rPr>
          <w:rFonts w:ascii="Arial" w:hAnsi="Arial" w:cs="Arial"/>
        </w:rPr>
        <w:t>Contents</w:t>
      </w:r>
    </w:p>
    <w:p w14:paraId="17D88D04" w14:textId="77777777" w:rsidR="00585FBF" w:rsidRDefault="0091767C">
      <w:pPr>
        <w:pStyle w:val="TOC1"/>
        <w:tabs>
          <w:tab w:val="right" w:leader="dot" w:pos="9628"/>
        </w:tabs>
        <w:rPr>
          <w:noProof/>
        </w:rPr>
      </w:pPr>
      <w:r>
        <w:rPr>
          <w:rFonts w:ascii="Arial" w:hAnsi="Arial" w:cs="Arial"/>
        </w:rPr>
        <w:t xml:space="preserve"> </w:t>
      </w:r>
      <w:r w:rsidR="00AF5882" w:rsidRPr="00122AF0">
        <w:rPr>
          <w:rFonts w:ascii="Arial" w:hAnsi="Arial" w:cs="Arial"/>
        </w:rPr>
        <w:fldChar w:fldCharType="begin"/>
      </w:r>
      <w:r w:rsidR="00AF5882" w:rsidRPr="00122AF0">
        <w:rPr>
          <w:rFonts w:ascii="Arial" w:hAnsi="Arial" w:cs="Arial"/>
        </w:rPr>
        <w:instrText xml:space="preserve"> TOC \o "1-2" \h \z \u </w:instrText>
      </w:r>
      <w:r w:rsidR="00AF5882" w:rsidRPr="00122AF0">
        <w:rPr>
          <w:rFonts w:ascii="Arial" w:hAnsi="Arial" w:cs="Arial"/>
        </w:rPr>
        <w:fldChar w:fldCharType="separate"/>
      </w:r>
    </w:p>
    <w:p w14:paraId="69A69D87" w14:textId="67E3F433" w:rsidR="00585FBF" w:rsidRDefault="0032694B">
      <w:pPr>
        <w:pStyle w:val="TOC1"/>
        <w:tabs>
          <w:tab w:val="right" w:leader="dot" w:pos="9628"/>
        </w:tabs>
        <w:rPr>
          <w:rFonts w:eastAsiaTheme="minorEastAsia"/>
          <w:b w:val="0"/>
          <w:noProof/>
          <w:lang w:eastAsia="en-NZ"/>
        </w:rPr>
      </w:pPr>
      <w:hyperlink w:anchor="_Toc8035609" w:history="1">
        <w:r w:rsidR="00585FBF" w:rsidRPr="004F0103">
          <w:rPr>
            <w:rStyle w:val="Hyperlink"/>
            <w:rFonts w:cs="Arial"/>
            <w:noProof/>
          </w:rPr>
          <w:t>Section 1</w:t>
        </w:r>
        <w:r w:rsidR="00585FBF" w:rsidRPr="004F0103">
          <w:rPr>
            <w:rStyle w:val="Hyperlink"/>
            <w:rFonts w:ascii="Arial" w:hAnsi="Arial" w:cs="Arial"/>
            <w:noProof/>
          </w:rPr>
          <w:t xml:space="preserve"> Executive summary</w:t>
        </w:r>
        <w:r w:rsidR="00585FBF">
          <w:rPr>
            <w:noProof/>
            <w:webHidden/>
          </w:rPr>
          <w:tab/>
        </w:r>
        <w:r w:rsidR="00585FBF">
          <w:rPr>
            <w:noProof/>
            <w:webHidden/>
          </w:rPr>
          <w:fldChar w:fldCharType="begin"/>
        </w:r>
        <w:r w:rsidR="00585FBF">
          <w:rPr>
            <w:noProof/>
            <w:webHidden/>
          </w:rPr>
          <w:instrText xml:space="preserve"> PAGEREF _Toc8035609 \h </w:instrText>
        </w:r>
        <w:r w:rsidR="00585FBF">
          <w:rPr>
            <w:noProof/>
            <w:webHidden/>
          </w:rPr>
        </w:r>
        <w:r w:rsidR="00585FBF">
          <w:rPr>
            <w:noProof/>
            <w:webHidden/>
          </w:rPr>
          <w:fldChar w:fldCharType="separate"/>
        </w:r>
        <w:r w:rsidR="00585FBF">
          <w:rPr>
            <w:noProof/>
            <w:webHidden/>
          </w:rPr>
          <w:t>3</w:t>
        </w:r>
        <w:r w:rsidR="00585FBF">
          <w:rPr>
            <w:noProof/>
            <w:webHidden/>
          </w:rPr>
          <w:fldChar w:fldCharType="end"/>
        </w:r>
      </w:hyperlink>
    </w:p>
    <w:p w14:paraId="37F64465" w14:textId="56A928B2" w:rsidR="00585FBF" w:rsidRDefault="0032694B">
      <w:pPr>
        <w:pStyle w:val="TOC1"/>
        <w:tabs>
          <w:tab w:val="right" w:leader="dot" w:pos="9628"/>
        </w:tabs>
        <w:rPr>
          <w:rFonts w:eastAsiaTheme="minorEastAsia"/>
          <w:b w:val="0"/>
          <w:noProof/>
          <w:lang w:eastAsia="en-NZ"/>
        </w:rPr>
      </w:pPr>
      <w:hyperlink w:anchor="_Toc8035610" w:history="1">
        <w:r w:rsidR="00585FBF" w:rsidRPr="004F0103">
          <w:rPr>
            <w:rStyle w:val="Hyperlink"/>
            <w:rFonts w:cs="Arial"/>
            <w:noProof/>
          </w:rPr>
          <w:t>Section 2</w:t>
        </w:r>
        <w:r w:rsidR="00585FBF" w:rsidRPr="004F0103">
          <w:rPr>
            <w:rStyle w:val="Hyperlink"/>
            <w:rFonts w:ascii="Arial" w:hAnsi="Arial" w:cs="Arial"/>
            <w:noProof/>
          </w:rPr>
          <w:t xml:space="preserve"> Emergency and response summary</w:t>
        </w:r>
        <w:r w:rsidR="00585FBF">
          <w:rPr>
            <w:noProof/>
            <w:webHidden/>
          </w:rPr>
          <w:tab/>
        </w:r>
        <w:r w:rsidR="00585FBF">
          <w:rPr>
            <w:noProof/>
            <w:webHidden/>
          </w:rPr>
          <w:fldChar w:fldCharType="begin"/>
        </w:r>
        <w:r w:rsidR="00585FBF">
          <w:rPr>
            <w:noProof/>
            <w:webHidden/>
          </w:rPr>
          <w:instrText xml:space="preserve"> PAGEREF _Toc8035610 \h </w:instrText>
        </w:r>
        <w:r w:rsidR="00585FBF">
          <w:rPr>
            <w:noProof/>
            <w:webHidden/>
          </w:rPr>
        </w:r>
        <w:r w:rsidR="00585FBF">
          <w:rPr>
            <w:noProof/>
            <w:webHidden/>
          </w:rPr>
          <w:fldChar w:fldCharType="separate"/>
        </w:r>
        <w:r w:rsidR="00585FBF">
          <w:rPr>
            <w:noProof/>
            <w:webHidden/>
          </w:rPr>
          <w:t>4</w:t>
        </w:r>
        <w:r w:rsidR="00585FBF">
          <w:rPr>
            <w:noProof/>
            <w:webHidden/>
          </w:rPr>
          <w:fldChar w:fldCharType="end"/>
        </w:r>
      </w:hyperlink>
    </w:p>
    <w:p w14:paraId="7DAAB64C" w14:textId="03E1E066" w:rsidR="00585FBF" w:rsidRDefault="0032694B">
      <w:pPr>
        <w:pStyle w:val="TOC2"/>
        <w:rPr>
          <w:rFonts w:eastAsiaTheme="minorEastAsia"/>
          <w:lang w:eastAsia="en-NZ"/>
        </w:rPr>
      </w:pPr>
      <w:hyperlink w:anchor="_Toc8035611" w:history="1">
        <w:r w:rsidR="00585FBF" w:rsidRPr="004F0103">
          <w:rPr>
            <w:rStyle w:val="Hyperlink"/>
            <w:rFonts w:cs="Arial"/>
          </w:rPr>
          <w:t>2.1</w:t>
        </w:r>
        <w:r w:rsidR="00585FBF" w:rsidRPr="004F0103">
          <w:rPr>
            <w:rStyle w:val="Hyperlink"/>
            <w:rFonts w:ascii="Arial" w:hAnsi="Arial" w:cs="Arial"/>
          </w:rPr>
          <w:t xml:space="preserve"> Summary of the event</w:t>
        </w:r>
        <w:r w:rsidR="00585FBF">
          <w:rPr>
            <w:webHidden/>
          </w:rPr>
          <w:tab/>
        </w:r>
        <w:r w:rsidR="00585FBF">
          <w:rPr>
            <w:webHidden/>
          </w:rPr>
          <w:fldChar w:fldCharType="begin"/>
        </w:r>
        <w:r w:rsidR="00585FBF">
          <w:rPr>
            <w:webHidden/>
          </w:rPr>
          <w:instrText xml:space="preserve"> PAGEREF _Toc8035611 \h </w:instrText>
        </w:r>
        <w:r w:rsidR="00585FBF">
          <w:rPr>
            <w:webHidden/>
          </w:rPr>
        </w:r>
        <w:r w:rsidR="00585FBF">
          <w:rPr>
            <w:webHidden/>
          </w:rPr>
          <w:fldChar w:fldCharType="separate"/>
        </w:r>
        <w:r w:rsidR="00585FBF">
          <w:rPr>
            <w:webHidden/>
          </w:rPr>
          <w:t>4</w:t>
        </w:r>
        <w:r w:rsidR="00585FBF">
          <w:rPr>
            <w:webHidden/>
          </w:rPr>
          <w:fldChar w:fldCharType="end"/>
        </w:r>
      </w:hyperlink>
    </w:p>
    <w:p w14:paraId="1920791F" w14:textId="7317FB2B" w:rsidR="00585FBF" w:rsidRDefault="0032694B">
      <w:pPr>
        <w:pStyle w:val="TOC2"/>
        <w:rPr>
          <w:rFonts w:eastAsiaTheme="minorEastAsia"/>
          <w:lang w:eastAsia="en-NZ"/>
        </w:rPr>
      </w:pPr>
      <w:hyperlink w:anchor="_Toc8035612" w:history="1">
        <w:r w:rsidR="00585FBF" w:rsidRPr="004F0103">
          <w:rPr>
            <w:rStyle w:val="Hyperlink"/>
            <w:rFonts w:cs="Arial"/>
          </w:rPr>
          <w:t>2.2</w:t>
        </w:r>
        <w:r w:rsidR="00585FBF" w:rsidRPr="004F0103">
          <w:rPr>
            <w:rStyle w:val="Hyperlink"/>
            <w:rFonts w:ascii="Arial" w:hAnsi="Arial" w:cs="Arial"/>
          </w:rPr>
          <w:t xml:space="preserve"> Extraordinary powers</w:t>
        </w:r>
        <w:r w:rsidR="00585FBF">
          <w:rPr>
            <w:webHidden/>
          </w:rPr>
          <w:tab/>
        </w:r>
        <w:r w:rsidR="00585FBF">
          <w:rPr>
            <w:webHidden/>
          </w:rPr>
          <w:fldChar w:fldCharType="begin"/>
        </w:r>
        <w:r w:rsidR="00585FBF">
          <w:rPr>
            <w:webHidden/>
          </w:rPr>
          <w:instrText xml:space="preserve"> PAGEREF _Toc8035612 \h </w:instrText>
        </w:r>
        <w:r w:rsidR="00585FBF">
          <w:rPr>
            <w:webHidden/>
          </w:rPr>
        </w:r>
        <w:r w:rsidR="00585FBF">
          <w:rPr>
            <w:webHidden/>
          </w:rPr>
          <w:fldChar w:fldCharType="separate"/>
        </w:r>
        <w:r w:rsidR="00585FBF">
          <w:rPr>
            <w:webHidden/>
          </w:rPr>
          <w:t>4</w:t>
        </w:r>
        <w:r w:rsidR="00585FBF">
          <w:rPr>
            <w:webHidden/>
          </w:rPr>
          <w:fldChar w:fldCharType="end"/>
        </w:r>
      </w:hyperlink>
    </w:p>
    <w:p w14:paraId="0DD36951" w14:textId="14E7A7FB" w:rsidR="00585FBF" w:rsidRDefault="0032694B">
      <w:pPr>
        <w:pStyle w:val="TOC2"/>
        <w:rPr>
          <w:rFonts w:eastAsiaTheme="minorEastAsia"/>
          <w:lang w:eastAsia="en-NZ"/>
        </w:rPr>
      </w:pPr>
      <w:hyperlink w:anchor="_Toc8035613" w:history="1">
        <w:r w:rsidR="00585FBF" w:rsidRPr="004F0103">
          <w:rPr>
            <w:rStyle w:val="Hyperlink"/>
            <w:rFonts w:cs="Arial"/>
          </w:rPr>
          <w:t>2.3</w:t>
        </w:r>
        <w:r w:rsidR="00585FBF" w:rsidRPr="004F0103">
          <w:rPr>
            <w:rStyle w:val="Hyperlink"/>
            <w:rFonts w:ascii="Arial" w:hAnsi="Arial" w:cs="Arial"/>
          </w:rPr>
          <w:t xml:space="preserve"> Summary of emergency powers exercised</w:t>
        </w:r>
        <w:r w:rsidR="00585FBF">
          <w:rPr>
            <w:webHidden/>
          </w:rPr>
          <w:tab/>
        </w:r>
        <w:r w:rsidR="00585FBF">
          <w:rPr>
            <w:webHidden/>
          </w:rPr>
          <w:fldChar w:fldCharType="begin"/>
        </w:r>
        <w:r w:rsidR="00585FBF">
          <w:rPr>
            <w:webHidden/>
          </w:rPr>
          <w:instrText xml:space="preserve"> PAGEREF _Toc8035613 \h </w:instrText>
        </w:r>
        <w:r w:rsidR="00585FBF">
          <w:rPr>
            <w:webHidden/>
          </w:rPr>
        </w:r>
        <w:r w:rsidR="00585FBF">
          <w:rPr>
            <w:webHidden/>
          </w:rPr>
          <w:fldChar w:fldCharType="separate"/>
        </w:r>
        <w:r w:rsidR="00585FBF">
          <w:rPr>
            <w:webHidden/>
          </w:rPr>
          <w:t>4</w:t>
        </w:r>
        <w:r w:rsidR="00585FBF">
          <w:rPr>
            <w:webHidden/>
          </w:rPr>
          <w:fldChar w:fldCharType="end"/>
        </w:r>
      </w:hyperlink>
    </w:p>
    <w:p w14:paraId="027BEDBF" w14:textId="2363E390" w:rsidR="00585FBF" w:rsidRDefault="0032694B">
      <w:pPr>
        <w:pStyle w:val="TOC2"/>
        <w:rPr>
          <w:rFonts w:eastAsiaTheme="minorEastAsia"/>
          <w:lang w:eastAsia="en-NZ"/>
        </w:rPr>
      </w:pPr>
      <w:hyperlink w:anchor="_Toc8035614" w:history="1">
        <w:r w:rsidR="00585FBF" w:rsidRPr="004F0103">
          <w:rPr>
            <w:rStyle w:val="Hyperlink"/>
            <w:rFonts w:cs="Arial"/>
          </w:rPr>
          <w:t>2.4</w:t>
        </w:r>
        <w:r w:rsidR="00585FBF" w:rsidRPr="004F0103">
          <w:rPr>
            <w:rStyle w:val="Hyperlink"/>
            <w:rFonts w:ascii="Arial" w:hAnsi="Arial" w:cs="Arial"/>
          </w:rPr>
          <w:t xml:space="preserve"> Expenditure, funding and assistance</w:t>
        </w:r>
        <w:r w:rsidR="00585FBF">
          <w:rPr>
            <w:webHidden/>
          </w:rPr>
          <w:tab/>
        </w:r>
        <w:r w:rsidR="00585FBF">
          <w:rPr>
            <w:webHidden/>
          </w:rPr>
          <w:fldChar w:fldCharType="begin"/>
        </w:r>
        <w:r w:rsidR="00585FBF">
          <w:rPr>
            <w:webHidden/>
          </w:rPr>
          <w:instrText xml:space="preserve"> PAGEREF _Toc8035614 \h </w:instrText>
        </w:r>
        <w:r w:rsidR="00585FBF">
          <w:rPr>
            <w:webHidden/>
          </w:rPr>
        </w:r>
        <w:r w:rsidR="00585FBF">
          <w:rPr>
            <w:webHidden/>
          </w:rPr>
          <w:fldChar w:fldCharType="separate"/>
        </w:r>
        <w:r w:rsidR="00585FBF">
          <w:rPr>
            <w:webHidden/>
          </w:rPr>
          <w:t>4</w:t>
        </w:r>
        <w:r w:rsidR="00585FBF">
          <w:rPr>
            <w:webHidden/>
          </w:rPr>
          <w:fldChar w:fldCharType="end"/>
        </w:r>
      </w:hyperlink>
    </w:p>
    <w:p w14:paraId="675C5708" w14:textId="7438956B" w:rsidR="00585FBF" w:rsidRDefault="0032694B">
      <w:pPr>
        <w:pStyle w:val="TOC2"/>
        <w:rPr>
          <w:rFonts w:eastAsiaTheme="minorEastAsia"/>
          <w:lang w:eastAsia="en-NZ"/>
        </w:rPr>
      </w:pPr>
      <w:hyperlink w:anchor="_Toc8035615" w:history="1">
        <w:r w:rsidR="00585FBF" w:rsidRPr="004F0103">
          <w:rPr>
            <w:rStyle w:val="Hyperlink"/>
            <w:rFonts w:cs="Arial"/>
          </w:rPr>
          <w:t>2.5</w:t>
        </w:r>
        <w:r w:rsidR="00585FBF" w:rsidRPr="004F0103">
          <w:rPr>
            <w:rStyle w:val="Hyperlink"/>
            <w:rFonts w:ascii="Arial" w:hAnsi="Arial" w:cs="Arial"/>
          </w:rPr>
          <w:t xml:space="preserve"> Funding and support</w:t>
        </w:r>
        <w:r w:rsidR="00585FBF">
          <w:rPr>
            <w:webHidden/>
          </w:rPr>
          <w:tab/>
        </w:r>
        <w:r w:rsidR="00585FBF">
          <w:rPr>
            <w:webHidden/>
          </w:rPr>
          <w:fldChar w:fldCharType="begin"/>
        </w:r>
        <w:r w:rsidR="00585FBF">
          <w:rPr>
            <w:webHidden/>
          </w:rPr>
          <w:instrText xml:space="preserve"> PAGEREF _Toc8035615 \h </w:instrText>
        </w:r>
        <w:r w:rsidR="00585FBF">
          <w:rPr>
            <w:webHidden/>
          </w:rPr>
        </w:r>
        <w:r w:rsidR="00585FBF">
          <w:rPr>
            <w:webHidden/>
          </w:rPr>
          <w:fldChar w:fldCharType="separate"/>
        </w:r>
        <w:r w:rsidR="00585FBF">
          <w:rPr>
            <w:webHidden/>
          </w:rPr>
          <w:t>5</w:t>
        </w:r>
        <w:r w:rsidR="00585FBF">
          <w:rPr>
            <w:webHidden/>
          </w:rPr>
          <w:fldChar w:fldCharType="end"/>
        </w:r>
      </w:hyperlink>
    </w:p>
    <w:p w14:paraId="5C83B2E9" w14:textId="7C6EA99F" w:rsidR="00585FBF" w:rsidRDefault="0032694B">
      <w:pPr>
        <w:pStyle w:val="TOC2"/>
        <w:rPr>
          <w:rFonts w:eastAsiaTheme="minorEastAsia"/>
          <w:lang w:eastAsia="en-NZ"/>
        </w:rPr>
      </w:pPr>
      <w:hyperlink w:anchor="_Toc8035616" w:history="1">
        <w:r w:rsidR="00585FBF" w:rsidRPr="004F0103">
          <w:rPr>
            <w:rStyle w:val="Hyperlink"/>
            <w:rFonts w:cs="Arial"/>
          </w:rPr>
          <w:t>2.6</w:t>
        </w:r>
        <w:r w:rsidR="00585FBF" w:rsidRPr="004F0103">
          <w:rPr>
            <w:rStyle w:val="Hyperlink"/>
            <w:rFonts w:ascii="Arial" w:hAnsi="Arial" w:cs="Arial"/>
          </w:rPr>
          <w:t xml:space="preserve"> Response staff</w:t>
        </w:r>
        <w:r w:rsidR="00585FBF">
          <w:rPr>
            <w:webHidden/>
          </w:rPr>
          <w:tab/>
        </w:r>
        <w:r w:rsidR="00585FBF">
          <w:rPr>
            <w:webHidden/>
          </w:rPr>
          <w:fldChar w:fldCharType="begin"/>
        </w:r>
        <w:r w:rsidR="00585FBF">
          <w:rPr>
            <w:webHidden/>
          </w:rPr>
          <w:instrText xml:space="preserve"> PAGEREF _Toc8035616 \h </w:instrText>
        </w:r>
        <w:r w:rsidR="00585FBF">
          <w:rPr>
            <w:webHidden/>
          </w:rPr>
        </w:r>
        <w:r w:rsidR="00585FBF">
          <w:rPr>
            <w:webHidden/>
          </w:rPr>
          <w:fldChar w:fldCharType="separate"/>
        </w:r>
        <w:r w:rsidR="00585FBF">
          <w:rPr>
            <w:webHidden/>
          </w:rPr>
          <w:t>5</w:t>
        </w:r>
        <w:r w:rsidR="00585FBF">
          <w:rPr>
            <w:webHidden/>
          </w:rPr>
          <w:fldChar w:fldCharType="end"/>
        </w:r>
      </w:hyperlink>
    </w:p>
    <w:p w14:paraId="43737FCB" w14:textId="613428E1" w:rsidR="00585FBF" w:rsidRDefault="0032694B">
      <w:pPr>
        <w:pStyle w:val="TOC2"/>
        <w:rPr>
          <w:rFonts w:eastAsiaTheme="minorEastAsia"/>
          <w:lang w:eastAsia="en-NZ"/>
        </w:rPr>
      </w:pPr>
      <w:hyperlink w:anchor="_Toc8035617" w:history="1">
        <w:r w:rsidR="00585FBF" w:rsidRPr="004F0103">
          <w:rPr>
            <w:rStyle w:val="Hyperlink"/>
            <w:rFonts w:cs="Arial"/>
          </w:rPr>
          <w:t>2.7</w:t>
        </w:r>
        <w:r w:rsidR="00585FBF" w:rsidRPr="004F0103">
          <w:rPr>
            <w:rStyle w:val="Hyperlink"/>
            <w:rFonts w:ascii="Arial" w:hAnsi="Arial" w:cs="Arial"/>
          </w:rPr>
          <w:t xml:space="preserve"> Other</w:t>
        </w:r>
        <w:r w:rsidR="00585FBF">
          <w:rPr>
            <w:webHidden/>
          </w:rPr>
          <w:tab/>
        </w:r>
        <w:r w:rsidR="00585FBF">
          <w:rPr>
            <w:webHidden/>
          </w:rPr>
          <w:fldChar w:fldCharType="begin"/>
        </w:r>
        <w:r w:rsidR="00585FBF">
          <w:rPr>
            <w:webHidden/>
          </w:rPr>
          <w:instrText xml:space="preserve"> PAGEREF _Toc8035617 \h </w:instrText>
        </w:r>
        <w:r w:rsidR="00585FBF">
          <w:rPr>
            <w:webHidden/>
          </w:rPr>
        </w:r>
        <w:r w:rsidR="00585FBF">
          <w:rPr>
            <w:webHidden/>
          </w:rPr>
          <w:fldChar w:fldCharType="separate"/>
        </w:r>
        <w:r w:rsidR="00585FBF">
          <w:rPr>
            <w:webHidden/>
          </w:rPr>
          <w:t>5</w:t>
        </w:r>
        <w:r w:rsidR="00585FBF">
          <w:rPr>
            <w:webHidden/>
          </w:rPr>
          <w:fldChar w:fldCharType="end"/>
        </w:r>
      </w:hyperlink>
    </w:p>
    <w:p w14:paraId="40FA5ED8" w14:textId="6DE98CE7" w:rsidR="00585FBF" w:rsidRDefault="0032694B">
      <w:pPr>
        <w:pStyle w:val="TOC2"/>
        <w:rPr>
          <w:rFonts w:eastAsiaTheme="minorEastAsia"/>
          <w:lang w:eastAsia="en-NZ"/>
        </w:rPr>
      </w:pPr>
      <w:hyperlink w:anchor="_Toc8035618" w:history="1">
        <w:r w:rsidR="00585FBF" w:rsidRPr="004F0103">
          <w:rPr>
            <w:rStyle w:val="Hyperlink"/>
            <w:rFonts w:cs="Arial"/>
          </w:rPr>
          <w:t>2.8</w:t>
        </w:r>
        <w:r w:rsidR="00585FBF" w:rsidRPr="004F0103">
          <w:rPr>
            <w:rStyle w:val="Hyperlink"/>
            <w:rFonts w:ascii="Arial" w:hAnsi="Arial" w:cs="Arial"/>
          </w:rPr>
          <w:t xml:space="preserve"> Information management</w:t>
        </w:r>
        <w:r w:rsidR="00585FBF">
          <w:rPr>
            <w:webHidden/>
          </w:rPr>
          <w:tab/>
        </w:r>
        <w:r w:rsidR="00585FBF">
          <w:rPr>
            <w:webHidden/>
          </w:rPr>
          <w:fldChar w:fldCharType="begin"/>
        </w:r>
        <w:r w:rsidR="00585FBF">
          <w:rPr>
            <w:webHidden/>
          </w:rPr>
          <w:instrText xml:space="preserve"> PAGEREF _Toc8035618 \h </w:instrText>
        </w:r>
        <w:r w:rsidR="00585FBF">
          <w:rPr>
            <w:webHidden/>
          </w:rPr>
        </w:r>
        <w:r w:rsidR="00585FBF">
          <w:rPr>
            <w:webHidden/>
          </w:rPr>
          <w:fldChar w:fldCharType="separate"/>
        </w:r>
        <w:r w:rsidR="00585FBF">
          <w:rPr>
            <w:webHidden/>
          </w:rPr>
          <w:t>5</w:t>
        </w:r>
        <w:r w:rsidR="00585FBF">
          <w:rPr>
            <w:webHidden/>
          </w:rPr>
          <w:fldChar w:fldCharType="end"/>
        </w:r>
      </w:hyperlink>
    </w:p>
    <w:p w14:paraId="601564FA" w14:textId="6529707D" w:rsidR="00585FBF" w:rsidRDefault="0032694B">
      <w:pPr>
        <w:pStyle w:val="TOC1"/>
        <w:tabs>
          <w:tab w:val="right" w:leader="dot" w:pos="9628"/>
        </w:tabs>
        <w:rPr>
          <w:rFonts w:eastAsiaTheme="minorEastAsia"/>
          <w:b w:val="0"/>
          <w:noProof/>
          <w:lang w:eastAsia="en-NZ"/>
        </w:rPr>
      </w:pPr>
      <w:hyperlink w:anchor="_Toc8035619" w:history="1">
        <w:r w:rsidR="00585FBF" w:rsidRPr="004F0103">
          <w:rPr>
            <w:rStyle w:val="Hyperlink"/>
            <w:rFonts w:cs="Arial"/>
            <w:noProof/>
          </w:rPr>
          <w:t>Section 3</w:t>
        </w:r>
        <w:r w:rsidR="00585FBF" w:rsidRPr="004F0103">
          <w:rPr>
            <w:rStyle w:val="Hyperlink"/>
            <w:rFonts w:ascii="Arial" w:hAnsi="Arial" w:cs="Arial"/>
            <w:noProof/>
          </w:rPr>
          <w:t xml:space="preserve"> Nature and extent of consequences (short, medium and long-term)</w:t>
        </w:r>
        <w:r w:rsidR="00585FBF">
          <w:rPr>
            <w:noProof/>
            <w:webHidden/>
          </w:rPr>
          <w:tab/>
        </w:r>
        <w:r w:rsidR="00585FBF">
          <w:rPr>
            <w:noProof/>
            <w:webHidden/>
          </w:rPr>
          <w:fldChar w:fldCharType="begin"/>
        </w:r>
        <w:r w:rsidR="00585FBF">
          <w:rPr>
            <w:noProof/>
            <w:webHidden/>
          </w:rPr>
          <w:instrText xml:space="preserve"> PAGEREF _Toc8035619 \h </w:instrText>
        </w:r>
        <w:r w:rsidR="00585FBF">
          <w:rPr>
            <w:noProof/>
            <w:webHidden/>
          </w:rPr>
        </w:r>
        <w:r w:rsidR="00585FBF">
          <w:rPr>
            <w:noProof/>
            <w:webHidden/>
          </w:rPr>
          <w:fldChar w:fldCharType="separate"/>
        </w:r>
        <w:r w:rsidR="00585FBF">
          <w:rPr>
            <w:noProof/>
            <w:webHidden/>
          </w:rPr>
          <w:t>6</w:t>
        </w:r>
        <w:r w:rsidR="00585FBF">
          <w:rPr>
            <w:noProof/>
            <w:webHidden/>
          </w:rPr>
          <w:fldChar w:fldCharType="end"/>
        </w:r>
      </w:hyperlink>
    </w:p>
    <w:p w14:paraId="2FCFA2DD" w14:textId="2C1FC338" w:rsidR="00585FBF" w:rsidRDefault="0032694B">
      <w:pPr>
        <w:pStyle w:val="TOC2"/>
        <w:rPr>
          <w:rFonts w:eastAsiaTheme="minorEastAsia"/>
          <w:lang w:eastAsia="en-NZ"/>
        </w:rPr>
      </w:pPr>
      <w:hyperlink w:anchor="_Toc8035620" w:history="1">
        <w:r w:rsidR="00585FBF" w:rsidRPr="004F0103">
          <w:rPr>
            <w:rStyle w:val="Hyperlink"/>
            <w:rFonts w:cs="Arial"/>
          </w:rPr>
          <w:t>3.1</w:t>
        </w:r>
        <w:r w:rsidR="00585FBF" w:rsidRPr="004F0103">
          <w:rPr>
            <w:rStyle w:val="Hyperlink"/>
            <w:rFonts w:ascii="Arial" w:hAnsi="Arial" w:cs="Arial"/>
          </w:rPr>
          <w:t xml:space="preserve"> Condition of community affected by the emergency</w:t>
        </w:r>
        <w:r w:rsidR="00585FBF">
          <w:rPr>
            <w:webHidden/>
          </w:rPr>
          <w:tab/>
        </w:r>
        <w:r w:rsidR="00585FBF">
          <w:rPr>
            <w:webHidden/>
          </w:rPr>
          <w:fldChar w:fldCharType="begin"/>
        </w:r>
        <w:r w:rsidR="00585FBF">
          <w:rPr>
            <w:webHidden/>
          </w:rPr>
          <w:instrText xml:space="preserve"> PAGEREF _Toc8035620 \h </w:instrText>
        </w:r>
        <w:r w:rsidR="00585FBF">
          <w:rPr>
            <w:webHidden/>
          </w:rPr>
        </w:r>
        <w:r w:rsidR="00585FBF">
          <w:rPr>
            <w:webHidden/>
          </w:rPr>
          <w:fldChar w:fldCharType="separate"/>
        </w:r>
        <w:r w:rsidR="00585FBF">
          <w:rPr>
            <w:webHidden/>
          </w:rPr>
          <w:t>6</w:t>
        </w:r>
        <w:r w:rsidR="00585FBF">
          <w:rPr>
            <w:webHidden/>
          </w:rPr>
          <w:fldChar w:fldCharType="end"/>
        </w:r>
      </w:hyperlink>
    </w:p>
    <w:p w14:paraId="4BA7BC2B" w14:textId="25985237" w:rsidR="00585FBF" w:rsidRDefault="0032694B">
      <w:pPr>
        <w:pStyle w:val="TOC2"/>
        <w:rPr>
          <w:rFonts w:eastAsiaTheme="minorEastAsia"/>
          <w:lang w:eastAsia="en-NZ"/>
        </w:rPr>
      </w:pPr>
      <w:hyperlink w:anchor="_Toc8035621" w:history="1">
        <w:r w:rsidR="00585FBF" w:rsidRPr="004F0103">
          <w:rPr>
            <w:rStyle w:val="Hyperlink"/>
            <w:rFonts w:cs="Arial"/>
          </w:rPr>
          <w:t>3.2</w:t>
        </w:r>
        <w:r w:rsidR="00585FBF" w:rsidRPr="004F0103">
          <w:rPr>
            <w:rStyle w:val="Hyperlink"/>
            <w:rFonts w:ascii="Arial" w:hAnsi="Arial" w:cs="Arial"/>
          </w:rPr>
          <w:t xml:space="preserve"> Situations with potential to re-escalate or exacerbate</w:t>
        </w:r>
        <w:r w:rsidR="00585FBF">
          <w:rPr>
            <w:webHidden/>
          </w:rPr>
          <w:tab/>
        </w:r>
        <w:r w:rsidR="00585FBF">
          <w:rPr>
            <w:webHidden/>
          </w:rPr>
          <w:fldChar w:fldCharType="begin"/>
        </w:r>
        <w:r w:rsidR="00585FBF">
          <w:rPr>
            <w:webHidden/>
          </w:rPr>
          <w:instrText xml:space="preserve"> PAGEREF _Toc8035621 \h </w:instrText>
        </w:r>
        <w:r w:rsidR="00585FBF">
          <w:rPr>
            <w:webHidden/>
          </w:rPr>
        </w:r>
        <w:r w:rsidR="00585FBF">
          <w:rPr>
            <w:webHidden/>
          </w:rPr>
          <w:fldChar w:fldCharType="separate"/>
        </w:r>
        <w:r w:rsidR="00585FBF">
          <w:rPr>
            <w:webHidden/>
          </w:rPr>
          <w:t>6</w:t>
        </w:r>
        <w:r w:rsidR="00585FBF">
          <w:rPr>
            <w:webHidden/>
          </w:rPr>
          <w:fldChar w:fldCharType="end"/>
        </w:r>
      </w:hyperlink>
    </w:p>
    <w:p w14:paraId="7CEAAD30" w14:textId="75336936" w:rsidR="00585FBF" w:rsidRDefault="0032694B">
      <w:pPr>
        <w:pStyle w:val="TOC2"/>
        <w:rPr>
          <w:rFonts w:eastAsiaTheme="minorEastAsia"/>
          <w:lang w:eastAsia="en-NZ"/>
        </w:rPr>
      </w:pPr>
      <w:hyperlink w:anchor="_Toc8035622" w:history="1">
        <w:r w:rsidR="00585FBF" w:rsidRPr="004F0103">
          <w:rPr>
            <w:rStyle w:val="Hyperlink"/>
            <w:rFonts w:cs="Arial"/>
          </w:rPr>
          <w:t>3.3</w:t>
        </w:r>
        <w:r w:rsidR="00585FBF" w:rsidRPr="004F0103">
          <w:rPr>
            <w:rStyle w:val="Hyperlink"/>
            <w:rFonts w:ascii="Arial" w:hAnsi="Arial" w:cs="Arial"/>
          </w:rPr>
          <w:t xml:space="preserve"> Social environment</w:t>
        </w:r>
        <w:r w:rsidR="00585FBF">
          <w:rPr>
            <w:webHidden/>
          </w:rPr>
          <w:tab/>
        </w:r>
        <w:r w:rsidR="00585FBF">
          <w:rPr>
            <w:webHidden/>
          </w:rPr>
          <w:fldChar w:fldCharType="begin"/>
        </w:r>
        <w:r w:rsidR="00585FBF">
          <w:rPr>
            <w:webHidden/>
          </w:rPr>
          <w:instrText xml:space="preserve"> PAGEREF _Toc8035622 \h </w:instrText>
        </w:r>
        <w:r w:rsidR="00585FBF">
          <w:rPr>
            <w:webHidden/>
          </w:rPr>
        </w:r>
        <w:r w:rsidR="00585FBF">
          <w:rPr>
            <w:webHidden/>
          </w:rPr>
          <w:fldChar w:fldCharType="separate"/>
        </w:r>
        <w:r w:rsidR="00585FBF">
          <w:rPr>
            <w:webHidden/>
          </w:rPr>
          <w:t>6</w:t>
        </w:r>
        <w:r w:rsidR="00585FBF">
          <w:rPr>
            <w:webHidden/>
          </w:rPr>
          <w:fldChar w:fldCharType="end"/>
        </w:r>
      </w:hyperlink>
    </w:p>
    <w:p w14:paraId="5202F609" w14:textId="1307C8A9" w:rsidR="00585FBF" w:rsidRDefault="0032694B">
      <w:pPr>
        <w:pStyle w:val="TOC2"/>
        <w:rPr>
          <w:rFonts w:eastAsiaTheme="minorEastAsia"/>
          <w:lang w:eastAsia="en-NZ"/>
        </w:rPr>
      </w:pPr>
      <w:hyperlink w:anchor="_Toc8035623" w:history="1">
        <w:r w:rsidR="00585FBF" w:rsidRPr="004F0103">
          <w:rPr>
            <w:rStyle w:val="Hyperlink"/>
            <w:rFonts w:cs="Arial"/>
          </w:rPr>
          <w:t>3.4</w:t>
        </w:r>
        <w:r w:rsidR="00585FBF" w:rsidRPr="004F0103">
          <w:rPr>
            <w:rStyle w:val="Hyperlink"/>
            <w:rFonts w:ascii="Arial" w:hAnsi="Arial" w:cs="Arial"/>
          </w:rPr>
          <w:t xml:space="preserve"> Built environment</w:t>
        </w:r>
        <w:r w:rsidR="00585FBF">
          <w:rPr>
            <w:webHidden/>
          </w:rPr>
          <w:tab/>
        </w:r>
        <w:r w:rsidR="00585FBF">
          <w:rPr>
            <w:webHidden/>
          </w:rPr>
          <w:fldChar w:fldCharType="begin"/>
        </w:r>
        <w:r w:rsidR="00585FBF">
          <w:rPr>
            <w:webHidden/>
          </w:rPr>
          <w:instrText xml:space="preserve"> PAGEREF _Toc8035623 \h </w:instrText>
        </w:r>
        <w:r w:rsidR="00585FBF">
          <w:rPr>
            <w:webHidden/>
          </w:rPr>
        </w:r>
        <w:r w:rsidR="00585FBF">
          <w:rPr>
            <w:webHidden/>
          </w:rPr>
          <w:fldChar w:fldCharType="separate"/>
        </w:r>
        <w:r w:rsidR="00585FBF">
          <w:rPr>
            <w:webHidden/>
          </w:rPr>
          <w:t>7</w:t>
        </w:r>
        <w:r w:rsidR="00585FBF">
          <w:rPr>
            <w:webHidden/>
          </w:rPr>
          <w:fldChar w:fldCharType="end"/>
        </w:r>
      </w:hyperlink>
    </w:p>
    <w:p w14:paraId="56A58AD0" w14:textId="546104D6" w:rsidR="00585FBF" w:rsidRDefault="0032694B">
      <w:pPr>
        <w:pStyle w:val="TOC2"/>
        <w:rPr>
          <w:rFonts w:eastAsiaTheme="minorEastAsia"/>
          <w:lang w:eastAsia="en-NZ"/>
        </w:rPr>
      </w:pPr>
      <w:hyperlink w:anchor="_Toc8035624" w:history="1">
        <w:r w:rsidR="00585FBF" w:rsidRPr="004F0103">
          <w:rPr>
            <w:rStyle w:val="Hyperlink"/>
            <w:rFonts w:cs="Arial"/>
          </w:rPr>
          <w:t>3.5</w:t>
        </w:r>
        <w:r w:rsidR="00585FBF" w:rsidRPr="004F0103">
          <w:rPr>
            <w:rStyle w:val="Hyperlink"/>
            <w:rFonts w:ascii="Arial" w:hAnsi="Arial" w:cs="Arial"/>
          </w:rPr>
          <w:t xml:space="preserve"> Natural environment</w:t>
        </w:r>
        <w:r w:rsidR="00585FBF">
          <w:rPr>
            <w:webHidden/>
          </w:rPr>
          <w:tab/>
        </w:r>
        <w:r w:rsidR="00585FBF">
          <w:rPr>
            <w:webHidden/>
          </w:rPr>
          <w:fldChar w:fldCharType="begin"/>
        </w:r>
        <w:r w:rsidR="00585FBF">
          <w:rPr>
            <w:webHidden/>
          </w:rPr>
          <w:instrText xml:space="preserve"> PAGEREF _Toc8035624 \h </w:instrText>
        </w:r>
        <w:r w:rsidR="00585FBF">
          <w:rPr>
            <w:webHidden/>
          </w:rPr>
        </w:r>
        <w:r w:rsidR="00585FBF">
          <w:rPr>
            <w:webHidden/>
          </w:rPr>
          <w:fldChar w:fldCharType="separate"/>
        </w:r>
        <w:r w:rsidR="00585FBF">
          <w:rPr>
            <w:webHidden/>
          </w:rPr>
          <w:t>11</w:t>
        </w:r>
        <w:r w:rsidR="00585FBF">
          <w:rPr>
            <w:webHidden/>
          </w:rPr>
          <w:fldChar w:fldCharType="end"/>
        </w:r>
      </w:hyperlink>
    </w:p>
    <w:p w14:paraId="27CB3BB5" w14:textId="6BB459DC" w:rsidR="00585FBF" w:rsidRDefault="0032694B">
      <w:pPr>
        <w:pStyle w:val="TOC2"/>
        <w:rPr>
          <w:rFonts w:eastAsiaTheme="minorEastAsia"/>
          <w:lang w:eastAsia="en-NZ"/>
        </w:rPr>
      </w:pPr>
      <w:hyperlink w:anchor="_Toc8035625" w:history="1">
        <w:r w:rsidR="00585FBF" w:rsidRPr="004F0103">
          <w:rPr>
            <w:rStyle w:val="Hyperlink"/>
            <w:rFonts w:cs="Arial"/>
          </w:rPr>
          <w:t>3.6</w:t>
        </w:r>
        <w:r w:rsidR="00585FBF" w:rsidRPr="004F0103">
          <w:rPr>
            <w:rStyle w:val="Hyperlink"/>
            <w:rFonts w:ascii="Arial" w:hAnsi="Arial" w:cs="Arial"/>
          </w:rPr>
          <w:t xml:space="preserve"> Economic environment</w:t>
        </w:r>
        <w:r w:rsidR="00585FBF">
          <w:rPr>
            <w:webHidden/>
          </w:rPr>
          <w:tab/>
        </w:r>
        <w:r w:rsidR="00585FBF">
          <w:rPr>
            <w:webHidden/>
          </w:rPr>
          <w:fldChar w:fldCharType="begin"/>
        </w:r>
        <w:r w:rsidR="00585FBF">
          <w:rPr>
            <w:webHidden/>
          </w:rPr>
          <w:instrText xml:space="preserve"> PAGEREF _Toc8035625 \h </w:instrText>
        </w:r>
        <w:r w:rsidR="00585FBF">
          <w:rPr>
            <w:webHidden/>
          </w:rPr>
        </w:r>
        <w:r w:rsidR="00585FBF">
          <w:rPr>
            <w:webHidden/>
          </w:rPr>
          <w:fldChar w:fldCharType="separate"/>
        </w:r>
        <w:r w:rsidR="00585FBF">
          <w:rPr>
            <w:webHidden/>
          </w:rPr>
          <w:t>12</w:t>
        </w:r>
        <w:r w:rsidR="00585FBF">
          <w:rPr>
            <w:webHidden/>
          </w:rPr>
          <w:fldChar w:fldCharType="end"/>
        </w:r>
      </w:hyperlink>
    </w:p>
    <w:p w14:paraId="3ABE690B" w14:textId="7E20CF16" w:rsidR="00585FBF" w:rsidRDefault="0032694B">
      <w:pPr>
        <w:pStyle w:val="TOC2"/>
        <w:rPr>
          <w:rFonts w:eastAsiaTheme="minorEastAsia"/>
          <w:lang w:eastAsia="en-NZ"/>
        </w:rPr>
      </w:pPr>
      <w:hyperlink w:anchor="_Toc8035626" w:history="1">
        <w:r w:rsidR="00585FBF" w:rsidRPr="004F0103">
          <w:rPr>
            <w:rStyle w:val="Hyperlink"/>
            <w:rFonts w:cs="Arial"/>
          </w:rPr>
          <w:t>3.7</w:t>
        </w:r>
        <w:r w:rsidR="00585FBF" w:rsidRPr="004F0103">
          <w:rPr>
            <w:rStyle w:val="Hyperlink"/>
            <w:rFonts w:ascii="Arial" w:hAnsi="Arial" w:cs="Arial"/>
          </w:rPr>
          <w:t xml:space="preserve"> Rural environment (primary production)</w:t>
        </w:r>
        <w:r w:rsidR="00585FBF">
          <w:rPr>
            <w:webHidden/>
          </w:rPr>
          <w:tab/>
        </w:r>
        <w:r w:rsidR="00585FBF">
          <w:rPr>
            <w:webHidden/>
          </w:rPr>
          <w:fldChar w:fldCharType="begin"/>
        </w:r>
        <w:r w:rsidR="00585FBF">
          <w:rPr>
            <w:webHidden/>
          </w:rPr>
          <w:instrText xml:space="preserve"> PAGEREF _Toc8035626 \h </w:instrText>
        </w:r>
        <w:r w:rsidR="00585FBF">
          <w:rPr>
            <w:webHidden/>
          </w:rPr>
        </w:r>
        <w:r w:rsidR="00585FBF">
          <w:rPr>
            <w:webHidden/>
          </w:rPr>
          <w:fldChar w:fldCharType="separate"/>
        </w:r>
        <w:r w:rsidR="00585FBF">
          <w:rPr>
            <w:webHidden/>
          </w:rPr>
          <w:t>13</w:t>
        </w:r>
        <w:r w:rsidR="00585FBF">
          <w:rPr>
            <w:webHidden/>
          </w:rPr>
          <w:fldChar w:fldCharType="end"/>
        </w:r>
      </w:hyperlink>
    </w:p>
    <w:p w14:paraId="35D0A01E" w14:textId="7D91CCBD" w:rsidR="00585FBF" w:rsidRDefault="0032694B">
      <w:pPr>
        <w:pStyle w:val="TOC2"/>
        <w:rPr>
          <w:rFonts w:eastAsiaTheme="minorEastAsia"/>
          <w:lang w:eastAsia="en-NZ"/>
        </w:rPr>
      </w:pPr>
      <w:hyperlink w:anchor="_Toc8035627" w:history="1">
        <w:r w:rsidR="00585FBF" w:rsidRPr="004F0103">
          <w:rPr>
            <w:rStyle w:val="Hyperlink"/>
            <w:rFonts w:cs="Arial"/>
          </w:rPr>
          <w:t>3.8</w:t>
        </w:r>
        <w:r w:rsidR="00585FBF" w:rsidRPr="004F0103">
          <w:rPr>
            <w:rStyle w:val="Hyperlink"/>
            <w:rFonts w:ascii="Arial" w:hAnsi="Arial" w:cs="Arial"/>
          </w:rPr>
          <w:t xml:space="preserve"> Areas with potential to re-escalate</w:t>
        </w:r>
        <w:r w:rsidR="00585FBF">
          <w:rPr>
            <w:webHidden/>
          </w:rPr>
          <w:tab/>
        </w:r>
        <w:r w:rsidR="00585FBF">
          <w:rPr>
            <w:webHidden/>
          </w:rPr>
          <w:fldChar w:fldCharType="begin"/>
        </w:r>
        <w:r w:rsidR="00585FBF">
          <w:rPr>
            <w:webHidden/>
          </w:rPr>
          <w:instrText xml:space="preserve"> PAGEREF _Toc8035627 \h </w:instrText>
        </w:r>
        <w:r w:rsidR="00585FBF">
          <w:rPr>
            <w:webHidden/>
          </w:rPr>
        </w:r>
        <w:r w:rsidR="00585FBF">
          <w:rPr>
            <w:webHidden/>
          </w:rPr>
          <w:fldChar w:fldCharType="separate"/>
        </w:r>
        <w:r w:rsidR="00585FBF">
          <w:rPr>
            <w:webHidden/>
          </w:rPr>
          <w:t>13</w:t>
        </w:r>
        <w:r w:rsidR="00585FBF">
          <w:rPr>
            <w:webHidden/>
          </w:rPr>
          <w:fldChar w:fldCharType="end"/>
        </w:r>
      </w:hyperlink>
    </w:p>
    <w:p w14:paraId="1F9B5F90" w14:textId="40B8F822" w:rsidR="00585FBF" w:rsidRDefault="0032694B">
      <w:pPr>
        <w:pStyle w:val="TOC1"/>
        <w:tabs>
          <w:tab w:val="right" w:leader="dot" w:pos="9628"/>
        </w:tabs>
        <w:rPr>
          <w:rFonts w:eastAsiaTheme="minorEastAsia"/>
          <w:b w:val="0"/>
          <w:noProof/>
          <w:lang w:eastAsia="en-NZ"/>
        </w:rPr>
      </w:pPr>
      <w:hyperlink w:anchor="_Toc8035628" w:history="1">
        <w:r w:rsidR="00585FBF" w:rsidRPr="004F0103">
          <w:rPr>
            <w:rStyle w:val="Hyperlink"/>
            <w:rFonts w:cs="Arial"/>
            <w:noProof/>
          </w:rPr>
          <w:t>Section 4</w:t>
        </w:r>
        <w:r w:rsidR="00585FBF" w:rsidRPr="004F0103">
          <w:rPr>
            <w:rStyle w:val="Hyperlink"/>
            <w:rFonts w:ascii="Arial" w:hAnsi="Arial" w:cs="Arial"/>
            <w:noProof/>
          </w:rPr>
          <w:t xml:space="preserve"> Governance arrangements</w:t>
        </w:r>
        <w:r w:rsidR="00585FBF">
          <w:rPr>
            <w:noProof/>
            <w:webHidden/>
          </w:rPr>
          <w:tab/>
        </w:r>
        <w:r w:rsidR="00585FBF">
          <w:rPr>
            <w:noProof/>
            <w:webHidden/>
          </w:rPr>
          <w:fldChar w:fldCharType="begin"/>
        </w:r>
        <w:r w:rsidR="00585FBF">
          <w:rPr>
            <w:noProof/>
            <w:webHidden/>
          </w:rPr>
          <w:instrText xml:space="preserve"> PAGEREF _Toc8035628 \h </w:instrText>
        </w:r>
        <w:r w:rsidR="00585FBF">
          <w:rPr>
            <w:noProof/>
            <w:webHidden/>
          </w:rPr>
        </w:r>
        <w:r w:rsidR="00585FBF">
          <w:rPr>
            <w:noProof/>
            <w:webHidden/>
          </w:rPr>
          <w:fldChar w:fldCharType="separate"/>
        </w:r>
        <w:r w:rsidR="00585FBF">
          <w:rPr>
            <w:noProof/>
            <w:webHidden/>
          </w:rPr>
          <w:t>14</w:t>
        </w:r>
        <w:r w:rsidR="00585FBF">
          <w:rPr>
            <w:noProof/>
            <w:webHidden/>
          </w:rPr>
          <w:fldChar w:fldCharType="end"/>
        </w:r>
      </w:hyperlink>
    </w:p>
    <w:p w14:paraId="26ADE7CA" w14:textId="7E052398" w:rsidR="00585FBF" w:rsidRDefault="0032694B">
      <w:pPr>
        <w:pStyle w:val="TOC2"/>
        <w:rPr>
          <w:rFonts w:eastAsiaTheme="minorEastAsia"/>
          <w:lang w:eastAsia="en-NZ"/>
        </w:rPr>
      </w:pPr>
      <w:hyperlink w:anchor="_Toc8035629" w:history="1">
        <w:r w:rsidR="00585FBF" w:rsidRPr="004F0103">
          <w:rPr>
            <w:rStyle w:val="Hyperlink"/>
            <w:rFonts w:cs="Arial"/>
          </w:rPr>
          <w:t>4.1</w:t>
        </w:r>
        <w:r w:rsidR="00585FBF" w:rsidRPr="004F0103">
          <w:rPr>
            <w:rStyle w:val="Hyperlink"/>
            <w:rFonts w:ascii="Arial" w:hAnsi="Arial" w:cs="Arial"/>
          </w:rPr>
          <w:t xml:space="preserve"> Recovery Managers</w:t>
        </w:r>
        <w:r w:rsidR="00585FBF">
          <w:rPr>
            <w:webHidden/>
          </w:rPr>
          <w:tab/>
        </w:r>
        <w:r w:rsidR="00585FBF">
          <w:rPr>
            <w:webHidden/>
          </w:rPr>
          <w:fldChar w:fldCharType="begin"/>
        </w:r>
        <w:r w:rsidR="00585FBF">
          <w:rPr>
            <w:webHidden/>
          </w:rPr>
          <w:instrText xml:space="preserve"> PAGEREF _Toc8035629 \h </w:instrText>
        </w:r>
        <w:r w:rsidR="00585FBF">
          <w:rPr>
            <w:webHidden/>
          </w:rPr>
        </w:r>
        <w:r w:rsidR="00585FBF">
          <w:rPr>
            <w:webHidden/>
          </w:rPr>
          <w:fldChar w:fldCharType="separate"/>
        </w:r>
        <w:r w:rsidR="00585FBF">
          <w:rPr>
            <w:webHidden/>
          </w:rPr>
          <w:t>14</w:t>
        </w:r>
        <w:r w:rsidR="00585FBF">
          <w:rPr>
            <w:webHidden/>
          </w:rPr>
          <w:fldChar w:fldCharType="end"/>
        </w:r>
      </w:hyperlink>
    </w:p>
    <w:p w14:paraId="78A1E701" w14:textId="32B785BA" w:rsidR="00585FBF" w:rsidRDefault="0032694B">
      <w:pPr>
        <w:pStyle w:val="TOC2"/>
        <w:rPr>
          <w:rFonts w:eastAsiaTheme="minorEastAsia"/>
          <w:lang w:eastAsia="en-NZ"/>
        </w:rPr>
      </w:pPr>
      <w:hyperlink w:anchor="_Toc8035630" w:history="1">
        <w:r w:rsidR="00585FBF" w:rsidRPr="004F0103">
          <w:rPr>
            <w:rStyle w:val="Hyperlink"/>
            <w:rFonts w:cs="Arial"/>
          </w:rPr>
          <w:t>4.2</w:t>
        </w:r>
        <w:r w:rsidR="00585FBF" w:rsidRPr="004F0103">
          <w:rPr>
            <w:rStyle w:val="Hyperlink"/>
            <w:rFonts w:ascii="Arial" w:hAnsi="Arial" w:cs="Arial"/>
          </w:rPr>
          <w:t xml:space="preserve"> Response Handover</w:t>
        </w:r>
        <w:r w:rsidR="00585FBF">
          <w:rPr>
            <w:webHidden/>
          </w:rPr>
          <w:tab/>
        </w:r>
        <w:r w:rsidR="00585FBF">
          <w:rPr>
            <w:webHidden/>
          </w:rPr>
          <w:fldChar w:fldCharType="begin"/>
        </w:r>
        <w:r w:rsidR="00585FBF">
          <w:rPr>
            <w:webHidden/>
          </w:rPr>
          <w:instrText xml:space="preserve"> PAGEREF _Toc8035630 \h </w:instrText>
        </w:r>
        <w:r w:rsidR="00585FBF">
          <w:rPr>
            <w:webHidden/>
          </w:rPr>
        </w:r>
        <w:r w:rsidR="00585FBF">
          <w:rPr>
            <w:webHidden/>
          </w:rPr>
          <w:fldChar w:fldCharType="separate"/>
        </w:r>
        <w:r w:rsidR="00585FBF">
          <w:rPr>
            <w:webHidden/>
          </w:rPr>
          <w:t>14</w:t>
        </w:r>
        <w:r w:rsidR="00585FBF">
          <w:rPr>
            <w:webHidden/>
          </w:rPr>
          <w:fldChar w:fldCharType="end"/>
        </w:r>
      </w:hyperlink>
    </w:p>
    <w:p w14:paraId="7627FB29" w14:textId="224DAA7A" w:rsidR="00585FBF" w:rsidRDefault="0032694B">
      <w:pPr>
        <w:pStyle w:val="TOC2"/>
        <w:rPr>
          <w:rFonts w:eastAsiaTheme="minorEastAsia"/>
          <w:lang w:eastAsia="en-NZ"/>
        </w:rPr>
      </w:pPr>
      <w:hyperlink w:anchor="_Toc8035631" w:history="1">
        <w:r w:rsidR="00585FBF" w:rsidRPr="004F0103">
          <w:rPr>
            <w:rStyle w:val="Hyperlink"/>
            <w:rFonts w:cs="Arial"/>
          </w:rPr>
          <w:t>4.3</w:t>
        </w:r>
        <w:r w:rsidR="00585FBF" w:rsidRPr="004F0103">
          <w:rPr>
            <w:rStyle w:val="Hyperlink"/>
            <w:rFonts w:ascii="Arial" w:hAnsi="Arial" w:cs="Arial"/>
          </w:rPr>
          <w:t xml:space="preserve"> Recovery Leads</w:t>
        </w:r>
        <w:r w:rsidR="00585FBF">
          <w:rPr>
            <w:webHidden/>
          </w:rPr>
          <w:tab/>
        </w:r>
        <w:r w:rsidR="00585FBF">
          <w:rPr>
            <w:webHidden/>
          </w:rPr>
          <w:fldChar w:fldCharType="begin"/>
        </w:r>
        <w:r w:rsidR="00585FBF">
          <w:rPr>
            <w:webHidden/>
          </w:rPr>
          <w:instrText xml:space="preserve"> PAGEREF _Toc8035631 \h </w:instrText>
        </w:r>
        <w:r w:rsidR="00585FBF">
          <w:rPr>
            <w:webHidden/>
          </w:rPr>
        </w:r>
        <w:r w:rsidR="00585FBF">
          <w:rPr>
            <w:webHidden/>
          </w:rPr>
          <w:fldChar w:fldCharType="separate"/>
        </w:r>
        <w:r w:rsidR="00585FBF">
          <w:rPr>
            <w:webHidden/>
          </w:rPr>
          <w:t>14</w:t>
        </w:r>
        <w:r w:rsidR="00585FBF">
          <w:rPr>
            <w:webHidden/>
          </w:rPr>
          <w:fldChar w:fldCharType="end"/>
        </w:r>
      </w:hyperlink>
    </w:p>
    <w:p w14:paraId="76DB4003" w14:textId="2633D160" w:rsidR="00585FBF" w:rsidRDefault="0032694B">
      <w:pPr>
        <w:pStyle w:val="TOC2"/>
        <w:rPr>
          <w:rFonts w:eastAsiaTheme="minorEastAsia"/>
          <w:lang w:eastAsia="en-NZ"/>
        </w:rPr>
      </w:pPr>
      <w:hyperlink w:anchor="_Toc8035632" w:history="1">
        <w:r w:rsidR="00585FBF" w:rsidRPr="004F0103">
          <w:rPr>
            <w:rStyle w:val="Hyperlink"/>
            <w:rFonts w:cs="Arial"/>
          </w:rPr>
          <w:t>4.4</w:t>
        </w:r>
        <w:r w:rsidR="00585FBF" w:rsidRPr="004F0103">
          <w:rPr>
            <w:rStyle w:val="Hyperlink"/>
            <w:rFonts w:ascii="Arial" w:hAnsi="Arial" w:cs="Arial"/>
          </w:rPr>
          <w:t xml:space="preserve"> Plans</w:t>
        </w:r>
        <w:r w:rsidR="00585FBF">
          <w:rPr>
            <w:webHidden/>
          </w:rPr>
          <w:tab/>
        </w:r>
        <w:r w:rsidR="00585FBF">
          <w:rPr>
            <w:webHidden/>
          </w:rPr>
          <w:fldChar w:fldCharType="begin"/>
        </w:r>
        <w:r w:rsidR="00585FBF">
          <w:rPr>
            <w:webHidden/>
          </w:rPr>
          <w:instrText xml:space="preserve"> PAGEREF _Toc8035632 \h </w:instrText>
        </w:r>
        <w:r w:rsidR="00585FBF">
          <w:rPr>
            <w:webHidden/>
          </w:rPr>
        </w:r>
        <w:r w:rsidR="00585FBF">
          <w:rPr>
            <w:webHidden/>
          </w:rPr>
          <w:fldChar w:fldCharType="separate"/>
        </w:r>
        <w:r w:rsidR="00585FBF">
          <w:rPr>
            <w:webHidden/>
          </w:rPr>
          <w:t>14</w:t>
        </w:r>
        <w:r w:rsidR="00585FBF">
          <w:rPr>
            <w:webHidden/>
          </w:rPr>
          <w:fldChar w:fldCharType="end"/>
        </w:r>
      </w:hyperlink>
    </w:p>
    <w:p w14:paraId="5433B77D" w14:textId="569E559D" w:rsidR="00585FBF" w:rsidRDefault="0032694B">
      <w:pPr>
        <w:pStyle w:val="TOC2"/>
        <w:rPr>
          <w:rFonts w:eastAsiaTheme="minorEastAsia"/>
          <w:lang w:eastAsia="en-NZ"/>
        </w:rPr>
      </w:pPr>
      <w:hyperlink w:anchor="_Toc8035633" w:history="1">
        <w:r w:rsidR="00585FBF" w:rsidRPr="004F0103">
          <w:rPr>
            <w:rStyle w:val="Hyperlink"/>
            <w:rFonts w:cs="Arial"/>
          </w:rPr>
          <w:t>4.5</w:t>
        </w:r>
        <w:r w:rsidR="00585FBF" w:rsidRPr="004F0103">
          <w:rPr>
            <w:rStyle w:val="Hyperlink"/>
            <w:rFonts w:ascii="Arial" w:hAnsi="Arial" w:cs="Arial"/>
          </w:rPr>
          <w:t xml:space="preserve"> Reporting</w:t>
        </w:r>
        <w:r w:rsidR="00585FBF">
          <w:rPr>
            <w:webHidden/>
          </w:rPr>
          <w:tab/>
        </w:r>
        <w:r w:rsidR="00585FBF">
          <w:rPr>
            <w:webHidden/>
          </w:rPr>
          <w:fldChar w:fldCharType="begin"/>
        </w:r>
        <w:r w:rsidR="00585FBF">
          <w:rPr>
            <w:webHidden/>
          </w:rPr>
          <w:instrText xml:space="preserve"> PAGEREF _Toc8035633 \h </w:instrText>
        </w:r>
        <w:r w:rsidR="00585FBF">
          <w:rPr>
            <w:webHidden/>
          </w:rPr>
        </w:r>
        <w:r w:rsidR="00585FBF">
          <w:rPr>
            <w:webHidden/>
          </w:rPr>
          <w:fldChar w:fldCharType="separate"/>
        </w:r>
        <w:r w:rsidR="00585FBF">
          <w:rPr>
            <w:webHidden/>
          </w:rPr>
          <w:t>14</w:t>
        </w:r>
        <w:r w:rsidR="00585FBF">
          <w:rPr>
            <w:webHidden/>
          </w:rPr>
          <w:fldChar w:fldCharType="end"/>
        </w:r>
      </w:hyperlink>
    </w:p>
    <w:p w14:paraId="5F130EC0" w14:textId="0D3D2A5D" w:rsidR="00585FBF" w:rsidRDefault="0032694B">
      <w:pPr>
        <w:pStyle w:val="TOC2"/>
        <w:rPr>
          <w:rFonts w:eastAsiaTheme="minorEastAsia"/>
          <w:lang w:eastAsia="en-NZ"/>
        </w:rPr>
      </w:pPr>
      <w:hyperlink w:anchor="_Toc8035634" w:history="1">
        <w:r w:rsidR="00585FBF" w:rsidRPr="004F0103">
          <w:rPr>
            <w:rStyle w:val="Hyperlink"/>
            <w:rFonts w:cs="Arial"/>
          </w:rPr>
          <w:t>4.6</w:t>
        </w:r>
        <w:r w:rsidR="00585FBF" w:rsidRPr="004F0103">
          <w:rPr>
            <w:rStyle w:val="Hyperlink"/>
            <w:rFonts w:ascii="Arial" w:hAnsi="Arial" w:cs="Arial"/>
          </w:rPr>
          <w:t xml:space="preserve"> Upcoming Meetings and Forums</w:t>
        </w:r>
        <w:r w:rsidR="00585FBF">
          <w:rPr>
            <w:webHidden/>
          </w:rPr>
          <w:tab/>
        </w:r>
        <w:r w:rsidR="00585FBF">
          <w:rPr>
            <w:webHidden/>
          </w:rPr>
          <w:fldChar w:fldCharType="begin"/>
        </w:r>
        <w:r w:rsidR="00585FBF">
          <w:rPr>
            <w:webHidden/>
          </w:rPr>
          <w:instrText xml:space="preserve"> PAGEREF _Toc8035634 \h </w:instrText>
        </w:r>
        <w:r w:rsidR="00585FBF">
          <w:rPr>
            <w:webHidden/>
          </w:rPr>
        </w:r>
        <w:r w:rsidR="00585FBF">
          <w:rPr>
            <w:webHidden/>
          </w:rPr>
          <w:fldChar w:fldCharType="separate"/>
        </w:r>
        <w:r w:rsidR="00585FBF">
          <w:rPr>
            <w:webHidden/>
          </w:rPr>
          <w:t>15</w:t>
        </w:r>
        <w:r w:rsidR="00585FBF">
          <w:rPr>
            <w:webHidden/>
          </w:rPr>
          <w:fldChar w:fldCharType="end"/>
        </w:r>
      </w:hyperlink>
    </w:p>
    <w:p w14:paraId="7929BB81" w14:textId="1AC61E3E" w:rsidR="00585FBF" w:rsidRDefault="0032694B">
      <w:pPr>
        <w:pStyle w:val="TOC1"/>
        <w:tabs>
          <w:tab w:val="right" w:leader="dot" w:pos="9628"/>
        </w:tabs>
        <w:rPr>
          <w:rFonts w:eastAsiaTheme="minorEastAsia"/>
          <w:b w:val="0"/>
          <w:noProof/>
          <w:lang w:eastAsia="en-NZ"/>
        </w:rPr>
      </w:pPr>
      <w:hyperlink w:anchor="_Toc8035635" w:history="1">
        <w:r w:rsidR="00585FBF" w:rsidRPr="004F0103">
          <w:rPr>
            <w:rStyle w:val="Hyperlink"/>
            <w:rFonts w:cs="Arial"/>
            <w:noProof/>
          </w:rPr>
          <w:t>Section 5</w:t>
        </w:r>
        <w:r w:rsidR="00585FBF" w:rsidRPr="004F0103">
          <w:rPr>
            <w:rStyle w:val="Hyperlink"/>
            <w:rFonts w:ascii="Arial" w:hAnsi="Arial" w:cs="Arial"/>
            <w:noProof/>
          </w:rPr>
          <w:t xml:space="preserve"> Engagement and communications</w:t>
        </w:r>
        <w:r w:rsidR="00585FBF">
          <w:rPr>
            <w:noProof/>
            <w:webHidden/>
          </w:rPr>
          <w:tab/>
        </w:r>
        <w:r w:rsidR="00585FBF">
          <w:rPr>
            <w:noProof/>
            <w:webHidden/>
          </w:rPr>
          <w:fldChar w:fldCharType="begin"/>
        </w:r>
        <w:r w:rsidR="00585FBF">
          <w:rPr>
            <w:noProof/>
            <w:webHidden/>
          </w:rPr>
          <w:instrText xml:space="preserve"> PAGEREF _Toc8035635 \h </w:instrText>
        </w:r>
        <w:r w:rsidR="00585FBF">
          <w:rPr>
            <w:noProof/>
            <w:webHidden/>
          </w:rPr>
        </w:r>
        <w:r w:rsidR="00585FBF">
          <w:rPr>
            <w:noProof/>
            <w:webHidden/>
          </w:rPr>
          <w:fldChar w:fldCharType="separate"/>
        </w:r>
        <w:r w:rsidR="00585FBF">
          <w:rPr>
            <w:noProof/>
            <w:webHidden/>
          </w:rPr>
          <w:t>16</w:t>
        </w:r>
        <w:r w:rsidR="00585FBF">
          <w:rPr>
            <w:noProof/>
            <w:webHidden/>
          </w:rPr>
          <w:fldChar w:fldCharType="end"/>
        </w:r>
      </w:hyperlink>
    </w:p>
    <w:p w14:paraId="510B494F" w14:textId="730B8B5F" w:rsidR="00585FBF" w:rsidRDefault="0032694B">
      <w:pPr>
        <w:pStyle w:val="TOC2"/>
        <w:rPr>
          <w:rFonts w:eastAsiaTheme="minorEastAsia"/>
          <w:lang w:eastAsia="en-NZ"/>
        </w:rPr>
      </w:pPr>
      <w:hyperlink w:anchor="_Toc8035636" w:history="1">
        <w:r w:rsidR="00585FBF" w:rsidRPr="004F0103">
          <w:rPr>
            <w:rStyle w:val="Hyperlink"/>
            <w:rFonts w:cs="Arial"/>
          </w:rPr>
          <w:t>5.1</w:t>
        </w:r>
        <w:r w:rsidR="00585FBF" w:rsidRPr="004F0103">
          <w:rPr>
            <w:rStyle w:val="Hyperlink"/>
            <w:rFonts w:ascii="Arial" w:hAnsi="Arial" w:cs="Arial"/>
          </w:rPr>
          <w:t xml:space="preserve"> Engagement plans</w:t>
        </w:r>
        <w:r w:rsidR="00585FBF">
          <w:rPr>
            <w:webHidden/>
          </w:rPr>
          <w:tab/>
        </w:r>
        <w:r w:rsidR="00585FBF">
          <w:rPr>
            <w:webHidden/>
          </w:rPr>
          <w:fldChar w:fldCharType="begin"/>
        </w:r>
        <w:r w:rsidR="00585FBF">
          <w:rPr>
            <w:webHidden/>
          </w:rPr>
          <w:instrText xml:space="preserve"> PAGEREF _Toc8035636 \h </w:instrText>
        </w:r>
        <w:r w:rsidR="00585FBF">
          <w:rPr>
            <w:webHidden/>
          </w:rPr>
        </w:r>
        <w:r w:rsidR="00585FBF">
          <w:rPr>
            <w:webHidden/>
          </w:rPr>
          <w:fldChar w:fldCharType="separate"/>
        </w:r>
        <w:r w:rsidR="00585FBF">
          <w:rPr>
            <w:webHidden/>
          </w:rPr>
          <w:t>16</w:t>
        </w:r>
        <w:r w:rsidR="00585FBF">
          <w:rPr>
            <w:webHidden/>
          </w:rPr>
          <w:fldChar w:fldCharType="end"/>
        </w:r>
      </w:hyperlink>
    </w:p>
    <w:p w14:paraId="390848DF" w14:textId="3F18E089" w:rsidR="00585FBF" w:rsidRDefault="0032694B">
      <w:pPr>
        <w:pStyle w:val="TOC2"/>
        <w:rPr>
          <w:rFonts w:eastAsiaTheme="minorEastAsia"/>
          <w:lang w:eastAsia="en-NZ"/>
        </w:rPr>
      </w:pPr>
      <w:hyperlink w:anchor="_Toc8035637" w:history="1">
        <w:r w:rsidR="00585FBF" w:rsidRPr="004F0103">
          <w:rPr>
            <w:rStyle w:val="Hyperlink"/>
            <w:rFonts w:cs="Arial"/>
          </w:rPr>
          <w:t>5.2</w:t>
        </w:r>
        <w:r w:rsidR="00585FBF" w:rsidRPr="004F0103">
          <w:rPr>
            <w:rStyle w:val="Hyperlink"/>
            <w:rFonts w:ascii="Arial" w:hAnsi="Arial" w:cs="Arial"/>
          </w:rPr>
          <w:t xml:space="preserve"> Engagement with key partners</w:t>
        </w:r>
        <w:r w:rsidR="00585FBF">
          <w:rPr>
            <w:webHidden/>
          </w:rPr>
          <w:tab/>
        </w:r>
        <w:r w:rsidR="00585FBF">
          <w:rPr>
            <w:webHidden/>
          </w:rPr>
          <w:fldChar w:fldCharType="begin"/>
        </w:r>
        <w:r w:rsidR="00585FBF">
          <w:rPr>
            <w:webHidden/>
          </w:rPr>
          <w:instrText xml:space="preserve"> PAGEREF _Toc8035637 \h </w:instrText>
        </w:r>
        <w:r w:rsidR="00585FBF">
          <w:rPr>
            <w:webHidden/>
          </w:rPr>
        </w:r>
        <w:r w:rsidR="00585FBF">
          <w:rPr>
            <w:webHidden/>
          </w:rPr>
          <w:fldChar w:fldCharType="separate"/>
        </w:r>
        <w:r w:rsidR="00585FBF">
          <w:rPr>
            <w:webHidden/>
          </w:rPr>
          <w:t>16</w:t>
        </w:r>
        <w:r w:rsidR="00585FBF">
          <w:rPr>
            <w:webHidden/>
          </w:rPr>
          <w:fldChar w:fldCharType="end"/>
        </w:r>
      </w:hyperlink>
    </w:p>
    <w:p w14:paraId="0DE05F71" w14:textId="064BD5D1" w:rsidR="00585FBF" w:rsidRDefault="0032694B">
      <w:pPr>
        <w:pStyle w:val="TOC2"/>
        <w:rPr>
          <w:rFonts w:eastAsiaTheme="minorEastAsia"/>
          <w:lang w:eastAsia="en-NZ"/>
        </w:rPr>
      </w:pPr>
      <w:hyperlink w:anchor="_Toc8035638" w:history="1">
        <w:r w:rsidR="00585FBF" w:rsidRPr="004F0103">
          <w:rPr>
            <w:rStyle w:val="Hyperlink"/>
            <w:rFonts w:cs="Arial"/>
          </w:rPr>
          <w:t>5.3</w:t>
        </w:r>
        <w:r w:rsidR="00585FBF" w:rsidRPr="004F0103">
          <w:rPr>
            <w:rStyle w:val="Hyperlink"/>
            <w:rFonts w:ascii="Arial" w:hAnsi="Arial" w:cs="Arial"/>
          </w:rPr>
          <w:t xml:space="preserve"> Other key stakeholders</w:t>
        </w:r>
        <w:r w:rsidR="00585FBF">
          <w:rPr>
            <w:webHidden/>
          </w:rPr>
          <w:tab/>
        </w:r>
        <w:r w:rsidR="00585FBF">
          <w:rPr>
            <w:webHidden/>
          </w:rPr>
          <w:fldChar w:fldCharType="begin"/>
        </w:r>
        <w:r w:rsidR="00585FBF">
          <w:rPr>
            <w:webHidden/>
          </w:rPr>
          <w:instrText xml:space="preserve"> PAGEREF _Toc8035638 \h </w:instrText>
        </w:r>
        <w:r w:rsidR="00585FBF">
          <w:rPr>
            <w:webHidden/>
          </w:rPr>
        </w:r>
        <w:r w:rsidR="00585FBF">
          <w:rPr>
            <w:webHidden/>
          </w:rPr>
          <w:fldChar w:fldCharType="separate"/>
        </w:r>
        <w:r w:rsidR="00585FBF">
          <w:rPr>
            <w:webHidden/>
          </w:rPr>
          <w:t>16</w:t>
        </w:r>
        <w:r w:rsidR="00585FBF">
          <w:rPr>
            <w:webHidden/>
          </w:rPr>
          <w:fldChar w:fldCharType="end"/>
        </w:r>
      </w:hyperlink>
    </w:p>
    <w:p w14:paraId="73BA3003" w14:textId="01F9939D" w:rsidR="00585FBF" w:rsidRDefault="0032694B">
      <w:pPr>
        <w:pStyle w:val="TOC2"/>
        <w:rPr>
          <w:rFonts w:eastAsiaTheme="minorEastAsia"/>
          <w:lang w:eastAsia="en-NZ"/>
        </w:rPr>
      </w:pPr>
      <w:hyperlink w:anchor="_Toc8035639" w:history="1">
        <w:r w:rsidR="00585FBF" w:rsidRPr="004F0103">
          <w:rPr>
            <w:rStyle w:val="Hyperlink"/>
            <w:rFonts w:cs="Arial"/>
          </w:rPr>
          <w:t>5.4</w:t>
        </w:r>
        <w:r w:rsidR="00585FBF" w:rsidRPr="004F0103">
          <w:rPr>
            <w:rStyle w:val="Hyperlink"/>
            <w:rFonts w:ascii="Arial" w:hAnsi="Arial" w:cs="Arial"/>
          </w:rPr>
          <w:t xml:space="preserve"> Community engagement</w:t>
        </w:r>
        <w:r w:rsidR="00585FBF">
          <w:rPr>
            <w:webHidden/>
          </w:rPr>
          <w:tab/>
        </w:r>
        <w:r w:rsidR="00585FBF">
          <w:rPr>
            <w:webHidden/>
          </w:rPr>
          <w:fldChar w:fldCharType="begin"/>
        </w:r>
        <w:r w:rsidR="00585FBF">
          <w:rPr>
            <w:webHidden/>
          </w:rPr>
          <w:instrText xml:space="preserve"> PAGEREF _Toc8035639 \h </w:instrText>
        </w:r>
        <w:r w:rsidR="00585FBF">
          <w:rPr>
            <w:webHidden/>
          </w:rPr>
        </w:r>
        <w:r w:rsidR="00585FBF">
          <w:rPr>
            <w:webHidden/>
          </w:rPr>
          <w:fldChar w:fldCharType="separate"/>
        </w:r>
        <w:r w:rsidR="00585FBF">
          <w:rPr>
            <w:webHidden/>
          </w:rPr>
          <w:t>17</w:t>
        </w:r>
        <w:r w:rsidR="00585FBF">
          <w:rPr>
            <w:webHidden/>
          </w:rPr>
          <w:fldChar w:fldCharType="end"/>
        </w:r>
      </w:hyperlink>
    </w:p>
    <w:p w14:paraId="48D0EB9C" w14:textId="6A91928C" w:rsidR="00585FBF" w:rsidRDefault="0032694B">
      <w:pPr>
        <w:pStyle w:val="TOC2"/>
        <w:rPr>
          <w:rFonts w:eastAsiaTheme="minorEastAsia"/>
          <w:lang w:eastAsia="en-NZ"/>
        </w:rPr>
      </w:pPr>
      <w:hyperlink w:anchor="_Toc8035640" w:history="1">
        <w:r w:rsidR="00585FBF" w:rsidRPr="004F0103">
          <w:rPr>
            <w:rStyle w:val="Hyperlink"/>
            <w:rFonts w:cs="Arial"/>
          </w:rPr>
          <w:t>5.5</w:t>
        </w:r>
        <w:r w:rsidR="00585FBF" w:rsidRPr="004F0103">
          <w:rPr>
            <w:rStyle w:val="Hyperlink"/>
            <w:rFonts w:ascii="Arial" w:hAnsi="Arial" w:cs="Arial"/>
          </w:rPr>
          <w:t xml:space="preserve"> Communications plans</w:t>
        </w:r>
        <w:r w:rsidR="00585FBF">
          <w:rPr>
            <w:webHidden/>
          </w:rPr>
          <w:tab/>
        </w:r>
        <w:r w:rsidR="00585FBF">
          <w:rPr>
            <w:webHidden/>
          </w:rPr>
          <w:fldChar w:fldCharType="begin"/>
        </w:r>
        <w:r w:rsidR="00585FBF">
          <w:rPr>
            <w:webHidden/>
          </w:rPr>
          <w:instrText xml:space="preserve"> PAGEREF _Toc8035640 \h </w:instrText>
        </w:r>
        <w:r w:rsidR="00585FBF">
          <w:rPr>
            <w:webHidden/>
          </w:rPr>
        </w:r>
        <w:r w:rsidR="00585FBF">
          <w:rPr>
            <w:webHidden/>
          </w:rPr>
          <w:fldChar w:fldCharType="separate"/>
        </w:r>
        <w:r w:rsidR="00585FBF">
          <w:rPr>
            <w:webHidden/>
          </w:rPr>
          <w:t>17</w:t>
        </w:r>
        <w:r w:rsidR="00585FBF">
          <w:rPr>
            <w:webHidden/>
          </w:rPr>
          <w:fldChar w:fldCharType="end"/>
        </w:r>
      </w:hyperlink>
    </w:p>
    <w:p w14:paraId="11EB97B7" w14:textId="1466AFDD" w:rsidR="00585FBF" w:rsidRDefault="0032694B">
      <w:pPr>
        <w:pStyle w:val="TOC1"/>
        <w:tabs>
          <w:tab w:val="right" w:leader="dot" w:pos="9628"/>
        </w:tabs>
        <w:rPr>
          <w:rFonts w:eastAsiaTheme="minorEastAsia"/>
          <w:b w:val="0"/>
          <w:noProof/>
          <w:lang w:eastAsia="en-NZ"/>
        </w:rPr>
      </w:pPr>
      <w:hyperlink w:anchor="_Toc8035641" w:history="1">
        <w:r w:rsidR="00585FBF" w:rsidRPr="004F0103">
          <w:rPr>
            <w:rStyle w:val="Hyperlink"/>
            <w:rFonts w:cs="Arial"/>
            <w:noProof/>
          </w:rPr>
          <w:t>Section 6</w:t>
        </w:r>
        <w:r w:rsidR="00585FBF" w:rsidRPr="004F0103">
          <w:rPr>
            <w:rStyle w:val="Hyperlink"/>
            <w:rFonts w:ascii="Arial" w:hAnsi="Arial" w:cs="Arial"/>
            <w:noProof/>
          </w:rPr>
          <w:t xml:space="preserve"> Short term resource analysis</w:t>
        </w:r>
        <w:r w:rsidR="00585FBF">
          <w:rPr>
            <w:noProof/>
            <w:webHidden/>
          </w:rPr>
          <w:tab/>
        </w:r>
        <w:r w:rsidR="00585FBF">
          <w:rPr>
            <w:noProof/>
            <w:webHidden/>
          </w:rPr>
          <w:fldChar w:fldCharType="begin"/>
        </w:r>
        <w:r w:rsidR="00585FBF">
          <w:rPr>
            <w:noProof/>
            <w:webHidden/>
          </w:rPr>
          <w:instrText xml:space="preserve"> PAGEREF _Toc8035641 \h </w:instrText>
        </w:r>
        <w:r w:rsidR="00585FBF">
          <w:rPr>
            <w:noProof/>
            <w:webHidden/>
          </w:rPr>
        </w:r>
        <w:r w:rsidR="00585FBF">
          <w:rPr>
            <w:noProof/>
            <w:webHidden/>
          </w:rPr>
          <w:fldChar w:fldCharType="separate"/>
        </w:r>
        <w:r w:rsidR="00585FBF">
          <w:rPr>
            <w:noProof/>
            <w:webHidden/>
          </w:rPr>
          <w:t>18</w:t>
        </w:r>
        <w:r w:rsidR="00585FBF">
          <w:rPr>
            <w:noProof/>
            <w:webHidden/>
          </w:rPr>
          <w:fldChar w:fldCharType="end"/>
        </w:r>
      </w:hyperlink>
    </w:p>
    <w:p w14:paraId="16280B5E" w14:textId="0889804D" w:rsidR="00585FBF" w:rsidRDefault="0032694B">
      <w:pPr>
        <w:pStyle w:val="TOC2"/>
        <w:rPr>
          <w:rFonts w:eastAsiaTheme="minorEastAsia"/>
          <w:lang w:eastAsia="en-NZ"/>
        </w:rPr>
      </w:pPr>
      <w:hyperlink w:anchor="_Toc8035642" w:history="1">
        <w:r w:rsidR="00585FBF" w:rsidRPr="004F0103">
          <w:rPr>
            <w:rStyle w:val="Hyperlink"/>
            <w:rFonts w:cs="Arial"/>
          </w:rPr>
          <w:t>6.1</w:t>
        </w:r>
        <w:r w:rsidR="00585FBF" w:rsidRPr="004F0103">
          <w:rPr>
            <w:rStyle w:val="Hyperlink"/>
            <w:rFonts w:ascii="Arial" w:hAnsi="Arial" w:cs="Arial"/>
            <w:caps/>
          </w:rPr>
          <w:t xml:space="preserve"> A</w:t>
        </w:r>
        <w:r w:rsidR="00585FBF" w:rsidRPr="004F0103">
          <w:rPr>
            <w:rStyle w:val="Hyperlink"/>
            <w:rFonts w:ascii="Arial" w:hAnsi="Arial" w:cs="Arial"/>
          </w:rPr>
          <w:t>nalysis of high and medium priority short term resource needs</w:t>
        </w:r>
        <w:r w:rsidR="00585FBF">
          <w:rPr>
            <w:webHidden/>
          </w:rPr>
          <w:tab/>
        </w:r>
        <w:r w:rsidR="00585FBF">
          <w:rPr>
            <w:webHidden/>
          </w:rPr>
          <w:fldChar w:fldCharType="begin"/>
        </w:r>
        <w:r w:rsidR="00585FBF">
          <w:rPr>
            <w:webHidden/>
          </w:rPr>
          <w:instrText xml:space="preserve"> PAGEREF _Toc8035642 \h </w:instrText>
        </w:r>
        <w:r w:rsidR="00585FBF">
          <w:rPr>
            <w:webHidden/>
          </w:rPr>
        </w:r>
        <w:r w:rsidR="00585FBF">
          <w:rPr>
            <w:webHidden/>
          </w:rPr>
          <w:fldChar w:fldCharType="separate"/>
        </w:r>
        <w:r w:rsidR="00585FBF">
          <w:rPr>
            <w:webHidden/>
          </w:rPr>
          <w:t>18</w:t>
        </w:r>
        <w:r w:rsidR="00585FBF">
          <w:rPr>
            <w:webHidden/>
          </w:rPr>
          <w:fldChar w:fldCharType="end"/>
        </w:r>
      </w:hyperlink>
    </w:p>
    <w:p w14:paraId="1948DE5B" w14:textId="15234691" w:rsidR="00585FBF" w:rsidRDefault="0032694B">
      <w:pPr>
        <w:pStyle w:val="TOC2"/>
        <w:rPr>
          <w:rFonts w:eastAsiaTheme="minorEastAsia"/>
          <w:lang w:eastAsia="en-NZ"/>
        </w:rPr>
      </w:pPr>
      <w:hyperlink w:anchor="_Toc8035643" w:history="1">
        <w:r w:rsidR="00585FBF" w:rsidRPr="004F0103">
          <w:rPr>
            <w:rStyle w:val="Hyperlink"/>
            <w:rFonts w:cs="Arial"/>
          </w:rPr>
          <w:t>6.2</w:t>
        </w:r>
        <w:r w:rsidR="00585FBF" w:rsidRPr="004F0103">
          <w:rPr>
            <w:rStyle w:val="Hyperlink"/>
            <w:rFonts w:ascii="Arial" w:hAnsi="Arial" w:cs="Arial"/>
          </w:rPr>
          <w:t xml:space="preserve"> Risks</w:t>
        </w:r>
        <w:r w:rsidR="00585FBF">
          <w:rPr>
            <w:webHidden/>
          </w:rPr>
          <w:tab/>
        </w:r>
        <w:r w:rsidR="00585FBF">
          <w:rPr>
            <w:webHidden/>
          </w:rPr>
          <w:fldChar w:fldCharType="begin"/>
        </w:r>
        <w:r w:rsidR="00585FBF">
          <w:rPr>
            <w:webHidden/>
          </w:rPr>
          <w:instrText xml:space="preserve"> PAGEREF _Toc8035643 \h </w:instrText>
        </w:r>
        <w:r w:rsidR="00585FBF">
          <w:rPr>
            <w:webHidden/>
          </w:rPr>
        </w:r>
        <w:r w:rsidR="00585FBF">
          <w:rPr>
            <w:webHidden/>
          </w:rPr>
          <w:fldChar w:fldCharType="separate"/>
        </w:r>
        <w:r w:rsidR="00585FBF">
          <w:rPr>
            <w:webHidden/>
          </w:rPr>
          <w:t>19</w:t>
        </w:r>
        <w:r w:rsidR="00585FBF">
          <w:rPr>
            <w:webHidden/>
          </w:rPr>
          <w:fldChar w:fldCharType="end"/>
        </w:r>
      </w:hyperlink>
    </w:p>
    <w:p w14:paraId="1B870E4B" w14:textId="54EC8394" w:rsidR="00585FBF" w:rsidRDefault="0032694B">
      <w:pPr>
        <w:pStyle w:val="TOC1"/>
        <w:tabs>
          <w:tab w:val="right" w:leader="dot" w:pos="9628"/>
        </w:tabs>
        <w:rPr>
          <w:rFonts w:eastAsiaTheme="minorEastAsia"/>
          <w:b w:val="0"/>
          <w:noProof/>
          <w:lang w:eastAsia="en-NZ"/>
        </w:rPr>
      </w:pPr>
      <w:hyperlink w:anchor="_Toc8035644" w:history="1">
        <w:r w:rsidR="00585FBF" w:rsidRPr="004F0103">
          <w:rPr>
            <w:rStyle w:val="Hyperlink"/>
            <w:rFonts w:cs="Arial"/>
            <w:noProof/>
          </w:rPr>
          <w:t>Section 7</w:t>
        </w:r>
        <w:r w:rsidR="00585FBF" w:rsidRPr="004F0103">
          <w:rPr>
            <w:rStyle w:val="Hyperlink"/>
            <w:rFonts w:ascii="Arial" w:hAnsi="Arial" w:cs="Arial"/>
            <w:noProof/>
          </w:rPr>
          <w:t xml:space="preserve"> Outstanding actions</w:t>
        </w:r>
        <w:r w:rsidR="00585FBF">
          <w:rPr>
            <w:noProof/>
            <w:webHidden/>
          </w:rPr>
          <w:tab/>
        </w:r>
        <w:r w:rsidR="00585FBF">
          <w:rPr>
            <w:noProof/>
            <w:webHidden/>
          </w:rPr>
          <w:fldChar w:fldCharType="begin"/>
        </w:r>
        <w:r w:rsidR="00585FBF">
          <w:rPr>
            <w:noProof/>
            <w:webHidden/>
          </w:rPr>
          <w:instrText xml:space="preserve"> PAGEREF _Toc8035644 \h </w:instrText>
        </w:r>
        <w:r w:rsidR="00585FBF">
          <w:rPr>
            <w:noProof/>
            <w:webHidden/>
          </w:rPr>
        </w:r>
        <w:r w:rsidR="00585FBF">
          <w:rPr>
            <w:noProof/>
            <w:webHidden/>
          </w:rPr>
          <w:fldChar w:fldCharType="separate"/>
        </w:r>
        <w:r w:rsidR="00585FBF">
          <w:rPr>
            <w:noProof/>
            <w:webHidden/>
          </w:rPr>
          <w:t>20</w:t>
        </w:r>
        <w:r w:rsidR="00585FBF">
          <w:rPr>
            <w:noProof/>
            <w:webHidden/>
          </w:rPr>
          <w:fldChar w:fldCharType="end"/>
        </w:r>
      </w:hyperlink>
    </w:p>
    <w:p w14:paraId="273C26CB" w14:textId="5D32B6D1" w:rsidR="00585FBF" w:rsidRDefault="0032694B">
      <w:pPr>
        <w:pStyle w:val="TOC2"/>
        <w:rPr>
          <w:rFonts w:eastAsiaTheme="minorEastAsia"/>
          <w:lang w:eastAsia="en-NZ"/>
        </w:rPr>
      </w:pPr>
      <w:hyperlink w:anchor="_Toc8035645" w:history="1">
        <w:r w:rsidR="00585FBF" w:rsidRPr="004F0103">
          <w:rPr>
            <w:rStyle w:val="Hyperlink"/>
            <w:rFonts w:cs="Arial"/>
          </w:rPr>
          <w:t>7.1</w:t>
        </w:r>
        <w:r w:rsidR="00585FBF" w:rsidRPr="004F0103">
          <w:rPr>
            <w:rStyle w:val="Hyperlink"/>
            <w:rFonts w:ascii="Arial" w:hAnsi="Arial" w:cs="Arial"/>
          </w:rPr>
          <w:t xml:space="preserve"> Agencies and organisations with outstanding response actions</w:t>
        </w:r>
        <w:r w:rsidR="00585FBF">
          <w:rPr>
            <w:webHidden/>
          </w:rPr>
          <w:tab/>
        </w:r>
        <w:r w:rsidR="00585FBF">
          <w:rPr>
            <w:webHidden/>
          </w:rPr>
          <w:fldChar w:fldCharType="begin"/>
        </w:r>
        <w:r w:rsidR="00585FBF">
          <w:rPr>
            <w:webHidden/>
          </w:rPr>
          <w:instrText xml:space="preserve"> PAGEREF _Toc8035645 \h </w:instrText>
        </w:r>
        <w:r w:rsidR="00585FBF">
          <w:rPr>
            <w:webHidden/>
          </w:rPr>
        </w:r>
        <w:r w:rsidR="00585FBF">
          <w:rPr>
            <w:webHidden/>
          </w:rPr>
          <w:fldChar w:fldCharType="separate"/>
        </w:r>
        <w:r w:rsidR="00585FBF">
          <w:rPr>
            <w:webHidden/>
          </w:rPr>
          <w:t>20</w:t>
        </w:r>
        <w:r w:rsidR="00585FBF">
          <w:rPr>
            <w:webHidden/>
          </w:rPr>
          <w:fldChar w:fldCharType="end"/>
        </w:r>
      </w:hyperlink>
    </w:p>
    <w:p w14:paraId="49A90187" w14:textId="22255D7F" w:rsidR="00585FBF" w:rsidRDefault="0032694B">
      <w:pPr>
        <w:pStyle w:val="TOC1"/>
        <w:tabs>
          <w:tab w:val="right" w:leader="dot" w:pos="9628"/>
        </w:tabs>
        <w:rPr>
          <w:rFonts w:eastAsiaTheme="minorEastAsia"/>
          <w:b w:val="0"/>
          <w:noProof/>
          <w:lang w:eastAsia="en-NZ"/>
        </w:rPr>
      </w:pPr>
      <w:hyperlink w:anchor="_Toc8035646" w:history="1">
        <w:r w:rsidR="00585FBF" w:rsidRPr="004F0103">
          <w:rPr>
            <w:rStyle w:val="Hyperlink"/>
            <w:rFonts w:cs="Arial"/>
            <w:noProof/>
          </w:rPr>
          <w:t>Section 8</w:t>
        </w:r>
        <w:r w:rsidR="00585FBF" w:rsidRPr="004F0103">
          <w:rPr>
            <w:rStyle w:val="Hyperlink"/>
            <w:rFonts w:ascii="Arial" w:hAnsi="Arial" w:cs="Arial"/>
            <w:noProof/>
          </w:rPr>
          <w:t xml:space="preserve"> Source documents</w:t>
        </w:r>
        <w:r w:rsidR="00585FBF">
          <w:rPr>
            <w:noProof/>
            <w:webHidden/>
          </w:rPr>
          <w:tab/>
        </w:r>
        <w:r w:rsidR="00585FBF">
          <w:rPr>
            <w:noProof/>
            <w:webHidden/>
          </w:rPr>
          <w:fldChar w:fldCharType="begin"/>
        </w:r>
        <w:r w:rsidR="00585FBF">
          <w:rPr>
            <w:noProof/>
            <w:webHidden/>
          </w:rPr>
          <w:instrText xml:space="preserve"> PAGEREF _Toc8035646 \h </w:instrText>
        </w:r>
        <w:r w:rsidR="00585FBF">
          <w:rPr>
            <w:noProof/>
            <w:webHidden/>
          </w:rPr>
        </w:r>
        <w:r w:rsidR="00585FBF">
          <w:rPr>
            <w:noProof/>
            <w:webHidden/>
          </w:rPr>
          <w:fldChar w:fldCharType="separate"/>
        </w:r>
        <w:r w:rsidR="00585FBF">
          <w:rPr>
            <w:noProof/>
            <w:webHidden/>
          </w:rPr>
          <w:t>21</w:t>
        </w:r>
        <w:r w:rsidR="00585FBF">
          <w:rPr>
            <w:noProof/>
            <w:webHidden/>
          </w:rPr>
          <w:fldChar w:fldCharType="end"/>
        </w:r>
      </w:hyperlink>
    </w:p>
    <w:p w14:paraId="5EA18154" w14:textId="034A946E" w:rsidR="00AB2B28" w:rsidRPr="00122AF0" w:rsidRDefault="00AF5882" w:rsidP="00AB2B28">
      <w:pPr>
        <w:rPr>
          <w:rFonts w:ascii="Arial" w:hAnsi="Arial" w:cs="Arial"/>
          <w:i/>
        </w:rPr>
      </w:pPr>
      <w:r w:rsidRPr="00122AF0">
        <w:rPr>
          <w:rFonts w:ascii="Arial" w:hAnsi="Arial" w:cs="Arial"/>
        </w:rPr>
        <w:fldChar w:fldCharType="end"/>
      </w:r>
      <w:r w:rsidR="00AB2B28" w:rsidRPr="00122AF0">
        <w:rPr>
          <w:rFonts w:ascii="Arial" w:hAnsi="Arial" w:cs="Arial"/>
          <w:i/>
          <w:highlight w:val="yellow"/>
        </w:rPr>
        <w:t>To automatically update this table of contents, select all text in the document (</w:t>
      </w:r>
      <w:r w:rsidR="00190F6C" w:rsidRPr="00122AF0">
        <w:rPr>
          <w:rFonts w:ascii="Arial" w:hAnsi="Arial" w:cs="Arial"/>
          <w:i/>
          <w:highlight w:val="yellow"/>
        </w:rPr>
        <w:t>Ctrl A</w:t>
      </w:r>
      <w:r w:rsidR="00AB2B28" w:rsidRPr="00122AF0">
        <w:rPr>
          <w:rFonts w:ascii="Arial" w:hAnsi="Arial" w:cs="Arial"/>
          <w:i/>
          <w:highlight w:val="yellow"/>
        </w:rPr>
        <w:t>). T</w:t>
      </w:r>
      <w:r w:rsidR="00190F6C" w:rsidRPr="00122AF0">
        <w:rPr>
          <w:rFonts w:ascii="Arial" w:hAnsi="Arial" w:cs="Arial"/>
          <w:i/>
          <w:highlight w:val="yellow"/>
        </w:rPr>
        <w:t>hen press key F</w:t>
      </w:r>
      <w:r w:rsidR="00AB2B28" w:rsidRPr="00122AF0">
        <w:rPr>
          <w:rFonts w:ascii="Arial" w:hAnsi="Arial" w:cs="Arial"/>
          <w:i/>
          <w:highlight w:val="yellow"/>
        </w:rPr>
        <w:t>9. In the pop-up window, select ‘Replace entire table’, then OK</w:t>
      </w:r>
      <w:r w:rsidR="00AB2B28" w:rsidRPr="00122AF0">
        <w:rPr>
          <w:rFonts w:ascii="Arial" w:hAnsi="Arial" w:cs="Arial"/>
          <w:i/>
        </w:rPr>
        <w:t>.</w:t>
      </w:r>
    </w:p>
    <w:p w14:paraId="61609B09" w14:textId="77777777" w:rsidR="00C55398" w:rsidRPr="00122AF0" w:rsidRDefault="00C55398" w:rsidP="00C55398">
      <w:pPr>
        <w:rPr>
          <w:rFonts w:ascii="Arial" w:hAnsi="Arial" w:cs="Arial"/>
        </w:rPr>
      </w:pPr>
    </w:p>
    <w:p w14:paraId="52288601" w14:textId="77777777" w:rsidR="005C686E" w:rsidRPr="00122AF0" w:rsidRDefault="005C686E">
      <w:pPr>
        <w:spacing w:after="200"/>
        <w:rPr>
          <w:rFonts w:ascii="Arial" w:eastAsiaTheme="majorEastAsia" w:hAnsi="Arial" w:cs="Arial"/>
          <w:b/>
          <w:bCs/>
          <w:color w:val="003882"/>
          <w:sz w:val="32"/>
          <w:szCs w:val="28"/>
        </w:rPr>
      </w:pPr>
      <w:r w:rsidRPr="00122AF0">
        <w:rPr>
          <w:rFonts w:ascii="Arial" w:hAnsi="Arial" w:cs="Arial"/>
        </w:rPr>
        <w:br w:type="page"/>
      </w:r>
    </w:p>
    <w:p w14:paraId="533D6356" w14:textId="46448DFF" w:rsidR="006C5294" w:rsidRPr="00122AF0" w:rsidRDefault="006C5294" w:rsidP="006C5294">
      <w:pPr>
        <w:pStyle w:val="Heading1"/>
        <w:rPr>
          <w:rFonts w:ascii="Arial" w:hAnsi="Arial" w:cs="Arial"/>
        </w:rPr>
      </w:pPr>
      <w:bookmarkStart w:id="1" w:name="_Toc8035609"/>
      <w:r w:rsidRPr="00122AF0">
        <w:rPr>
          <w:rFonts w:ascii="Arial" w:hAnsi="Arial" w:cs="Arial"/>
        </w:rPr>
        <w:lastRenderedPageBreak/>
        <w:t>Executive summary</w:t>
      </w:r>
      <w:bookmarkEnd w:id="1"/>
    </w:p>
    <w:p w14:paraId="4F085743" w14:textId="3CBC4BBA" w:rsidR="006C5294" w:rsidRPr="00122AF0" w:rsidRDefault="006C5294" w:rsidP="006C5294">
      <w:pPr>
        <w:rPr>
          <w:rFonts w:ascii="Arial" w:hAnsi="Arial" w:cs="Arial"/>
        </w:rPr>
      </w:pPr>
      <w:r w:rsidRPr="00122AF0">
        <w:rPr>
          <w:rFonts w:ascii="Arial" w:hAnsi="Arial" w:cs="Arial"/>
          <w:highlight w:val="yellow"/>
        </w:rPr>
        <w:t>Brief overview of needs</w:t>
      </w:r>
      <w:r w:rsidR="00BB174A">
        <w:rPr>
          <w:rFonts w:ascii="Arial" w:hAnsi="Arial" w:cs="Arial"/>
          <w:highlight w:val="yellow"/>
        </w:rPr>
        <w:t>, particularly community needs,</w:t>
      </w:r>
      <w:r w:rsidRPr="00122AF0">
        <w:rPr>
          <w:rFonts w:ascii="Arial" w:hAnsi="Arial" w:cs="Arial"/>
          <w:highlight w:val="yellow"/>
        </w:rPr>
        <w:t xml:space="preserve"> and </w:t>
      </w:r>
      <w:r w:rsidR="00A31A78" w:rsidRPr="00122AF0">
        <w:rPr>
          <w:rFonts w:ascii="Arial" w:hAnsi="Arial" w:cs="Arial"/>
          <w:highlight w:val="yellow"/>
        </w:rPr>
        <w:t>the</w:t>
      </w:r>
      <w:r w:rsidRPr="00122AF0">
        <w:rPr>
          <w:rFonts w:ascii="Arial" w:hAnsi="Arial" w:cs="Arial"/>
          <w:highlight w:val="yellow"/>
        </w:rPr>
        <w:t xml:space="preserve"> resources </w:t>
      </w:r>
      <w:r w:rsidR="00A31A78" w:rsidRPr="00122AF0">
        <w:rPr>
          <w:rFonts w:ascii="Arial" w:hAnsi="Arial" w:cs="Arial"/>
          <w:highlight w:val="yellow"/>
        </w:rPr>
        <w:t>and governance needed to address them.</w:t>
      </w:r>
    </w:p>
    <w:p w14:paraId="4E946349" w14:textId="7F57CA27" w:rsidR="00536B56" w:rsidRPr="00122AF0" w:rsidRDefault="00536B56" w:rsidP="006C5294">
      <w:pPr>
        <w:rPr>
          <w:rFonts w:ascii="Arial" w:hAnsi="Arial" w:cs="Arial"/>
        </w:rPr>
      </w:pPr>
      <w:r w:rsidRPr="00122AF0">
        <w:rPr>
          <w:rFonts w:ascii="Arial" w:hAnsi="Arial" w:cs="Arial"/>
          <w:highlight w:val="yellow"/>
        </w:rPr>
        <w:t>Include next steps, eg development of Recovery Action Plan and Communications and Engagement Plans.</w:t>
      </w:r>
    </w:p>
    <w:p w14:paraId="77A9B71E" w14:textId="1C4C340C" w:rsidR="00B31C53" w:rsidRPr="00122AF0" w:rsidRDefault="007E04EA" w:rsidP="00567FC6">
      <w:pPr>
        <w:pStyle w:val="Heading1"/>
        <w:rPr>
          <w:rFonts w:ascii="Arial" w:hAnsi="Arial" w:cs="Arial"/>
        </w:rPr>
      </w:pPr>
      <w:bookmarkStart w:id="2" w:name="_Toc8035610"/>
      <w:r w:rsidRPr="00122AF0">
        <w:rPr>
          <w:rFonts w:ascii="Arial" w:hAnsi="Arial" w:cs="Arial"/>
        </w:rPr>
        <w:lastRenderedPageBreak/>
        <w:t>E</w:t>
      </w:r>
      <w:r w:rsidR="00E61177" w:rsidRPr="00122AF0">
        <w:rPr>
          <w:rFonts w:ascii="Arial" w:hAnsi="Arial" w:cs="Arial"/>
        </w:rPr>
        <w:t>mergency</w:t>
      </w:r>
      <w:r w:rsidR="00BF1A4E" w:rsidRPr="00122AF0">
        <w:rPr>
          <w:rFonts w:ascii="Arial" w:hAnsi="Arial" w:cs="Arial"/>
        </w:rPr>
        <w:t xml:space="preserve"> </w:t>
      </w:r>
      <w:r w:rsidR="00E61177" w:rsidRPr="00122AF0">
        <w:rPr>
          <w:rFonts w:ascii="Arial" w:hAnsi="Arial" w:cs="Arial"/>
        </w:rPr>
        <w:t xml:space="preserve">and response </w:t>
      </w:r>
      <w:r w:rsidR="00BF1A4E" w:rsidRPr="00122AF0">
        <w:rPr>
          <w:rFonts w:ascii="Arial" w:hAnsi="Arial" w:cs="Arial"/>
        </w:rPr>
        <w:t>s</w:t>
      </w:r>
      <w:r w:rsidR="00B31C53" w:rsidRPr="00122AF0">
        <w:rPr>
          <w:rFonts w:ascii="Arial" w:hAnsi="Arial" w:cs="Arial"/>
        </w:rPr>
        <w:t>ummary</w:t>
      </w:r>
      <w:bookmarkEnd w:id="2"/>
    </w:p>
    <w:p w14:paraId="2219B957" w14:textId="77777777" w:rsidR="007E04EA" w:rsidRPr="00122AF0" w:rsidRDefault="007E04EA" w:rsidP="007E04EA">
      <w:pPr>
        <w:pStyle w:val="Heading2"/>
        <w:rPr>
          <w:rFonts w:ascii="Arial" w:hAnsi="Arial" w:cs="Arial"/>
        </w:rPr>
      </w:pPr>
      <w:bookmarkStart w:id="3" w:name="_Toc8035611"/>
      <w:r w:rsidRPr="00122AF0">
        <w:rPr>
          <w:rFonts w:ascii="Arial" w:hAnsi="Arial" w:cs="Arial"/>
        </w:rPr>
        <w:t>Summary of the event</w:t>
      </w:r>
      <w:bookmarkEnd w:id="3"/>
    </w:p>
    <w:p w14:paraId="4FE7F647" w14:textId="77777777" w:rsidR="007E04EA" w:rsidRPr="00122AF0" w:rsidRDefault="007E04EA" w:rsidP="007E04EA">
      <w:pPr>
        <w:rPr>
          <w:rFonts w:ascii="Arial" w:hAnsi="Arial" w:cs="Arial"/>
        </w:rPr>
      </w:pPr>
      <w:r w:rsidRPr="00122AF0">
        <w:rPr>
          <w:rFonts w:ascii="Arial" w:hAnsi="Arial" w:cs="Arial"/>
          <w:highlight w:val="yellow"/>
        </w:rPr>
        <w:t>Brief summary of event:</w:t>
      </w:r>
    </w:p>
    <w:p w14:paraId="7B7AEEB2" w14:textId="4C8D0168" w:rsidR="00E61177" w:rsidRPr="00122AF0" w:rsidRDefault="00E61177" w:rsidP="00E61177">
      <w:pPr>
        <w:pStyle w:val="Heading2"/>
        <w:rPr>
          <w:rFonts w:ascii="Arial" w:hAnsi="Arial" w:cs="Arial"/>
        </w:rPr>
      </w:pPr>
      <w:bookmarkStart w:id="4" w:name="_Toc8035612"/>
      <w:r w:rsidRPr="00122AF0">
        <w:rPr>
          <w:rFonts w:ascii="Arial" w:hAnsi="Arial" w:cs="Arial"/>
        </w:rPr>
        <w:t>Extraordinary powers</w:t>
      </w:r>
      <w:bookmarkEnd w:id="4"/>
      <w:r w:rsidRPr="00122AF0">
        <w:rPr>
          <w:rFonts w:ascii="Arial" w:hAnsi="Arial" w:cs="Arial"/>
        </w:rPr>
        <w:t xml:space="preserve"> </w:t>
      </w:r>
    </w:p>
    <w:tbl>
      <w:tblPr>
        <w:tblStyle w:val="TableGrid"/>
        <w:tblW w:w="0" w:type="auto"/>
        <w:tblLook w:val="04A0" w:firstRow="1" w:lastRow="0" w:firstColumn="1" w:lastColumn="0" w:noHBand="0" w:noVBand="1"/>
      </w:tblPr>
      <w:tblGrid>
        <w:gridCol w:w="1476"/>
        <w:gridCol w:w="830"/>
        <w:gridCol w:w="911"/>
        <w:gridCol w:w="1660"/>
        <w:gridCol w:w="1402"/>
        <w:gridCol w:w="1576"/>
        <w:gridCol w:w="1773"/>
      </w:tblGrid>
      <w:tr w:rsidR="00E61177" w:rsidRPr="00122AF0" w14:paraId="59E83A8A" w14:textId="77777777" w:rsidTr="007C06BF">
        <w:tc>
          <w:tcPr>
            <w:tcW w:w="1476" w:type="dxa"/>
            <w:tcBorders>
              <w:right w:val="single" w:sz="4" w:space="0" w:color="FFFFFF" w:themeColor="background1"/>
            </w:tcBorders>
            <w:shd w:val="clear" w:color="auto" w:fill="7F7F7F" w:themeFill="text1" w:themeFillTint="80"/>
          </w:tcPr>
          <w:p w14:paraId="362427F6"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Declaration/ Notice</w:t>
            </w:r>
          </w:p>
        </w:tc>
        <w:tc>
          <w:tcPr>
            <w:tcW w:w="837" w:type="dxa"/>
            <w:tcBorders>
              <w:left w:val="single" w:sz="4" w:space="0" w:color="FFFFFF" w:themeColor="background1"/>
              <w:right w:val="single" w:sz="4" w:space="0" w:color="FFFFFF" w:themeColor="background1"/>
            </w:tcBorders>
            <w:shd w:val="clear" w:color="auto" w:fill="7F7F7F" w:themeFill="text1" w:themeFillTint="80"/>
          </w:tcPr>
          <w:p w14:paraId="241DE79A"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Start date</w:t>
            </w:r>
          </w:p>
        </w:tc>
        <w:tc>
          <w:tcPr>
            <w:tcW w:w="912" w:type="dxa"/>
            <w:tcBorders>
              <w:left w:val="single" w:sz="4" w:space="0" w:color="FFFFFF" w:themeColor="background1"/>
              <w:right w:val="single" w:sz="4" w:space="0" w:color="FFFFFF" w:themeColor="background1"/>
            </w:tcBorders>
            <w:shd w:val="clear" w:color="auto" w:fill="7F7F7F" w:themeFill="text1" w:themeFillTint="80"/>
          </w:tcPr>
          <w:p w14:paraId="2A4AD39E"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Expiry date</w:t>
            </w:r>
          </w:p>
        </w:tc>
        <w:tc>
          <w:tcPr>
            <w:tcW w:w="1683" w:type="dxa"/>
            <w:tcBorders>
              <w:left w:val="single" w:sz="4" w:space="0" w:color="FFFFFF" w:themeColor="background1"/>
              <w:right w:val="single" w:sz="4" w:space="0" w:color="FFFFFF" w:themeColor="background1"/>
            </w:tcBorders>
            <w:shd w:val="clear" w:color="auto" w:fill="7F7F7F" w:themeFill="text1" w:themeFillTint="80"/>
          </w:tcPr>
          <w:p w14:paraId="13A5119E"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Given by</w:t>
            </w:r>
          </w:p>
        </w:tc>
        <w:tc>
          <w:tcPr>
            <w:tcW w:w="1322" w:type="dxa"/>
            <w:tcBorders>
              <w:left w:val="single" w:sz="4" w:space="0" w:color="FFFFFF" w:themeColor="background1"/>
              <w:right w:val="single" w:sz="4" w:space="0" w:color="FFFFFF" w:themeColor="background1"/>
            </w:tcBorders>
            <w:shd w:val="clear" w:color="auto" w:fill="7F7F7F" w:themeFill="text1" w:themeFillTint="80"/>
          </w:tcPr>
          <w:p w14:paraId="3EA19D3C"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Terminated by</w:t>
            </w:r>
          </w:p>
        </w:tc>
        <w:tc>
          <w:tcPr>
            <w:tcW w:w="1604" w:type="dxa"/>
            <w:tcBorders>
              <w:left w:val="single" w:sz="4" w:space="0" w:color="FFFFFF" w:themeColor="background1"/>
              <w:right w:val="single" w:sz="4" w:space="0" w:color="FFFFFF" w:themeColor="background1"/>
            </w:tcBorders>
            <w:shd w:val="clear" w:color="auto" w:fill="7F7F7F" w:themeFill="text1" w:themeFillTint="80"/>
          </w:tcPr>
          <w:p w14:paraId="5919E189" w14:textId="1F6E9652" w:rsidR="00E61177" w:rsidRPr="004F3001" w:rsidRDefault="00E61177" w:rsidP="00AB738B">
            <w:pPr>
              <w:pStyle w:val="Tableheading"/>
              <w:rPr>
                <w:rFonts w:ascii="Arial" w:hAnsi="Arial" w:cs="Arial"/>
                <w:sz w:val="22"/>
                <w:szCs w:val="22"/>
              </w:rPr>
            </w:pPr>
            <w:r w:rsidRPr="004F3001">
              <w:rPr>
                <w:rFonts w:ascii="Arial" w:hAnsi="Arial" w:cs="Arial"/>
                <w:sz w:val="22"/>
                <w:szCs w:val="22"/>
              </w:rPr>
              <w:t>Area covered</w:t>
            </w:r>
          </w:p>
        </w:tc>
        <w:tc>
          <w:tcPr>
            <w:tcW w:w="1794" w:type="dxa"/>
            <w:tcBorders>
              <w:left w:val="single" w:sz="4" w:space="0" w:color="FFFFFF" w:themeColor="background1"/>
            </w:tcBorders>
            <w:shd w:val="clear" w:color="auto" w:fill="7F7F7F" w:themeFill="text1" w:themeFillTint="80"/>
          </w:tcPr>
          <w:p w14:paraId="50EE1D56" w14:textId="77777777" w:rsidR="00E61177" w:rsidRPr="004F3001" w:rsidRDefault="00E61177" w:rsidP="00AB738B">
            <w:pPr>
              <w:pStyle w:val="Tableheading"/>
              <w:rPr>
                <w:rFonts w:ascii="Arial" w:hAnsi="Arial" w:cs="Arial"/>
                <w:sz w:val="22"/>
                <w:szCs w:val="22"/>
              </w:rPr>
            </w:pPr>
            <w:r w:rsidRPr="004F3001">
              <w:rPr>
                <w:rFonts w:ascii="Arial" w:hAnsi="Arial" w:cs="Arial"/>
                <w:sz w:val="22"/>
                <w:szCs w:val="22"/>
              </w:rPr>
              <w:t>Comments (include reason for declaration / notice)</w:t>
            </w:r>
          </w:p>
        </w:tc>
      </w:tr>
      <w:tr w:rsidR="00E61177" w:rsidRPr="00122AF0" w14:paraId="34AB52C4" w14:textId="77777777" w:rsidTr="00AB738B">
        <w:tc>
          <w:tcPr>
            <w:tcW w:w="1476" w:type="dxa"/>
          </w:tcPr>
          <w:p w14:paraId="3D1AB938" w14:textId="77777777" w:rsidR="00E61177" w:rsidRPr="00122AF0" w:rsidRDefault="00E61177" w:rsidP="00AB738B">
            <w:pPr>
              <w:pStyle w:val="highlighty"/>
              <w:rPr>
                <w:rFonts w:ascii="Arial" w:hAnsi="Arial" w:cs="Arial"/>
                <w:sz w:val="22"/>
                <w:szCs w:val="22"/>
                <w:highlight w:val="yellow"/>
              </w:rPr>
            </w:pPr>
            <w:r w:rsidRPr="00122AF0">
              <w:rPr>
                <w:rFonts w:ascii="Arial" w:hAnsi="Arial" w:cs="Arial"/>
                <w:sz w:val="22"/>
                <w:szCs w:val="22"/>
                <w:highlight w:val="yellow"/>
              </w:rPr>
              <w:t>State of Local Emergency</w:t>
            </w:r>
          </w:p>
        </w:tc>
        <w:tc>
          <w:tcPr>
            <w:tcW w:w="837" w:type="dxa"/>
          </w:tcPr>
          <w:p w14:paraId="45406133" w14:textId="77777777" w:rsidR="00E61177" w:rsidRPr="00122AF0" w:rsidRDefault="00E61177" w:rsidP="00AB738B">
            <w:pPr>
              <w:pStyle w:val="highlighty"/>
              <w:rPr>
                <w:rFonts w:ascii="Arial" w:hAnsi="Arial" w:cs="Arial"/>
                <w:sz w:val="22"/>
                <w:szCs w:val="22"/>
              </w:rPr>
            </w:pPr>
          </w:p>
        </w:tc>
        <w:tc>
          <w:tcPr>
            <w:tcW w:w="912" w:type="dxa"/>
          </w:tcPr>
          <w:p w14:paraId="51DDC2C9" w14:textId="77777777" w:rsidR="00E61177" w:rsidRPr="00122AF0" w:rsidRDefault="00E61177" w:rsidP="00AB738B">
            <w:pPr>
              <w:pStyle w:val="highlighty"/>
              <w:rPr>
                <w:rFonts w:ascii="Arial" w:hAnsi="Arial" w:cs="Arial"/>
                <w:sz w:val="22"/>
                <w:szCs w:val="22"/>
              </w:rPr>
            </w:pPr>
          </w:p>
        </w:tc>
        <w:tc>
          <w:tcPr>
            <w:tcW w:w="1683" w:type="dxa"/>
          </w:tcPr>
          <w:p w14:paraId="43866A04" w14:textId="77777777" w:rsidR="00E61177" w:rsidRPr="00122AF0" w:rsidRDefault="00E61177" w:rsidP="00AB738B">
            <w:pPr>
              <w:pStyle w:val="highlighty"/>
              <w:rPr>
                <w:rFonts w:ascii="Arial" w:hAnsi="Arial" w:cs="Arial"/>
                <w:sz w:val="22"/>
                <w:szCs w:val="22"/>
                <w:highlight w:val="yellow"/>
              </w:rPr>
            </w:pPr>
            <w:r w:rsidRPr="00122AF0">
              <w:rPr>
                <w:rFonts w:ascii="Arial" w:hAnsi="Arial" w:cs="Arial"/>
                <w:sz w:val="22"/>
                <w:szCs w:val="22"/>
                <w:highlight w:val="yellow"/>
              </w:rPr>
              <w:t>Name and title of authorised person</w:t>
            </w:r>
          </w:p>
        </w:tc>
        <w:tc>
          <w:tcPr>
            <w:tcW w:w="1322" w:type="dxa"/>
          </w:tcPr>
          <w:p w14:paraId="169E02DB" w14:textId="77777777" w:rsidR="00E61177" w:rsidRPr="00122AF0" w:rsidRDefault="00E61177" w:rsidP="00AB738B">
            <w:pPr>
              <w:pStyle w:val="highlighty"/>
              <w:rPr>
                <w:rFonts w:ascii="Arial" w:hAnsi="Arial" w:cs="Arial"/>
              </w:rPr>
            </w:pPr>
          </w:p>
        </w:tc>
        <w:tc>
          <w:tcPr>
            <w:tcW w:w="1604" w:type="dxa"/>
          </w:tcPr>
          <w:p w14:paraId="46E05883" w14:textId="77777777" w:rsidR="00E61177" w:rsidRPr="00122AF0" w:rsidRDefault="00E61177" w:rsidP="00AB738B">
            <w:pPr>
              <w:pStyle w:val="highlighty"/>
              <w:rPr>
                <w:rFonts w:ascii="Arial" w:hAnsi="Arial" w:cs="Arial"/>
                <w:sz w:val="22"/>
                <w:szCs w:val="22"/>
              </w:rPr>
            </w:pPr>
          </w:p>
        </w:tc>
        <w:tc>
          <w:tcPr>
            <w:tcW w:w="1794" w:type="dxa"/>
          </w:tcPr>
          <w:p w14:paraId="27B061F9" w14:textId="77777777" w:rsidR="00E61177" w:rsidRPr="00122AF0" w:rsidRDefault="00E61177" w:rsidP="00AB738B">
            <w:pPr>
              <w:pStyle w:val="highlighty"/>
              <w:rPr>
                <w:rFonts w:ascii="Arial" w:hAnsi="Arial" w:cs="Arial"/>
                <w:sz w:val="22"/>
                <w:szCs w:val="22"/>
              </w:rPr>
            </w:pPr>
          </w:p>
        </w:tc>
      </w:tr>
      <w:tr w:rsidR="00E61177" w:rsidRPr="00122AF0" w14:paraId="3A4936D2" w14:textId="77777777" w:rsidTr="00AB738B">
        <w:tc>
          <w:tcPr>
            <w:tcW w:w="1476" w:type="dxa"/>
          </w:tcPr>
          <w:p w14:paraId="2B9303B8" w14:textId="70899111" w:rsidR="00E61177" w:rsidRPr="00122AF0" w:rsidRDefault="00E61177" w:rsidP="00AB738B">
            <w:pPr>
              <w:pStyle w:val="highlighty"/>
              <w:rPr>
                <w:rFonts w:ascii="Arial" w:hAnsi="Arial" w:cs="Arial"/>
                <w:sz w:val="22"/>
                <w:szCs w:val="22"/>
                <w:highlight w:val="yellow"/>
              </w:rPr>
            </w:pPr>
            <w:r w:rsidRPr="00122AF0">
              <w:rPr>
                <w:rFonts w:ascii="Arial" w:hAnsi="Arial" w:cs="Arial"/>
                <w:sz w:val="22"/>
                <w:szCs w:val="22"/>
                <w:highlight w:val="yellow"/>
              </w:rPr>
              <w:t>Transition Period</w:t>
            </w:r>
          </w:p>
        </w:tc>
        <w:tc>
          <w:tcPr>
            <w:tcW w:w="837" w:type="dxa"/>
          </w:tcPr>
          <w:p w14:paraId="42026D81" w14:textId="77777777" w:rsidR="00E61177" w:rsidRPr="00122AF0" w:rsidRDefault="00E61177" w:rsidP="00AB738B">
            <w:pPr>
              <w:pStyle w:val="highlighty"/>
              <w:rPr>
                <w:rFonts w:ascii="Arial" w:hAnsi="Arial" w:cs="Arial"/>
                <w:sz w:val="22"/>
                <w:szCs w:val="22"/>
              </w:rPr>
            </w:pPr>
          </w:p>
        </w:tc>
        <w:tc>
          <w:tcPr>
            <w:tcW w:w="912" w:type="dxa"/>
          </w:tcPr>
          <w:p w14:paraId="722FC886" w14:textId="77777777" w:rsidR="00E61177" w:rsidRPr="00122AF0" w:rsidRDefault="00E61177" w:rsidP="00AB738B">
            <w:pPr>
              <w:pStyle w:val="highlighty"/>
              <w:rPr>
                <w:rFonts w:ascii="Arial" w:hAnsi="Arial" w:cs="Arial"/>
                <w:sz w:val="22"/>
                <w:szCs w:val="22"/>
              </w:rPr>
            </w:pPr>
          </w:p>
        </w:tc>
        <w:tc>
          <w:tcPr>
            <w:tcW w:w="1683" w:type="dxa"/>
          </w:tcPr>
          <w:p w14:paraId="2E2CB4A4" w14:textId="77777777" w:rsidR="00E61177" w:rsidRPr="00122AF0" w:rsidRDefault="00E61177" w:rsidP="00AB738B">
            <w:pPr>
              <w:pStyle w:val="highlighty"/>
              <w:rPr>
                <w:rFonts w:ascii="Arial" w:hAnsi="Arial" w:cs="Arial"/>
                <w:sz w:val="22"/>
                <w:szCs w:val="22"/>
                <w:highlight w:val="yellow"/>
              </w:rPr>
            </w:pPr>
            <w:r w:rsidRPr="00122AF0">
              <w:rPr>
                <w:rFonts w:ascii="Arial" w:hAnsi="Arial" w:cs="Arial"/>
                <w:sz w:val="22"/>
                <w:szCs w:val="22"/>
                <w:highlight w:val="yellow"/>
              </w:rPr>
              <w:t>Name and title of authorised person</w:t>
            </w:r>
          </w:p>
        </w:tc>
        <w:tc>
          <w:tcPr>
            <w:tcW w:w="1322" w:type="dxa"/>
          </w:tcPr>
          <w:p w14:paraId="041ACA14" w14:textId="77777777" w:rsidR="00E61177" w:rsidRPr="00122AF0" w:rsidRDefault="00E61177" w:rsidP="00AB738B">
            <w:pPr>
              <w:pStyle w:val="highlighty"/>
              <w:rPr>
                <w:rFonts w:ascii="Arial" w:hAnsi="Arial" w:cs="Arial"/>
              </w:rPr>
            </w:pPr>
          </w:p>
        </w:tc>
        <w:tc>
          <w:tcPr>
            <w:tcW w:w="1604" w:type="dxa"/>
          </w:tcPr>
          <w:p w14:paraId="12C71438" w14:textId="77777777" w:rsidR="00E61177" w:rsidRPr="00122AF0" w:rsidRDefault="00E61177" w:rsidP="00AB738B">
            <w:pPr>
              <w:pStyle w:val="highlighty"/>
              <w:rPr>
                <w:rFonts w:ascii="Arial" w:hAnsi="Arial" w:cs="Arial"/>
                <w:sz w:val="22"/>
                <w:szCs w:val="22"/>
              </w:rPr>
            </w:pPr>
          </w:p>
        </w:tc>
        <w:tc>
          <w:tcPr>
            <w:tcW w:w="1794" w:type="dxa"/>
          </w:tcPr>
          <w:p w14:paraId="7A5F6F99" w14:textId="77777777" w:rsidR="00E61177" w:rsidRPr="00122AF0" w:rsidRDefault="00E61177" w:rsidP="00AB738B">
            <w:pPr>
              <w:pStyle w:val="highlighty"/>
              <w:rPr>
                <w:rFonts w:ascii="Arial" w:hAnsi="Arial" w:cs="Arial"/>
                <w:sz w:val="22"/>
                <w:szCs w:val="22"/>
              </w:rPr>
            </w:pPr>
          </w:p>
        </w:tc>
      </w:tr>
      <w:tr w:rsidR="00E61177" w:rsidRPr="00122AF0" w14:paraId="2F831192" w14:textId="77777777" w:rsidTr="00AB738B">
        <w:tc>
          <w:tcPr>
            <w:tcW w:w="1476" w:type="dxa"/>
          </w:tcPr>
          <w:p w14:paraId="25C8E20B" w14:textId="77777777" w:rsidR="00E61177" w:rsidRPr="00122AF0" w:rsidRDefault="00E61177" w:rsidP="00AB738B">
            <w:pPr>
              <w:pStyle w:val="highlighty"/>
              <w:rPr>
                <w:rFonts w:ascii="Arial" w:hAnsi="Arial" w:cs="Arial"/>
                <w:highlight w:val="yellow"/>
              </w:rPr>
            </w:pPr>
            <w:r w:rsidRPr="00122AF0">
              <w:rPr>
                <w:rFonts w:ascii="Arial" w:hAnsi="Arial" w:cs="Arial"/>
                <w:sz w:val="22"/>
                <w:szCs w:val="22"/>
                <w:highlight w:val="yellow"/>
              </w:rPr>
              <w:t>Non-declared</w:t>
            </w:r>
          </w:p>
        </w:tc>
        <w:tc>
          <w:tcPr>
            <w:tcW w:w="837" w:type="dxa"/>
          </w:tcPr>
          <w:p w14:paraId="26948BFA" w14:textId="77777777" w:rsidR="00E61177" w:rsidRPr="00122AF0" w:rsidRDefault="00E61177" w:rsidP="00AB738B">
            <w:pPr>
              <w:pStyle w:val="highlighty"/>
              <w:rPr>
                <w:rFonts w:ascii="Arial" w:hAnsi="Arial" w:cs="Arial"/>
              </w:rPr>
            </w:pPr>
          </w:p>
        </w:tc>
        <w:tc>
          <w:tcPr>
            <w:tcW w:w="912" w:type="dxa"/>
          </w:tcPr>
          <w:p w14:paraId="2BCAB057" w14:textId="77777777" w:rsidR="00E61177" w:rsidRPr="00122AF0" w:rsidRDefault="00E61177" w:rsidP="00AB738B">
            <w:pPr>
              <w:pStyle w:val="highlighty"/>
              <w:rPr>
                <w:rFonts w:ascii="Arial" w:hAnsi="Arial" w:cs="Arial"/>
              </w:rPr>
            </w:pPr>
          </w:p>
        </w:tc>
        <w:tc>
          <w:tcPr>
            <w:tcW w:w="1683" w:type="dxa"/>
          </w:tcPr>
          <w:p w14:paraId="19DBCE21" w14:textId="77777777" w:rsidR="00E61177" w:rsidRPr="00122AF0" w:rsidRDefault="00E61177" w:rsidP="00AB738B">
            <w:pPr>
              <w:pStyle w:val="highlighty"/>
              <w:rPr>
                <w:rFonts w:ascii="Arial" w:hAnsi="Arial" w:cs="Arial"/>
                <w:highlight w:val="yellow"/>
              </w:rPr>
            </w:pPr>
          </w:p>
        </w:tc>
        <w:tc>
          <w:tcPr>
            <w:tcW w:w="1322" w:type="dxa"/>
          </w:tcPr>
          <w:p w14:paraId="207F7745" w14:textId="77777777" w:rsidR="00E61177" w:rsidRPr="00122AF0" w:rsidRDefault="00E61177" w:rsidP="00AB738B">
            <w:pPr>
              <w:pStyle w:val="highlighty"/>
              <w:rPr>
                <w:rFonts w:ascii="Arial" w:hAnsi="Arial" w:cs="Arial"/>
              </w:rPr>
            </w:pPr>
          </w:p>
        </w:tc>
        <w:tc>
          <w:tcPr>
            <w:tcW w:w="1604" w:type="dxa"/>
          </w:tcPr>
          <w:p w14:paraId="550F5D25" w14:textId="77777777" w:rsidR="00E61177" w:rsidRPr="00122AF0" w:rsidRDefault="00E61177" w:rsidP="00AB738B">
            <w:pPr>
              <w:pStyle w:val="highlighty"/>
              <w:rPr>
                <w:rFonts w:ascii="Arial" w:hAnsi="Arial" w:cs="Arial"/>
              </w:rPr>
            </w:pPr>
          </w:p>
        </w:tc>
        <w:tc>
          <w:tcPr>
            <w:tcW w:w="1794" w:type="dxa"/>
          </w:tcPr>
          <w:p w14:paraId="49752E6E" w14:textId="77777777" w:rsidR="00E61177" w:rsidRPr="00122AF0" w:rsidRDefault="00E61177" w:rsidP="00AB738B">
            <w:pPr>
              <w:pStyle w:val="highlighty"/>
              <w:rPr>
                <w:rFonts w:ascii="Arial" w:hAnsi="Arial" w:cs="Arial"/>
              </w:rPr>
            </w:pPr>
          </w:p>
        </w:tc>
      </w:tr>
    </w:tbl>
    <w:p w14:paraId="3650477F" w14:textId="77777777" w:rsidR="00302F92" w:rsidRPr="00122AF0" w:rsidRDefault="00E61177" w:rsidP="00E61177">
      <w:pPr>
        <w:pStyle w:val="Heading2"/>
        <w:rPr>
          <w:rFonts w:ascii="Arial" w:hAnsi="Arial" w:cs="Arial"/>
        </w:rPr>
      </w:pPr>
      <w:bookmarkStart w:id="5" w:name="_Toc8035613"/>
      <w:r w:rsidRPr="00122AF0">
        <w:rPr>
          <w:rFonts w:ascii="Arial" w:hAnsi="Arial" w:cs="Arial"/>
        </w:rPr>
        <w:t>Summary of emergency powers exercised</w:t>
      </w:r>
      <w:bookmarkEnd w:id="5"/>
    </w:p>
    <w:p w14:paraId="53B5975F" w14:textId="192F9171" w:rsidR="00302F92" w:rsidRDefault="00302F92" w:rsidP="00302F92">
      <w:pPr>
        <w:rPr>
          <w:rFonts w:ascii="Arial" w:hAnsi="Arial" w:cs="Arial"/>
          <w:highlight w:val="yellow"/>
        </w:rPr>
      </w:pPr>
      <w:r w:rsidRPr="00122AF0">
        <w:rPr>
          <w:rFonts w:ascii="Arial" w:hAnsi="Arial" w:cs="Arial"/>
          <w:highlight w:val="yellow"/>
        </w:rPr>
        <w:t xml:space="preserve">Summary of emergency powers exercised, </w:t>
      </w:r>
      <w:r w:rsidR="00E61177" w:rsidRPr="00122AF0">
        <w:rPr>
          <w:rFonts w:ascii="Arial" w:hAnsi="Arial" w:cs="Arial"/>
          <w:highlight w:val="yellow"/>
        </w:rPr>
        <w:t>why they were exercised and an</w:t>
      </w:r>
      <w:r w:rsidRPr="00122AF0">
        <w:rPr>
          <w:rFonts w:ascii="Arial" w:hAnsi="Arial" w:cs="Arial"/>
          <w:highlight w:val="yellow"/>
        </w:rPr>
        <w:t>y</w:t>
      </w:r>
      <w:r w:rsidR="00E61177" w:rsidRPr="00122AF0">
        <w:rPr>
          <w:rFonts w:ascii="Arial" w:hAnsi="Arial" w:cs="Arial"/>
          <w:highlight w:val="yellow"/>
        </w:rPr>
        <w:t xml:space="preserve"> ongoing need for extraordinary powers: </w:t>
      </w:r>
    </w:p>
    <w:p w14:paraId="50EB4F4D" w14:textId="4A61FF84" w:rsidR="00BB174A" w:rsidRPr="00122AF0" w:rsidRDefault="00BB174A" w:rsidP="00302F92">
      <w:pPr>
        <w:rPr>
          <w:rFonts w:ascii="Arial" w:hAnsi="Arial" w:cs="Arial"/>
          <w:highlight w:val="yellow"/>
        </w:rPr>
      </w:pPr>
      <w:r>
        <w:rPr>
          <w:rFonts w:ascii="Arial" w:hAnsi="Arial" w:cs="Arial"/>
          <w:highlight w:val="yellow"/>
        </w:rPr>
        <w:t>Implications of powers no longer available, moving from response to recovery:</w:t>
      </w:r>
    </w:p>
    <w:p w14:paraId="1DDA064F" w14:textId="2EECF667" w:rsidR="00E61177" w:rsidRPr="00122AF0" w:rsidRDefault="00E61177" w:rsidP="00E61177">
      <w:pPr>
        <w:pStyle w:val="Heading2"/>
        <w:rPr>
          <w:rFonts w:ascii="Arial" w:hAnsi="Arial" w:cs="Arial"/>
        </w:rPr>
      </w:pPr>
      <w:bookmarkStart w:id="6" w:name="_Toc8035614"/>
      <w:r w:rsidRPr="00122AF0">
        <w:rPr>
          <w:rFonts w:ascii="Arial" w:hAnsi="Arial" w:cs="Arial"/>
        </w:rPr>
        <w:t>Expenditure, funding and assistance</w:t>
      </w:r>
      <w:bookmarkEnd w:id="6"/>
    </w:p>
    <w:p w14:paraId="5030D339" w14:textId="77777777" w:rsidR="00E61177" w:rsidRPr="00122AF0" w:rsidRDefault="00E61177" w:rsidP="00E61177">
      <w:pPr>
        <w:pStyle w:val="Heading3"/>
        <w:rPr>
          <w:rFonts w:ascii="Arial" w:hAnsi="Arial" w:cs="Arial"/>
        </w:rPr>
      </w:pPr>
      <w:r w:rsidRPr="00122AF0">
        <w:rPr>
          <w:rFonts w:ascii="Arial" w:hAnsi="Arial" w:cs="Arial"/>
        </w:rPr>
        <w:t>Expenditure generated during response</w:t>
      </w:r>
    </w:p>
    <w:p w14:paraId="7C241954" w14:textId="77777777" w:rsidR="00E61177" w:rsidRPr="00122AF0" w:rsidRDefault="00E61177" w:rsidP="00E61177">
      <w:pPr>
        <w:rPr>
          <w:rFonts w:ascii="Arial" w:hAnsi="Arial" w:cs="Arial"/>
          <w:highlight w:val="yellow"/>
        </w:rPr>
      </w:pPr>
      <w:r w:rsidRPr="00122AF0">
        <w:rPr>
          <w:rFonts w:ascii="Arial" w:hAnsi="Arial" w:cs="Arial"/>
          <w:highlight w:val="yellow"/>
        </w:rPr>
        <w:t>Open purchase orders generated during response:</w:t>
      </w:r>
    </w:p>
    <w:p w14:paraId="0FECB3BD"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Estimates of pending commitments: </w:t>
      </w:r>
    </w:p>
    <w:p w14:paraId="06B815D5" w14:textId="77777777" w:rsidR="00E61177" w:rsidRPr="00122AF0" w:rsidRDefault="00E61177" w:rsidP="00E61177">
      <w:pPr>
        <w:rPr>
          <w:rFonts w:ascii="Arial" w:hAnsi="Arial" w:cs="Arial"/>
          <w:highlight w:val="yellow"/>
        </w:rPr>
      </w:pPr>
      <w:r w:rsidRPr="00122AF0">
        <w:rPr>
          <w:rFonts w:ascii="Arial" w:hAnsi="Arial" w:cs="Arial"/>
          <w:highlight w:val="yellow"/>
        </w:rPr>
        <w:t>Plans for reimbursement from agencies where flights and accommodation were organised by ECC on the agencies’ behalf:</w:t>
      </w:r>
    </w:p>
    <w:p w14:paraId="5F2A3A62" w14:textId="77777777" w:rsidR="00E61177" w:rsidRPr="00122AF0" w:rsidRDefault="00E61177" w:rsidP="00E61177">
      <w:pPr>
        <w:rPr>
          <w:rFonts w:ascii="Arial" w:hAnsi="Arial" w:cs="Arial"/>
        </w:rPr>
      </w:pPr>
      <w:r w:rsidRPr="00122AF0">
        <w:rPr>
          <w:rFonts w:ascii="Arial" w:hAnsi="Arial" w:cs="Arial"/>
          <w:highlight w:val="yellow"/>
        </w:rPr>
        <w:t>Will ECC continue to coordinate any flights and accommodation or are agencies now responsible for their own travel arrangements?</w:t>
      </w:r>
      <w:r w:rsidRPr="00122AF0">
        <w:rPr>
          <w:rFonts w:ascii="Arial" w:hAnsi="Arial" w:cs="Arial"/>
        </w:rPr>
        <w:t xml:space="preserve"> </w:t>
      </w:r>
    </w:p>
    <w:p w14:paraId="720EAFAB" w14:textId="77777777" w:rsidR="00E61177" w:rsidRPr="00122AF0" w:rsidRDefault="00E61177" w:rsidP="00E61177">
      <w:pPr>
        <w:rPr>
          <w:rFonts w:ascii="Arial" w:hAnsi="Arial" w:cs="Arial"/>
        </w:rPr>
      </w:pPr>
      <w:r w:rsidRPr="00122AF0">
        <w:rPr>
          <w:rFonts w:ascii="Arial" w:hAnsi="Arial" w:cs="Arial"/>
          <w:highlight w:val="yellow"/>
        </w:rPr>
        <w:t>Actions taken to finalise emergency expenditure calculations:</w:t>
      </w:r>
    </w:p>
    <w:p w14:paraId="38762CCE" w14:textId="77777777" w:rsidR="00E61177" w:rsidRPr="00122AF0" w:rsidRDefault="00E61177" w:rsidP="00E61177">
      <w:pPr>
        <w:pStyle w:val="Heading3"/>
        <w:rPr>
          <w:rFonts w:ascii="Arial" w:hAnsi="Arial" w:cs="Arial"/>
        </w:rPr>
      </w:pPr>
      <w:r w:rsidRPr="00122AF0">
        <w:rPr>
          <w:rFonts w:ascii="Arial" w:hAnsi="Arial" w:cs="Arial"/>
        </w:rPr>
        <w:t>Ongoing costs</w:t>
      </w:r>
    </w:p>
    <w:p w14:paraId="28A1B414" w14:textId="77777777" w:rsidR="00E61177" w:rsidRPr="00122AF0" w:rsidRDefault="00E61177" w:rsidP="00E61177">
      <w:pPr>
        <w:rPr>
          <w:rFonts w:ascii="Arial" w:hAnsi="Arial" w:cs="Arial"/>
        </w:rPr>
      </w:pPr>
      <w:r w:rsidRPr="00122AF0">
        <w:rPr>
          <w:rFonts w:ascii="Arial" w:hAnsi="Arial" w:cs="Arial"/>
          <w:highlight w:val="yellow"/>
        </w:rPr>
        <w:t>Ongoing costs for response, eg chemical toilets, security-fencing rental:</w:t>
      </w:r>
    </w:p>
    <w:p w14:paraId="28836559" w14:textId="77777777" w:rsidR="00E61177" w:rsidRPr="00122AF0" w:rsidRDefault="00E61177" w:rsidP="00E61177">
      <w:pPr>
        <w:pStyle w:val="Heading2"/>
        <w:rPr>
          <w:rFonts w:ascii="Arial" w:hAnsi="Arial" w:cs="Arial"/>
        </w:rPr>
      </w:pPr>
      <w:bookmarkStart w:id="7" w:name="_Toc8035615"/>
      <w:r w:rsidRPr="00122AF0">
        <w:rPr>
          <w:rFonts w:ascii="Arial" w:hAnsi="Arial" w:cs="Arial"/>
        </w:rPr>
        <w:lastRenderedPageBreak/>
        <w:t>Funding and support</w:t>
      </w:r>
      <w:bookmarkEnd w:id="7"/>
    </w:p>
    <w:p w14:paraId="53D3D8C7" w14:textId="77777777" w:rsidR="00E61177" w:rsidRPr="00122AF0" w:rsidRDefault="00E61177" w:rsidP="00E61177">
      <w:pPr>
        <w:pStyle w:val="Heading3"/>
        <w:rPr>
          <w:rFonts w:ascii="Arial" w:hAnsi="Arial" w:cs="Arial"/>
        </w:rPr>
      </w:pPr>
      <w:r w:rsidRPr="00122AF0">
        <w:rPr>
          <w:rFonts w:ascii="Arial" w:hAnsi="Arial" w:cs="Arial"/>
        </w:rPr>
        <w:t>Ongoing support</w:t>
      </w:r>
    </w:p>
    <w:p w14:paraId="01303525" w14:textId="77777777" w:rsidR="00E61177" w:rsidRPr="00122AF0" w:rsidRDefault="00E61177" w:rsidP="00E61177">
      <w:pPr>
        <w:pStyle w:val="highlighty"/>
        <w:rPr>
          <w:rFonts w:ascii="Arial" w:hAnsi="Arial" w:cs="Arial"/>
          <w:highlight w:val="yellow"/>
        </w:rPr>
      </w:pPr>
      <w:r w:rsidRPr="00122AF0">
        <w:rPr>
          <w:rFonts w:ascii="Arial" w:hAnsi="Arial" w:cs="Arial"/>
          <w:highlight w:val="yellow"/>
        </w:rPr>
        <w:t>Status of ECC, EOCs, welfare centres, community hubs:</w:t>
      </w:r>
    </w:p>
    <w:p w14:paraId="317380AB" w14:textId="77777777" w:rsidR="00E61177" w:rsidRPr="00122AF0" w:rsidRDefault="00E61177" w:rsidP="00E61177">
      <w:pPr>
        <w:rPr>
          <w:rFonts w:ascii="Arial" w:hAnsi="Arial" w:cs="Arial"/>
          <w:highlight w:val="yellow"/>
        </w:rPr>
      </w:pPr>
      <w:r w:rsidRPr="00122AF0">
        <w:rPr>
          <w:rFonts w:ascii="Arial" w:hAnsi="Arial" w:cs="Arial"/>
          <w:highlight w:val="yellow"/>
        </w:rPr>
        <w:t>Support during response that ends in recovery, eg access to free medical assessments:</w:t>
      </w:r>
    </w:p>
    <w:p w14:paraId="371BEAC0" w14:textId="77777777" w:rsidR="00E61177" w:rsidRPr="00122AF0" w:rsidRDefault="00E61177" w:rsidP="00E61177">
      <w:pPr>
        <w:rPr>
          <w:rFonts w:ascii="Arial" w:hAnsi="Arial" w:cs="Arial"/>
          <w:highlight w:val="yellow"/>
        </w:rPr>
      </w:pPr>
      <w:r w:rsidRPr="00122AF0">
        <w:rPr>
          <w:rFonts w:ascii="Arial" w:hAnsi="Arial" w:cs="Arial"/>
          <w:highlight w:val="yellow"/>
        </w:rPr>
        <w:t>Support during response that transfers to recovery:</w:t>
      </w:r>
    </w:p>
    <w:p w14:paraId="4509A9CB" w14:textId="77777777" w:rsidR="00E61177" w:rsidRPr="00122AF0" w:rsidRDefault="00E61177" w:rsidP="00E61177">
      <w:pPr>
        <w:rPr>
          <w:rFonts w:ascii="Arial" w:hAnsi="Arial" w:cs="Arial"/>
        </w:rPr>
      </w:pPr>
      <w:r w:rsidRPr="00122AF0">
        <w:rPr>
          <w:rFonts w:ascii="Arial" w:hAnsi="Arial" w:cs="Arial"/>
          <w:highlight w:val="yellow"/>
        </w:rPr>
        <w:t>Other assigned resources</w:t>
      </w:r>
      <w:r w:rsidRPr="00122AF0">
        <w:rPr>
          <w:rFonts w:ascii="Arial" w:hAnsi="Arial" w:cs="Arial"/>
        </w:rPr>
        <w:t>:</w:t>
      </w:r>
    </w:p>
    <w:p w14:paraId="1EC3B168" w14:textId="77777777" w:rsidR="00E61177" w:rsidRPr="00122AF0" w:rsidRDefault="00E61177" w:rsidP="00E61177">
      <w:pPr>
        <w:pStyle w:val="Heading3"/>
        <w:rPr>
          <w:rFonts w:ascii="Arial" w:hAnsi="Arial" w:cs="Arial"/>
        </w:rPr>
      </w:pPr>
      <w:r w:rsidRPr="00122AF0">
        <w:rPr>
          <w:rFonts w:ascii="Arial" w:hAnsi="Arial" w:cs="Arial"/>
        </w:rPr>
        <w:t>Financial support</w:t>
      </w:r>
    </w:p>
    <w:p w14:paraId="5479A265" w14:textId="77777777" w:rsidR="00E61177" w:rsidRPr="00122AF0" w:rsidRDefault="00E61177" w:rsidP="00E61177">
      <w:pPr>
        <w:rPr>
          <w:rFonts w:ascii="Arial" w:hAnsi="Arial" w:cs="Arial"/>
          <w:highlight w:val="yellow"/>
        </w:rPr>
      </w:pPr>
      <w:r w:rsidRPr="00122AF0">
        <w:rPr>
          <w:rFonts w:ascii="Arial" w:hAnsi="Arial" w:cs="Arial"/>
          <w:highlight w:val="yellow"/>
        </w:rPr>
        <w:t>Mayoral Relief and donations:</w:t>
      </w:r>
    </w:p>
    <w:p w14:paraId="5957DEB2" w14:textId="77777777" w:rsidR="00E61177" w:rsidRPr="00122AF0" w:rsidRDefault="00E61177" w:rsidP="00E61177">
      <w:pPr>
        <w:rPr>
          <w:rFonts w:ascii="Arial" w:hAnsi="Arial" w:cs="Arial"/>
          <w:highlight w:val="yellow"/>
        </w:rPr>
      </w:pPr>
      <w:r w:rsidRPr="00122AF0">
        <w:rPr>
          <w:rFonts w:ascii="Arial" w:hAnsi="Arial" w:cs="Arial"/>
          <w:highlight w:val="yellow"/>
        </w:rPr>
        <w:t>Funding and grants available, eg Lotteries funding:</w:t>
      </w:r>
    </w:p>
    <w:p w14:paraId="1B0742FC" w14:textId="77777777" w:rsidR="00E61177" w:rsidRPr="00122AF0" w:rsidRDefault="00E61177" w:rsidP="00E61177">
      <w:pPr>
        <w:rPr>
          <w:rFonts w:ascii="Arial" w:hAnsi="Arial" w:cs="Arial"/>
          <w:highlight w:val="yellow"/>
        </w:rPr>
      </w:pPr>
      <w:r w:rsidRPr="00122AF0">
        <w:rPr>
          <w:rFonts w:ascii="Arial" w:hAnsi="Arial" w:cs="Arial"/>
          <w:highlight w:val="yellow"/>
        </w:rPr>
        <w:t>Take-up of available funding:</w:t>
      </w:r>
    </w:p>
    <w:p w14:paraId="00A17BBE" w14:textId="77777777" w:rsidR="00E61177" w:rsidRPr="00122AF0" w:rsidRDefault="00E61177" w:rsidP="00E61177">
      <w:pPr>
        <w:rPr>
          <w:rFonts w:ascii="Arial" w:hAnsi="Arial" w:cs="Arial"/>
          <w:highlight w:val="yellow"/>
        </w:rPr>
      </w:pPr>
      <w:r w:rsidRPr="00122AF0">
        <w:rPr>
          <w:rFonts w:ascii="Arial" w:hAnsi="Arial" w:cs="Arial"/>
          <w:highlight w:val="yellow"/>
        </w:rPr>
        <w:t>Funding applied for, eg business support packages:</w:t>
      </w:r>
    </w:p>
    <w:p w14:paraId="4E14D25B" w14:textId="77777777" w:rsidR="00E61177" w:rsidRPr="00122AF0" w:rsidRDefault="00E61177" w:rsidP="00E61177">
      <w:pPr>
        <w:rPr>
          <w:rFonts w:ascii="Arial" w:hAnsi="Arial" w:cs="Arial"/>
          <w:highlight w:val="yellow"/>
        </w:rPr>
      </w:pPr>
      <w:r w:rsidRPr="00122AF0">
        <w:rPr>
          <w:rFonts w:ascii="Arial" w:hAnsi="Arial" w:cs="Arial"/>
          <w:highlight w:val="yellow"/>
        </w:rPr>
        <w:t>Approval processes and criteria:</w:t>
      </w:r>
    </w:p>
    <w:p w14:paraId="0FD6DEF4" w14:textId="77777777" w:rsidR="00E61177" w:rsidRPr="00122AF0" w:rsidRDefault="00E61177" w:rsidP="00E61177">
      <w:pPr>
        <w:pStyle w:val="Heading3"/>
        <w:rPr>
          <w:rFonts w:ascii="Arial" w:hAnsi="Arial" w:cs="Arial"/>
        </w:rPr>
      </w:pPr>
      <w:r w:rsidRPr="00122AF0">
        <w:rPr>
          <w:rFonts w:ascii="Arial" w:hAnsi="Arial" w:cs="Arial"/>
        </w:rPr>
        <w:t>Government assistance</w:t>
      </w:r>
    </w:p>
    <w:p w14:paraId="4133F92D" w14:textId="77777777" w:rsidR="00E61177" w:rsidRPr="00122AF0" w:rsidRDefault="00E61177" w:rsidP="00E61177">
      <w:pPr>
        <w:rPr>
          <w:rFonts w:ascii="Arial" w:hAnsi="Arial" w:cs="Arial"/>
          <w:highlight w:val="yellow"/>
        </w:rPr>
      </w:pPr>
      <w:r w:rsidRPr="00122AF0">
        <w:rPr>
          <w:rFonts w:ascii="Arial" w:hAnsi="Arial" w:cs="Arial"/>
          <w:highlight w:val="yellow"/>
        </w:rPr>
        <w:t>Funding and support provided by central government, eg IRD, MPI:</w:t>
      </w:r>
    </w:p>
    <w:p w14:paraId="01EB1894" w14:textId="77777777" w:rsidR="00E61177" w:rsidRPr="00122AF0" w:rsidRDefault="00E61177" w:rsidP="00E61177">
      <w:pPr>
        <w:pStyle w:val="highlighty"/>
        <w:rPr>
          <w:rFonts w:ascii="Arial" w:hAnsi="Arial" w:cs="Arial"/>
          <w:i/>
        </w:rPr>
      </w:pPr>
      <w:r w:rsidRPr="00122AF0">
        <w:rPr>
          <w:rFonts w:ascii="Arial" w:hAnsi="Arial" w:cs="Arial"/>
          <w:highlight w:val="yellow"/>
        </w:rPr>
        <w:t xml:space="preserve">Assistance likely to be sought from central government </w:t>
      </w:r>
      <w:r w:rsidRPr="00122AF0">
        <w:rPr>
          <w:rFonts w:ascii="Arial" w:hAnsi="Arial" w:cs="Arial"/>
          <w:i/>
          <w:highlight w:val="yellow"/>
        </w:rPr>
        <w:t xml:space="preserve">(See Central government support in recoveries on </w:t>
      </w:r>
      <w:hyperlink r:id="rId9" w:history="1">
        <w:r w:rsidRPr="00122AF0">
          <w:rPr>
            <w:rFonts w:ascii="Arial" w:hAnsi="Arial" w:cs="Arial"/>
            <w:i/>
            <w:highlight w:val="yellow"/>
            <w:u w:val="single"/>
          </w:rPr>
          <w:t>www.civildefence.govt.nz</w:t>
        </w:r>
      </w:hyperlink>
      <w:r w:rsidRPr="00122AF0">
        <w:rPr>
          <w:rFonts w:ascii="Arial" w:hAnsi="Arial" w:cs="Arial"/>
          <w:i/>
          <w:highlight w:val="yellow"/>
        </w:rPr>
        <w:t xml:space="preserve"> for a list of potential government funding.</w:t>
      </w:r>
      <w:r w:rsidRPr="00122AF0">
        <w:rPr>
          <w:rFonts w:ascii="Arial" w:hAnsi="Arial" w:cs="Arial"/>
          <w:i/>
        </w:rPr>
        <w:t>)</w:t>
      </w:r>
    </w:p>
    <w:p w14:paraId="59F51AC6" w14:textId="2ED543FE" w:rsidR="00E61177" w:rsidRPr="00122AF0" w:rsidRDefault="00E61177" w:rsidP="00E61177">
      <w:pPr>
        <w:pStyle w:val="Heading2"/>
        <w:rPr>
          <w:rFonts w:ascii="Arial" w:hAnsi="Arial" w:cs="Arial"/>
        </w:rPr>
      </w:pPr>
      <w:bookmarkStart w:id="8" w:name="_Toc8035616"/>
      <w:r w:rsidRPr="00122AF0">
        <w:rPr>
          <w:rFonts w:ascii="Arial" w:hAnsi="Arial" w:cs="Arial"/>
        </w:rPr>
        <w:t xml:space="preserve">Response </w:t>
      </w:r>
      <w:r w:rsidR="00302F92" w:rsidRPr="00122AF0">
        <w:rPr>
          <w:rFonts w:ascii="Arial" w:hAnsi="Arial" w:cs="Arial"/>
        </w:rPr>
        <w:t>s</w:t>
      </w:r>
      <w:r w:rsidRPr="00122AF0">
        <w:rPr>
          <w:rFonts w:ascii="Arial" w:hAnsi="Arial" w:cs="Arial"/>
        </w:rPr>
        <w:t>taff</w:t>
      </w:r>
      <w:bookmarkEnd w:id="8"/>
    </w:p>
    <w:p w14:paraId="2B11022F" w14:textId="77777777" w:rsidR="00E61177" w:rsidRPr="00122AF0" w:rsidRDefault="00E61177" w:rsidP="00E61177">
      <w:pPr>
        <w:pStyle w:val="highlighty"/>
        <w:rPr>
          <w:rFonts w:ascii="Arial" w:hAnsi="Arial" w:cs="Arial"/>
          <w:highlight w:val="yellow"/>
        </w:rPr>
      </w:pPr>
      <w:r w:rsidRPr="00122AF0">
        <w:rPr>
          <w:rFonts w:ascii="Arial" w:hAnsi="Arial" w:cs="Arial"/>
          <w:highlight w:val="yellow"/>
        </w:rPr>
        <w:t>Who managed and led the response, including response function leads:</w:t>
      </w:r>
    </w:p>
    <w:p w14:paraId="468DA043" w14:textId="77777777" w:rsidR="00E61177" w:rsidRPr="00122AF0" w:rsidRDefault="00E61177" w:rsidP="00E61177">
      <w:pPr>
        <w:pStyle w:val="highlighty"/>
        <w:rPr>
          <w:rFonts w:ascii="Arial" w:hAnsi="Arial" w:cs="Arial"/>
          <w:highlight w:val="yellow"/>
        </w:rPr>
      </w:pPr>
      <w:r w:rsidRPr="00122AF0">
        <w:rPr>
          <w:rFonts w:ascii="Arial" w:hAnsi="Arial" w:cs="Arial"/>
          <w:highlight w:val="yellow"/>
        </w:rPr>
        <w:t>Response staff still deployed:</w:t>
      </w:r>
    </w:p>
    <w:p w14:paraId="0FF54A7A" w14:textId="77777777" w:rsidR="00E61177" w:rsidRPr="00122AF0" w:rsidRDefault="00E61177" w:rsidP="00E61177">
      <w:pPr>
        <w:pStyle w:val="Heading2"/>
        <w:rPr>
          <w:rFonts w:ascii="Arial" w:hAnsi="Arial" w:cs="Arial"/>
        </w:rPr>
      </w:pPr>
      <w:bookmarkStart w:id="9" w:name="_Toc8035617"/>
      <w:r w:rsidRPr="00122AF0">
        <w:rPr>
          <w:rFonts w:ascii="Arial" w:hAnsi="Arial" w:cs="Arial"/>
        </w:rPr>
        <w:t>Other</w:t>
      </w:r>
      <w:bookmarkEnd w:id="9"/>
    </w:p>
    <w:p w14:paraId="5036E1C4" w14:textId="77777777" w:rsidR="00E61177" w:rsidRPr="00122AF0" w:rsidRDefault="00E61177" w:rsidP="00E61177">
      <w:pPr>
        <w:pStyle w:val="highlighty"/>
        <w:rPr>
          <w:rFonts w:ascii="Arial" w:hAnsi="Arial" w:cs="Arial"/>
          <w:highlight w:val="yellow"/>
        </w:rPr>
      </w:pPr>
      <w:r w:rsidRPr="00122AF0">
        <w:rPr>
          <w:rFonts w:ascii="Arial" w:hAnsi="Arial" w:cs="Arial"/>
          <w:highlight w:val="yellow"/>
        </w:rPr>
        <w:t>Requisitions still in place:</w:t>
      </w:r>
    </w:p>
    <w:p w14:paraId="648005ED" w14:textId="75C2DE58" w:rsidR="00E61177" w:rsidRPr="00122AF0" w:rsidRDefault="00302F92" w:rsidP="00E61177">
      <w:pPr>
        <w:pStyle w:val="highlighty"/>
        <w:rPr>
          <w:rFonts w:ascii="Arial" w:hAnsi="Arial" w:cs="Arial"/>
          <w:highlight w:val="yellow"/>
        </w:rPr>
      </w:pPr>
      <w:r w:rsidRPr="00122AF0">
        <w:rPr>
          <w:rFonts w:ascii="Arial" w:hAnsi="Arial" w:cs="Arial"/>
          <w:highlight w:val="yellow"/>
        </w:rPr>
        <w:t>Arrangement</w:t>
      </w:r>
      <w:r w:rsidR="00D55B28">
        <w:rPr>
          <w:rFonts w:ascii="Arial" w:hAnsi="Arial" w:cs="Arial"/>
          <w:highlight w:val="yellow"/>
        </w:rPr>
        <w:t>s</w:t>
      </w:r>
      <w:r w:rsidR="00E61177" w:rsidRPr="00122AF0">
        <w:rPr>
          <w:rFonts w:ascii="Arial" w:hAnsi="Arial" w:cs="Arial"/>
          <w:highlight w:val="yellow"/>
        </w:rPr>
        <w:t xml:space="preserve"> still in place to be c</w:t>
      </w:r>
      <w:r w:rsidRPr="00122AF0">
        <w:rPr>
          <w:rFonts w:ascii="Arial" w:hAnsi="Arial" w:cs="Arial"/>
          <w:highlight w:val="yellow"/>
        </w:rPr>
        <w:t>arried over into recovery</w:t>
      </w:r>
      <w:r w:rsidR="00E61177" w:rsidRPr="00122AF0">
        <w:rPr>
          <w:rFonts w:ascii="Arial" w:hAnsi="Arial" w:cs="Arial"/>
          <w:highlight w:val="yellow"/>
        </w:rPr>
        <w:t>:</w:t>
      </w:r>
    </w:p>
    <w:p w14:paraId="35A99389" w14:textId="77777777" w:rsidR="00B30A59" w:rsidRPr="00122AF0" w:rsidRDefault="00B30A59" w:rsidP="00B30A59">
      <w:pPr>
        <w:pStyle w:val="Heading2"/>
        <w:rPr>
          <w:rFonts w:ascii="Arial" w:hAnsi="Arial" w:cs="Arial"/>
        </w:rPr>
      </w:pPr>
      <w:bookmarkStart w:id="10" w:name="_Toc8035618"/>
      <w:r w:rsidRPr="00122AF0">
        <w:rPr>
          <w:rFonts w:ascii="Arial" w:hAnsi="Arial" w:cs="Arial"/>
        </w:rPr>
        <w:t>Information management</w:t>
      </w:r>
      <w:bookmarkEnd w:id="10"/>
    </w:p>
    <w:p w14:paraId="458DBB0C" w14:textId="77777777" w:rsidR="00B30A59" w:rsidRPr="00122AF0" w:rsidRDefault="00B30A59" w:rsidP="00B30A59">
      <w:pPr>
        <w:pStyle w:val="highlighty"/>
        <w:rPr>
          <w:rFonts w:ascii="Arial" w:hAnsi="Arial" w:cs="Arial"/>
          <w:highlight w:val="yellow"/>
        </w:rPr>
      </w:pPr>
      <w:r w:rsidRPr="00122AF0">
        <w:rPr>
          <w:rFonts w:ascii="Arial" w:hAnsi="Arial" w:cs="Arial"/>
          <w:highlight w:val="yellow"/>
        </w:rPr>
        <w:t xml:space="preserve">Brief description of and links to information gathered during the response, how and where has it been recorded, and how it is managed. Eg needs assessments, sit reps, building inspections, risk register, project plans: </w:t>
      </w:r>
    </w:p>
    <w:p w14:paraId="694D91C0" w14:textId="77777777" w:rsidR="00B30A59" w:rsidRPr="00122AF0" w:rsidRDefault="00B30A59" w:rsidP="00B30A59">
      <w:pPr>
        <w:pStyle w:val="highlighty"/>
        <w:rPr>
          <w:rFonts w:ascii="Arial" w:hAnsi="Arial" w:cs="Arial"/>
          <w:highlight w:val="yellow"/>
        </w:rPr>
      </w:pPr>
      <w:r w:rsidRPr="00122AF0">
        <w:rPr>
          <w:rFonts w:ascii="Arial" w:hAnsi="Arial" w:cs="Arial"/>
          <w:highlight w:val="yellow"/>
        </w:rPr>
        <w:t>Outstanding information and actions in place to gather it:</w:t>
      </w:r>
    </w:p>
    <w:p w14:paraId="5FDD5D26" w14:textId="77777777" w:rsidR="00B30A59" w:rsidRPr="00122AF0" w:rsidRDefault="00B30A59" w:rsidP="00B30A59">
      <w:pPr>
        <w:pStyle w:val="highlighty"/>
        <w:rPr>
          <w:rFonts w:ascii="Arial" w:hAnsi="Arial" w:cs="Arial"/>
          <w:highlight w:val="yellow"/>
        </w:rPr>
      </w:pPr>
      <w:r w:rsidRPr="00122AF0">
        <w:rPr>
          <w:rFonts w:ascii="Arial" w:hAnsi="Arial" w:cs="Arial"/>
          <w:highlight w:val="yellow"/>
        </w:rPr>
        <w:t xml:space="preserve">Challenges and outstanding issues: </w:t>
      </w:r>
    </w:p>
    <w:p w14:paraId="6299A619" w14:textId="77777777" w:rsidR="00E61177" w:rsidRPr="00122AF0" w:rsidRDefault="00E61177" w:rsidP="00E61177">
      <w:pPr>
        <w:rPr>
          <w:rFonts w:ascii="Arial" w:hAnsi="Arial" w:cs="Arial"/>
        </w:rPr>
      </w:pPr>
    </w:p>
    <w:p w14:paraId="3B85E93F" w14:textId="77777777" w:rsidR="00E61177" w:rsidRPr="00122AF0" w:rsidRDefault="00E61177" w:rsidP="00E61177">
      <w:pPr>
        <w:rPr>
          <w:rFonts w:ascii="Arial" w:hAnsi="Arial" w:cs="Arial"/>
        </w:rPr>
      </w:pPr>
    </w:p>
    <w:p w14:paraId="50EA74A9" w14:textId="6BC27697" w:rsidR="00BB174A" w:rsidRDefault="00E61177" w:rsidP="00E61177">
      <w:pPr>
        <w:pStyle w:val="Heading1"/>
        <w:rPr>
          <w:rFonts w:ascii="Arial" w:hAnsi="Arial" w:cs="Arial"/>
        </w:rPr>
      </w:pPr>
      <w:bookmarkStart w:id="11" w:name="_Toc8035619"/>
      <w:r w:rsidRPr="00122AF0">
        <w:rPr>
          <w:rFonts w:ascii="Arial" w:hAnsi="Arial" w:cs="Arial"/>
        </w:rPr>
        <w:lastRenderedPageBreak/>
        <w:t xml:space="preserve">Nature and </w:t>
      </w:r>
      <w:r w:rsidR="00BC69FD">
        <w:rPr>
          <w:rFonts w:ascii="Arial" w:hAnsi="Arial" w:cs="Arial"/>
        </w:rPr>
        <w:t>e</w:t>
      </w:r>
      <w:r w:rsidRPr="00122AF0">
        <w:rPr>
          <w:rFonts w:ascii="Arial" w:hAnsi="Arial" w:cs="Arial"/>
        </w:rPr>
        <w:t xml:space="preserve">xtent of </w:t>
      </w:r>
      <w:r w:rsidR="00BC69FD">
        <w:rPr>
          <w:rFonts w:ascii="Arial" w:hAnsi="Arial" w:cs="Arial"/>
        </w:rPr>
        <w:t>c</w:t>
      </w:r>
      <w:r w:rsidRPr="00122AF0">
        <w:rPr>
          <w:rFonts w:ascii="Arial" w:hAnsi="Arial" w:cs="Arial"/>
        </w:rPr>
        <w:t>onsequences</w:t>
      </w:r>
      <w:r w:rsidR="00945108">
        <w:rPr>
          <w:rFonts w:ascii="Arial" w:hAnsi="Arial" w:cs="Arial"/>
        </w:rPr>
        <w:t xml:space="preserve"> (short, medium and long-term)</w:t>
      </w:r>
      <w:bookmarkEnd w:id="11"/>
    </w:p>
    <w:p w14:paraId="670C98C7" w14:textId="77777777" w:rsidR="00BB174A" w:rsidRDefault="00BB174A" w:rsidP="00BB174A">
      <w:pPr>
        <w:rPr>
          <w:rFonts w:ascii="Arial" w:hAnsi="Arial" w:cs="Arial"/>
          <w:i/>
          <w:highlight w:val="yellow"/>
        </w:rPr>
      </w:pPr>
    </w:p>
    <w:p w14:paraId="158F3D47" w14:textId="2F4B0AFD" w:rsidR="00E61177" w:rsidRPr="00122AF0" w:rsidRDefault="00BB174A" w:rsidP="00BB174A">
      <w:r>
        <w:rPr>
          <w:rFonts w:ascii="Arial" w:hAnsi="Arial" w:cs="Arial"/>
          <w:i/>
          <w:highlight w:val="yellow"/>
        </w:rPr>
        <w:t>S</w:t>
      </w:r>
      <w:r w:rsidRPr="00122AF0">
        <w:rPr>
          <w:rFonts w:ascii="Arial" w:hAnsi="Arial" w:cs="Arial"/>
          <w:i/>
          <w:highlight w:val="yellow"/>
        </w:rPr>
        <w:t xml:space="preserve">ee </w:t>
      </w:r>
      <w:r>
        <w:rPr>
          <w:rFonts w:ascii="Arial" w:hAnsi="Arial" w:cs="Arial"/>
          <w:i/>
          <w:highlight w:val="yellow"/>
        </w:rPr>
        <w:t>Issues to consider about the consequences of an emergency when planning and reporting</w:t>
      </w:r>
      <w:r w:rsidRPr="00122AF0">
        <w:rPr>
          <w:rFonts w:ascii="Arial" w:hAnsi="Arial" w:cs="Arial"/>
          <w:i/>
          <w:highlight w:val="yellow"/>
        </w:rPr>
        <w:t xml:space="preserve"> on </w:t>
      </w:r>
      <w:hyperlink r:id="rId10" w:history="1">
        <w:r w:rsidRPr="00122AF0">
          <w:rPr>
            <w:rFonts w:ascii="Arial" w:hAnsi="Arial" w:cs="Arial"/>
            <w:highlight w:val="yellow"/>
            <w:u w:val="single"/>
          </w:rPr>
          <w:t>www.civildefence.govt.nz</w:t>
        </w:r>
      </w:hyperlink>
      <w:r w:rsidRPr="00122AF0">
        <w:rPr>
          <w:rFonts w:ascii="Arial" w:hAnsi="Arial" w:cs="Arial"/>
          <w:i/>
        </w:rPr>
        <w:t>.</w:t>
      </w:r>
      <w:r w:rsidR="00E61177" w:rsidRPr="00122AF0">
        <w:t xml:space="preserve">  </w:t>
      </w:r>
    </w:p>
    <w:p w14:paraId="7D1CDDD7" w14:textId="4952D659" w:rsidR="00E61177" w:rsidRPr="00122AF0" w:rsidRDefault="00896B6C" w:rsidP="00E61177">
      <w:pPr>
        <w:pStyle w:val="Heading2"/>
        <w:rPr>
          <w:rFonts w:ascii="Arial" w:hAnsi="Arial" w:cs="Arial"/>
        </w:rPr>
      </w:pPr>
      <w:bookmarkStart w:id="12" w:name="_Toc8035620"/>
      <w:r>
        <w:rPr>
          <w:rFonts w:ascii="Arial" w:hAnsi="Arial" w:cs="Arial"/>
        </w:rPr>
        <w:t>C</w:t>
      </w:r>
      <w:r w:rsidR="00E61177" w:rsidRPr="00122AF0">
        <w:rPr>
          <w:rFonts w:ascii="Arial" w:hAnsi="Arial" w:cs="Arial"/>
        </w:rPr>
        <w:t>ondition of community affected by the emergency</w:t>
      </w:r>
      <w:bookmarkEnd w:id="12"/>
    </w:p>
    <w:p w14:paraId="577784FA" w14:textId="2F3FA53E" w:rsidR="00E61177" w:rsidRDefault="00E61177" w:rsidP="00E61177">
      <w:pPr>
        <w:rPr>
          <w:rFonts w:ascii="Arial" w:hAnsi="Arial" w:cs="Arial"/>
          <w:highlight w:val="yellow"/>
        </w:rPr>
      </w:pPr>
      <w:r w:rsidRPr="00122AF0">
        <w:rPr>
          <w:rFonts w:ascii="Arial" w:hAnsi="Arial" w:cs="Arial"/>
          <w:highlight w:val="yellow"/>
        </w:rPr>
        <w:t>Summary of condition of aspects of the community</w:t>
      </w:r>
      <w:r w:rsidR="00896B6C">
        <w:rPr>
          <w:rFonts w:ascii="Arial" w:hAnsi="Arial" w:cs="Arial"/>
          <w:highlight w:val="yellow"/>
        </w:rPr>
        <w:t xml:space="preserve"> affected by the emergency</w:t>
      </w:r>
      <w:r w:rsidRPr="00122AF0">
        <w:rPr>
          <w:rFonts w:ascii="Arial" w:hAnsi="Arial" w:cs="Arial"/>
          <w:highlight w:val="yellow"/>
        </w:rPr>
        <w:t xml:space="preserve">, focusing on the recovery environments </w:t>
      </w:r>
      <w:r w:rsidR="00BB174A">
        <w:rPr>
          <w:rFonts w:ascii="Arial" w:hAnsi="Arial" w:cs="Arial"/>
          <w:highlight w:val="yellow"/>
        </w:rPr>
        <w:t xml:space="preserve">(Social, Built, Natural, Economic) </w:t>
      </w:r>
      <w:r w:rsidRPr="00122AF0">
        <w:rPr>
          <w:rFonts w:ascii="Arial" w:hAnsi="Arial" w:cs="Arial"/>
          <w:highlight w:val="yellow"/>
        </w:rPr>
        <w:t xml:space="preserve">and their inter-relationships: </w:t>
      </w:r>
    </w:p>
    <w:p w14:paraId="37B2FCC9" w14:textId="0E194321" w:rsidR="0047768D" w:rsidRDefault="0047768D" w:rsidP="00E61177">
      <w:pPr>
        <w:rPr>
          <w:rFonts w:ascii="Arial" w:hAnsi="Arial" w:cs="Arial"/>
          <w:i/>
          <w:highlight w:val="yellow"/>
        </w:rPr>
      </w:pPr>
      <w:r w:rsidRPr="0047768D">
        <w:rPr>
          <w:rFonts w:ascii="Arial" w:hAnsi="Arial" w:cs="Arial"/>
          <w:i/>
          <w:highlight w:val="yellow"/>
        </w:rPr>
        <w:t>The culture of a community should be considered within all environments</w:t>
      </w:r>
      <w:r w:rsidR="004C4744">
        <w:rPr>
          <w:rFonts w:ascii="Arial" w:hAnsi="Arial" w:cs="Arial"/>
          <w:i/>
          <w:highlight w:val="yellow"/>
        </w:rPr>
        <w:t>.</w:t>
      </w:r>
      <w:r w:rsidRPr="0047768D">
        <w:rPr>
          <w:rFonts w:ascii="Arial" w:hAnsi="Arial" w:cs="Arial"/>
          <w:i/>
          <w:highlight w:val="yellow"/>
        </w:rPr>
        <w:t xml:space="preserve"> Culture includes how a community functions, what they value, their beliefs, social norms and the communities’ way of life. These characteristics should </w:t>
      </w:r>
      <w:r>
        <w:rPr>
          <w:rFonts w:ascii="Arial" w:hAnsi="Arial" w:cs="Arial"/>
          <w:i/>
          <w:highlight w:val="yellow"/>
        </w:rPr>
        <w:t>help</w:t>
      </w:r>
      <w:r w:rsidRPr="0047768D">
        <w:rPr>
          <w:rFonts w:ascii="Arial" w:hAnsi="Arial" w:cs="Arial"/>
          <w:i/>
          <w:highlight w:val="yellow"/>
        </w:rPr>
        <w:t xml:space="preserve"> understanding recovery environments and influence recovery activities and projects</w:t>
      </w:r>
      <w:r>
        <w:rPr>
          <w:rFonts w:ascii="Arial" w:hAnsi="Arial" w:cs="Arial"/>
          <w:i/>
          <w:highlight w:val="yellow"/>
        </w:rPr>
        <w:t>.</w:t>
      </w:r>
    </w:p>
    <w:p w14:paraId="029BB9C3" w14:textId="77777777" w:rsidR="004C4744" w:rsidRPr="00122AF0" w:rsidRDefault="004C4744" w:rsidP="004C4744">
      <w:pPr>
        <w:pStyle w:val="Heading2"/>
        <w:spacing w:after="120"/>
        <w:rPr>
          <w:rFonts w:ascii="Arial" w:hAnsi="Arial" w:cs="Arial"/>
        </w:rPr>
      </w:pPr>
      <w:bookmarkStart w:id="13" w:name="_Toc536523320"/>
      <w:bookmarkStart w:id="14" w:name="_Toc8035621"/>
      <w:r>
        <w:rPr>
          <w:rFonts w:ascii="Arial" w:hAnsi="Arial" w:cs="Arial"/>
        </w:rPr>
        <w:t>Situations</w:t>
      </w:r>
      <w:r w:rsidRPr="00122AF0">
        <w:rPr>
          <w:rFonts w:ascii="Arial" w:hAnsi="Arial" w:cs="Arial"/>
        </w:rPr>
        <w:t xml:space="preserve"> with potential to re-escalate</w:t>
      </w:r>
      <w:bookmarkEnd w:id="13"/>
      <w:r>
        <w:rPr>
          <w:rFonts w:ascii="Arial" w:hAnsi="Arial" w:cs="Arial"/>
        </w:rPr>
        <w:t xml:space="preserve"> or exacerbate</w:t>
      </w:r>
      <w:bookmarkEnd w:id="14"/>
    </w:p>
    <w:p w14:paraId="2B3217E0" w14:textId="77777777" w:rsidR="004C4744" w:rsidRDefault="004C4744" w:rsidP="004C4744">
      <w:pPr>
        <w:rPr>
          <w:rFonts w:cs="Arial"/>
        </w:rPr>
      </w:pPr>
      <w:r w:rsidRPr="00122AF0">
        <w:rPr>
          <w:rFonts w:cs="Arial"/>
          <w:highlight w:val="yellow"/>
        </w:rPr>
        <w:t>Areas or situations with the potential to re-escalate the eme</w:t>
      </w:r>
      <w:r>
        <w:rPr>
          <w:rFonts w:cs="Arial"/>
          <w:highlight w:val="yellow"/>
        </w:rPr>
        <w:t>rgency, eg forecast weather, on</w:t>
      </w:r>
      <w:r w:rsidRPr="00122AF0">
        <w:rPr>
          <w:rFonts w:cs="Arial"/>
          <w:highlight w:val="yellow"/>
        </w:rPr>
        <w:t>going seismic activity, remaining flooding, ongoing volcanic activity:</w:t>
      </w:r>
    </w:p>
    <w:p w14:paraId="3BCAC265" w14:textId="77777777" w:rsidR="004C4744" w:rsidRPr="006D69ED" w:rsidRDefault="004C4744" w:rsidP="004C4744">
      <w:pPr>
        <w:rPr>
          <w:rFonts w:cs="Arial"/>
          <w:highlight w:val="yellow"/>
        </w:rPr>
      </w:pPr>
      <w:r w:rsidRPr="006D69ED">
        <w:rPr>
          <w:rFonts w:cs="Arial"/>
          <w:highlight w:val="yellow"/>
        </w:rPr>
        <w:t>Multi environment issues that cross environments with the potential to exacerbate consequences, eg insurance issues, labour shortages:</w:t>
      </w:r>
    </w:p>
    <w:p w14:paraId="19E4A9C7" w14:textId="77777777" w:rsidR="00E61177" w:rsidRPr="00122AF0" w:rsidRDefault="00E61177" w:rsidP="00E61177">
      <w:pPr>
        <w:pStyle w:val="Heading2"/>
        <w:rPr>
          <w:rFonts w:ascii="Arial" w:hAnsi="Arial" w:cs="Arial"/>
        </w:rPr>
      </w:pPr>
      <w:bookmarkStart w:id="15" w:name="_Toc8035622"/>
      <w:r w:rsidRPr="00122AF0">
        <w:rPr>
          <w:rFonts w:ascii="Arial" w:hAnsi="Arial" w:cs="Arial"/>
        </w:rPr>
        <w:t>Social environment</w:t>
      </w:r>
      <w:bookmarkEnd w:id="15"/>
    </w:p>
    <w:p w14:paraId="7451E4EC" w14:textId="77777777" w:rsidR="00E61177" w:rsidRPr="00122AF0" w:rsidRDefault="00E61177" w:rsidP="00E61177">
      <w:pPr>
        <w:rPr>
          <w:rFonts w:ascii="Arial" w:hAnsi="Arial" w:cs="Arial"/>
          <w:highlight w:val="yellow"/>
        </w:rPr>
      </w:pPr>
      <w:r w:rsidRPr="00122AF0">
        <w:rPr>
          <w:rFonts w:ascii="Arial" w:hAnsi="Arial" w:cs="Arial"/>
          <w:highlight w:val="yellow"/>
        </w:rPr>
        <w:t>Overview of consequences on the social environment, including critical issues (eg numbers of affected people, schools, major employers), how support is being coordinated locally and regionally), and an estimate of future cost, priorities and risks:</w:t>
      </w:r>
    </w:p>
    <w:p w14:paraId="04C82354" w14:textId="0F58954A" w:rsidR="00E61177" w:rsidRPr="00122AF0" w:rsidRDefault="00E61177" w:rsidP="00E61177">
      <w:pPr>
        <w:pStyle w:val="Heading3"/>
        <w:rPr>
          <w:rFonts w:ascii="Arial" w:hAnsi="Arial" w:cs="Arial"/>
        </w:rPr>
      </w:pPr>
      <w:r w:rsidRPr="00122AF0">
        <w:rPr>
          <w:rFonts w:ascii="Arial" w:hAnsi="Arial" w:cs="Arial"/>
        </w:rPr>
        <w:t>Consequences on people and communities and probable future needs</w:t>
      </w:r>
    </w:p>
    <w:tbl>
      <w:tblPr>
        <w:tblStyle w:val="TableGrid"/>
        <w:tblW w:w="9776" w:type="dxa"/>
        <w:tblLook w:val="04A0" w:firstRow="1" w:lastRow="0" w:firstColumn="1" w:lastColumn="0" w:noHBand="0" w:noVBand="1"/>
      </w:tblPr>
      <w:tblGrid>
        <w:gridCol w:w="2364"/>
        <w:gridCol w:w="962"/>
        <w:gridCol w:w="4239"/>
        <w:gridCol w:w="2211"/>
      </w:tblGrid>
      <w:tr w:rsidR="00BB174A" w:rsidRPr="00122AF0" w14:paraId="0A997971" w14:textId="77777777" w:rsidTr="007C06BF">
        <w:tc>
          <w:tcPr>
            <w:tcW w:w="0" w:type="auto"/>
            <w:tcBorders>
              <w:right w:val="single" w:sz="4" w:space="0" w:color="FFFFFF" w:themeColor="background1"/>
            </w:tcBorders>
            <w:shd w:val="clear" w:color="auto" w:fill="7F7F7F" w:themeFill="text1" w:themeFillTint="80"/>
          </w:tcPr>
          <w:p w14:paraId="0D000F15"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Impact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564F49A2"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Extent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3AC89DC0"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 xml:space="preserve">Comment </w:t>
            </w:r>
          </w:p>
        </w:tc>
        <w:tc>
          <w:tcPr>
            <w:tcW w:w="2211" w:type="dxa"/>
            <w:tcBorders>
              <w:left w:val="single" w:sz="4" w:space="0" w:color="FFFFFF" w:themeColor="background1"/>
            </w:tcBorders>
            <w:shd w:val="clear" w:color="auto" w:fill="7F7F7F" w:themeFill="text1" w:themeFillTint="80"/>
          </w:tcPr>
          <w:p w14:paraId="3D5896AF"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Future needs</w:t>
            </w:r>
          </w:p>
        </w:tc>
      </w:tr>
      <w:tr w:rsidR="00E61177" w:rsidRPr="00122AF0" w14:paraId="3489CA14" w14:textId="77777777" w:rsidTr="00AB738B">
        <w:tc>
          <w:tcPr>
            <w:tcW w:w="0" w:type="auto"/>
          </w:tcPr>
          <w:p w14:paraId="3CD48A90"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Deaths</w:t>
            </w:r>
          </w:p>
        </w:tc>
        <w:tc>
          <w:tcPr>
            <w:tcW w:w="0" w:type="auto"/>
          </w:tcPr>
          <w:p w14:paraId="40D49E17"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number</w:t>
            </w:r>
          </w:p>
        </w:tc>
        <w:tc>
          <w:tcPr>
            <w:tcW w:w="0" w:type="auto"/>
          </w:tcPr>
          <w:p w14:paraId="37C1A1C9" w14:textId="77777777" w:rsidR="00E61177" w:rsidRPr="00122AF0" w:rsidRDefault="00E61177" w:rsidP="00AB738B">
            <w:pPr>
              <w:pStyle w:val="Tablenormal0"/>
              <w:rPr>
                <w:rFonts w:ascii="Arial" w:hAnsi="Arial" w:cs="Arial"/>
                <w:sz w:val="22"/>
                <w:szCs w:val="22"/>
                <w:highlight w:val="green"/>
              </w:rPr>
            </w:pPr>
          </w:p>
        </w:tc>
        <w:tc>
          <w:tcPr>
            <w:tcW w:w="2211" w:type="dxa"/>
          </w:tcPr>
          <w:p w14:paraId="1A687629" w14:textId="77777777" w:rsidR="00E61177" w:rsidRPr="00122AF0" w:rsidRDefault="00E61177" w:rsidP="00AB738B">
            <w:pPr>
              <w:pStyle w:val="Tablenormal0"/>
              <w:rPr>
                <w:rFonts w:ascii="Arial" w:hAnsi="Arial" w:cs="Arial"/>
                <w:sz w:val="22"/>
                <w:szCs w:val="22"/>
              </w:rPr>
            </w:pPr>
          </w:p>
        </w:tc>
      </w:tr>
      <w:tr w:rsidR="00E61177" w:rsidRPr="00122AF0" w14:paraId="176B2B39" w14:textId="77777777" w:rsidTr="00AB738B">
        <w:tc>
          <w:tcPr>
            <w:tcW w:w="0" w:type="auto"/>
          </w:tcPr>
          <w:p w14:paraId="251A2A2C"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People displaced</w:t>
            </w:r>
          </w:p>
        </w:tc>
        <w:tc>
          <w:tcPr>
            <w:tcW w:w="0" w:type="auto"/>
          </w:tcPr>
          <w:p w14:paraId="77D0A9B4"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number</w:t>
            </w:r>
          </w:p>
        </w:tc>
        <w:tc>
          <w:tcPr>
            <w:tcW w:w="0" w:type="auto"/>
          </w:tcPr>
          <w:p w14:paraId="1B0B68C9" w14:textId="77777777" w:rsidR="00E61177" w:rsidRPr="00122AF0" w:rsidRDefault="00E61177" w:rsidP="00AB738B">
            <w:pPr>
              <w:pStyle w:val="Tablenormal0"/>
              <w:rPr>
                <w:rFonts w:ascii="Arial" w:hAnsi="Arial" w:cs="Arial"/>
                <w:sz w:val="22"/>
                <w:szCs w:val="22"/>
                <w:highlight w:val="green"/>
              </w:rPr>
            </w:pPr>
          </w:p>
        </w:tc>
        <w:tc>
          <w:tcPr>
            <w:tcW w:w="2211" w:type="dxa"/>
          </w:tcPr>
          <w:p w14:paraId="1FBFAD61" w14:textId="77777777" w:rsidR="00E61177" w:rsidRPr="00122AF0" w:rsidRDefault="00E61177" w:rsidP="00AB738B">
            <w:pPr>
              <w:pStyle w:val="Tablenormal0"/>
              <w:rPr>
                <w:rFonts w:ascii="Arial" w:hAnsi="Arial" w:cs="Arial"/>
                <w:sz w:val="22"/>
                <w:szCs w:val="22"/>
              </w:rPr>
            </w:pPr>
          </w:p>
        </w:tc>
      </w:tr>
      <w:tr w:rsidR="00E61177" w:rsidRPr="00122AF0" w14:paraId="13787593" w14:textId="77777777" w:rsidTr="00AB738B">
        <w:tc>
          <w:tcPr>
            <w:tcW w:w="0" w:type="auto"/>
          </w:tcPr>
          <w:p w14:paraId="0565DA0A"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People injured</w:t>
            </w:r>
          </w:p>
        </w:tc>
        <w:tc>
          <w:tcPr>
            <w:tcW w:w="0" w:type="auto"/>
          </w:tcPr>
          <w:p w14:paraId="2F6A6B2E"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number</w:t>
            </w:r>
          </w:p>
        </w:tc>
        <w:tc>
          <w:tcPr>
            <w:tcW w:w="0" w:type="auto"/>
          </w:tcPr>
          <w:p w14:paraId="209E8A5F" w14:textId="77777777" w:rsidR="00E61177" w:rsidRPr="00122AF0" w:rsidRDefault="00E61177" w:rsidP="00AB738B">
            <w:pPr>
              <w:pStyle w:val="Tablenormal0"/>
              <w:rPr>
                <w:rFonts w:ascii="Arial" w:hAnsi="Arial" w:cs="Arial"/>
                <w:sz w:val="22"/>
                <w:szCs w:val="22"/>
              </w:rPr>
            </w:pPr>
          </w:p>
        </w:tc>
        <w:tc>
          <w:tcPr>
            <w:tcW w:w="2211" w:type="dxa"/>
          </w:tcPr>
          <w:p w14:paraId="7D2F1D00" w14:textId="77777777" w:rsidR="00E61177" w:rsidRPr="00122AF0" w:rsidRDefault="00E61177" w:rsidP="00AB738B">
            <w:pPr>
              <w:pStyle w:val="Tablenormal0"/>
              <w:rPr>
                <w:rFonts w:ascii="Arial" w:hAnsi="Arial" w:cs="Arial"/>
                <w:sz w:val="22"/>
                <w:szCs w:val="22"/>
              </w:rPr>
            </w:pPr>
          </w:p>
        </w:tc>
      </w:tr>
      <w:tr w:rsidR="00E61177" w:rsidRPr="00122AF0" w14:paraId="4C05882D" w14:textId="77777777" w:rsidTr="00AB738B">
        <w:tc>
          <w:tcPr>
            <w:tcW w:w="0" w:type="auto"/>
          </w:tcPr>
          <w:p w14:paraId="0F434386"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People in emergency accommodation</w:t>
            </w:r>
          </w:p>
        </w:tc>
        <w:tc>
          <w:tcPr>
            <w:tcW w:w="0" w:type="auto"/>
          </w:tcPr>
          <w:p w14:paraId="22822B39"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number</w:t>
            </w:r>
          </w:p>
        </w:tc>
        <w:tc>
          <w:tcPr>
            <w:tcW w:w="0" w:type="auto"/>
          </w:tcPr>
          <w:p w14:paraId="76C0DE61" w14:textId="77777777" w:rsidR="00E61177" w:rsidRPr="00122AF0" w:rsidRDefault="00E61177" w:rsidP="00AB738B">
            <w:pPr>
              <w:pStyle w:val="Tablenormal0"/>
              <w:rPr>
                <w:rFonts w:ascii="Arial" w:hAnsi="Arial" w:cs="Arial"/>
                <w:sz w:val="22"/>
                <w:szCs w:val="22"/>
              </w:rPr>
            </w:pPr>
          </w:p>
        </w:tc>
        <w:tc>
          <w:tcPr>
            <w:tcW w:w="2211" w:type="dxa"/>
          </w:tcPr>
          <w:p w14:paraId="602023AD" w14:textId="77777777" w:rsidR="00E61177" w:rsidRPr="00122AF0" w:rsidRDefault="00E61177" w:rsidP="00AB738B">
            <w:pPr>
              <w:pStyle w:val="Tablenormal0"/>
              <w:rPr>
                <w:rFonts w:ascii="Arial" w:hAnsi="Arial" w:cs="Arial"/>
                <w:sz w:val="22"/>
                <w:szCs w:val="22"/>
              </w:rPr>
            </w:pPr>
          </w:p>
        </w:tc>
      </w:tr>
      <w:tr w:rsidR="00E61177" w:rsidRPr="00122AF0" w14:paraId="7C4B27D7" w14:textId="77777777" w:rsidTr="00AB738B">
        <w:tc>
          <w:tcPr>
            <w:tcW w:w="0" w:type="auto"/>
          </w:tcPr>
          <w:p w14:paraId="0B460882"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Impact on children</w:t>
            </w:r>
          </w:p>
        </w:tc>
        <w:tc>
          <w:tcPr>
            <w:tcW w:w="0" w:type="auto"/>
          </w:tcPr>
          <w:p w14:paraId="18C114C2" w14:textId="77777777" w:rsidR="00E61177" w:rsidRPr="00122AF0" w:rsidRDefault="00E61177" w:rsidP="00AB738B">
            <w:pPr>
              <w:pStyle w:val="Tablenormal0"/>
              <w:rPr>
                <w:rFonts w:ascii="Arial" w:hAnsi="Arial" w:cs="Arial"/>
                <w:sz w:val="22"/>
                <w:szCs w:val="22"/>
              </w:rPr>
            </w:pPr>
          </w:p>
        </w:tc>
        <w:tc>
          <w:tcPr>
            <w:tcW w:w="0" w:type="auto"/>
          </w:tcPr>
          <w:p w14:paraId="42460C6D"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Eg damage or access to schools</w:t>
            </w:r>
          </w:p>
        </w:tc>
        <w:tc>
          <w:tcPr>
            <w:tcW w:w="2211" w:type="dxa"/>
          </w:tcPr>
          <w:p w14:paraId="1457830C" w14:textId="77777777" w:rsidR="00E61177" w:rsidRPr="00122AF0" w:rsidRDefault="00E61177" w:rsidP="00AB738B">
            <w:pPr>
              <w:pStyle w:val="Tablenormal0"/>
              <w:rPr>
                <w:rFonts w:ascii="Arial" w:hAnsi="Arial" w:cs="Arial"/>
                <w:sz w:val="22"/>
                <w:szCs w:val="22"/>
              </w:rPr>
            </w:pPr>
          </w:p>
        </w:tc>
      </w:tr>
      <w:tr w:rsidR="00E61177" w:rsidRPr="00122AF0" w14:paraId="2512E517" w14:textId="77777777" w:rsidTr="00AB738B">
        <w:tc>
          <w:tcPr>
            <w:tcW w:w="0" w:type="auto"/>
          </w:tcPr>
          <w:p w14:paraId="6A44640E"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Impact on older people</w:t>
            </w:r>
          </w:p>
        </w:tc>
        <w:tc>
          <w:tcPr>
            <w:tcW w:w="0" w:type="auto"/>
          </w:tcPr>
          <w:p w14:paraId="5CBF5E27" w14:textId="77777777" w:rsidR="00E61177" w:rsidRPr="00122AF0" w:rsidRDefault="00E61177" w:rsidP="00AB738B">
            <w:pPr>
              <w:pStyle w:val="Tablenormal0"/>
              <w:rPr>
                <w:rFonts w:ascii="Arial" w:hAnsi="Arial" w:cs="Arial"/>
                <w:sz w:val="22"/>
                <w:szCs w:val="22"/>
              </w:rPr>
            </w:pPr>
          </w:p>
        </w:tc>
        <w:tc>
          <w:tcPr>
            <w:tcW w:w="0" w:type="auto"/>
          </w:tcPr>
          <w:p w14:paraId="348BDBAE" w14:textId="77777777" w:rsidR="00E61177" w:rsidRPr="00122AF0" w:rsidRDefault="00E61177" w:rsidP="00AB738B">
            <w:pPr>
              <w:pStyle w:val="Tablenormal0"/>
              <w:rPr>
                <w:rFonts w:ascii="Arial" w:hAnsi="Arial" w:cs="Arial"/>
                <w:sz w:val="22"/>
                <w:szCs w:val="22"/>
              </w:rPr>
            </w:pPr>
          </w:p>
        </w:tc>
        <w:tc>
          <w:tcPr>
            <w:tcW w:w="2211" w:type="dxa"/>
          </w:tcPr>
          <w:p w14:paraId="7477700F" w14:textId="77777777" w:rsidR="00E61177" w:rsidRPr="00122AF0" w:rsidRDefault="00E61177" w:rsidP="00AB738B">
            <w:pPr>
              <w:pStyle w:val="Tablenormal0"/>
              <w:rPr>
                <w:rFonts w:ascii="Arial" w:hAnsi="Arial" w:cs="Arial"/>
                <w:sz w:val="22"/>
                <w:szCs w:val="22"/>
              </w:rPr>
            </w:pPr>
          </w:p>
        </w:tc>
      </w:tr>
      <w:tr w:rsidR="00E61177" w:rsidRPr="00122AF0" w14:paraId="0F534B8B" w14:textId="77777777" w:rsidTr="00AB738B">
        <w:tc>
          <w:tcPr>
            <w:tcW w:w="0" w:type="auto"/>
          </w:tcPr>
          <w:p w14:paraId="60EB5DB9"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Impact on iwi and marae</w:t>
            </w:r>
          </w:p>
        </w:tc>
        <w:tc>
          <w:tcPr>
            <w:tcW w:w="0" w:type="auto"/>
          </w:tcPr>
          <w:p w14:paraId="40776F27" w14:textId="77777777" w:rsidR="00E61177" w:rsidRPr="00122AF0" w:rsidRDefault="00E61177" w:rsidP="00AB738B">
            <w:pPr>
              <w:pStyle w:val="Tablenormal0"/>
              <w:rPr>
                <w:rFonts w:ascii="Arial" w:hAnsi="Arial" w:cs="Arial"/>
                <w:sz w:val="22"/>
                <w:szCs w:val="22"/>
              </w:rPr>
            </w:pPr>
          </w:p>
        </w:tc>
        <w:tc>
          <w:tcPr>
            <w:tcW w:w="0" w:type="auto"/>
          </w:tcPr>
          <w:p w14:paraId="40F0090E" w14:textId="77777777" w:rsidR="00E61177" w:rsidRPr="00122AF0" w:rsidRDefault="00E61177" w:rsidP="00AB738B">
            <w:pPr>
              <w:pStyle w:val="Tablenormal0"/>
              <w:rPr>
                <w:rFonts w:ascii="Arial" w:hAnsi="Arial" w:cs="Arial"/>
                <w:sz w:val="22"/>
                <w:szCs w:val="22"/>
              </w:rPr>
            </w:pPr>
          </w:p>
        </w:tc>
        <w:tc>
          <w:tcPr>
            <w:tcW w:w="2211" w:type="dxa"/>
          </w:tcPr>
          <w:p w14:paraId="5398286A" w14:textId="77777777" w:rsidR="00E61177" w:rsidRPr="00122AF0" w:rsidRDefault="00E61177" w:rsidP="00AB738B">
            <w:pPr>
              <w:pStyle w:val="Tablenormal0"/>
              <w:rPr>
                <w:rFonts w:ascii="Arial" w:hAnsi="Arial" w:cs="Arial"/>
                <w:sz w:val="22"/>
                <w:szCs w:val="22"/>
              </w:rPr>
            </w:pPr>
          </w:p>
        </w:tc>
      </w:tr>
      <w:tr w:rsidR="00E61177" w:rsidRPr="00122AF0" w14:paraId="677AAE7E" w14:textId="77777777" w:rsidTr="00AB738B">
        <w:tc>
          <w:tcPr>
            <w:tcW w:w="0" w:type="auto"/>
          </w:tcPr>
          <w:p w14:paraId="0985CF98" w14:textId="77777777" w:rsidR="00E61177" w:rsidRPr="00122AF0" w:rsidRDefault="00E61177" w:rsidP="00AB738B">
            <w:pPr>
              <w:pStyle w:val="Tablenormal0"/>
              <w:rPr>
                <w:rFonts w:ascii="Arial" w:hAnsi="Arial" w:cs="Arial"/>
                <w:highlight w:val="yellow"/>
              </w:rPr>
            </w:pPr>
            <w:r w:rsidRPr="00122AF0">
              <w:rPr>
                <w:rFonts w:ascii="Arial" w:hAnsi="Arial" w:cs="Arial"/>
                <w:sz w:val="22"/>
                <w:szCs w:val="22"/>
                <w:highlight w:val="yellow"/>
              </w:rPr>
              <w:t>H&amp;S issues</w:t>
            </w:r>
          </w:p>
        </w:tc>
        <w:tc>
          <w:tcPr>
            <w:tcW w:w="0" w:type="auto"/>
          </w:tcPr>
          <w:p w14:paraId="6D79A141" w14:textId="77777777" w:rsidR="00E61177" w:rsidRPr="00122AF0" w:rsidRDefault="00E61177" w:rsidP="00AB738B">
            <w:pPr>
              <w:pStyle w:val="Tablenormal0"/>
              <w:rPr>
                <w:rFonts w:ascii="Arial" w:hAnsi="Arial" w:cs="Arial"/>
              </w:rPr>
            </w:pPr>
          </w:p>
        </w:tc>
        <w:tc>
          <w:tcPr>
            <w:tcW w:w="0" w:type="auto"/>
          </w:tcPr>
          <w:p w14:paraId="6E2C2CCD" w14:textId="77777777" w:rsidR="00E61177" w:rsidRPr="00122AF0" w:rsidRDefault="00E61177" w:rsidP="00AB738B">
            <w:pPr>
              <w:pStyle w:val="Tablenormal0"/>
              <w:rPr>
                <w:rFonts w:ascii="Arial" w:hAnsi="Arial" w:cs="Arial"/>
              </w:rPr>
            </w:pPr>
          </w:p>
        </w:tc>
        <w:tc>
          <w:tcPr>
            <w:tcW w:w="2211" w:type="dxa"/>
          </w:tcPr>
          <w:p w14:paraId="2FBFADC8" w14:textId="77777777" w:rsidR="00E61177" w:rsidRPr="00122AF0" w:rsidRDefault="00E61177" w:rsidP="00AB738B">
            <w:pPr>
              <w:pStyle w:val="Tablenormal0"/>
              <w:rPr>
                <w:rFonts w:ascii="Arial" w:hAnsi="Arial" w:cs="Arial"/>
              </w:rPr>
            </w:pPr>
          </w:p>
        </w:tc>
      </w:tr>
      <w:tr w:rsidR="00E61177" w:rsidRPr="00122AF0" w14:paraId="5F2A71D6" w14:textId="77777777" w:rsidTr="00AB738B">
        <w:tc>
          <w:tcPr>
            <w:tcW w:w="0" w:type="auto"/>
          </w:tcPr>
          <w:p w14:paraId="6884F3A2"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Others</w:t>
            </w:r>
          </w:p>
        </w:tc>
        <w:tc>
          <w:tcPr>
            <w:tcW w:w="0" w:type="auto"/>
          </w:tcPr>
          <w:p w14:paraId="4F838237" w14:textId="77777777" w:rsidR="00E61177" w:rsidRPr="00122AF0" w:rsidRDefault="00E61177" w:rsidP="00AB738B">
            <w:pPr>
              <w:pStyle w:val="Tablenormal0"/>
              <w:rPr>
                <w:rFonts w:ascii="Arial" w:hAnsi="Arial" w:cs="Arial"/>
                <w:color w:val="FF0000"/>
                <w:sz w:val="22"/>
                <w:szCs w:val="22"/>
              </w:rPr>
            </w:pPr>
          </w:p>
        </w:tc>
        <w:tc>
          <w:tcPr>
            <w:tcW w:w="0" w:type="auto"/>
          </w:tcPr>
          <w:p w14:paraId="03275532" w14:textId="7B9EAB9A" w:rsidR="00E61177" w:rsidRPr="00122AF0" w:rsidRDefault="00E61177" w:rsidP="00AB738B">
            <w:pPr>
              <w:pStyle w:val="Tablenormal0"/>
              <w:rPr>
                <w:rFonts w:ascii="Arial" w:hAnsi="Arial" w:cs="Arial"/>
                <w:color w:val="FF0000"/>
                <w:sz w:val="22"/>
                <w:szCs w:val="22"/>
              </w:rPr>
            </w:pPr>
            <w:r w:rsidRPr="00122AF0">
              <w:rPr>
                <w:rFonts w:ascii="Arial" w:hAnsi="Arial" w:cs="Arial"/>
                <w:sz w:val="22"/>
                <w:szCs w:val="22"/>
                <w:highlight w:val="yellow"/>
              </w:rPr>
              <w:t xml:space="preserve">Eg tourists, lifestylers, holiday makers, </w:t>
            </w:r>
            <w:r w:rsidRPr="00BB174A">
              <w:rPr>
                <w:rFonts w:ascii="Arial" w:hAnsi="Arial" w:cs="Arial"/>
                <w:sz w:val="22"/>
                <w:szCs w:val="22"/>
                <w:highlight w:val="yellow"/>
              </w:rPr>
              <w:t>migrant workers, homeless</w:t>
            </w:r>
            <w:r w:rsidR="00BB174A" w:rsidRPr="00BB174A">
              <w:rPr>
                <w:rFonts w:ascii="Arial" w:hAnsi="Arial" w:cs="Arial"/>
                <w:sz w:val="22"/>
                <w:szCs w:val="22"/>
                <w:highlight w:val="yellow"/>
              </w:rPr>
              <w:t>, students, prisoners, disadvantaged groups</w:t>
            </w:r>
          </w:p>
        </w:tc>
        <w:tc>
          <w:tcPr>
            <w:tcW w:w="2211" w:type="dxa"/>
          </w:tcPr>
          <w:p w14:paraId="16FC1125" w14:textId="77777777" w:rsidR="00E61177" w:rsidRPr="00122AF0" w:rsidRDefault="00E61177" w:rsidP="00AB738B">
            <w:pPr>
              <w:pStyle w:val="Tablenormal0"/>
              <w:rPr>
                <w:rFonts w:ascii="Arial" w:hAnsi="Arial" w:cs="Arial"/>
                <w:color w:val="FF0000"/>
                <w:sz w:val="22"/>
                <w:szCs w:val="22"/>
              </w:rPr>
            </w:pPr>
          </w:p>
        </w:tc>
      </w:tr>
      <w:tr w:rsidR="00E61177" w:rsidRPr="00122AF0" w14:paraId="5C53C758" w14:textId="77777777" w:rsidTr="00AB738B">
        <w:tc>
          <w:tcPr>
            <w:tcW w:w="0" w:type="auto"/>
          </w:tcPr>
          <w:p w14:paraId="7A5E14D3"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Impact on pets</w:t>
            </w:r>
          </w:p>
        </w:tc>
        <w:tc>
          <w:tcPr>
            <w:tcW w:w="0" w:type="auto"/>
          </w:tcPr>
          <w:p w14:paraId="0651ED0C" w14:textId="77777777" w:rsidR="00E61177" w:rsidRPr="00122AF0" w:rsidRDefault="00E61177" w:rsidP="00AB738B">
            <w:pPr>
              <w:pStyle w:val="Tablenormal0"/>
              <w:rPr>
                <w:rFonts w:ascii="Arial" w:hAnsi="Arial" w:cs="Arial"/>
                <w:color w:val="FF0000"/>
                <w:sz w:val="22"/>
                <w:szCs w:val="22"/>
              </w:rPr>
            </w:pPr>
          </w:p>
        </w:tc>
        <w:tc>
          <w:tcPr>
            <w:tcW w:w="0" w:type="auto"/>
          </w:tcPr>
          <w:p w14:paraId="0FFFABB8" w14:textId="77777777" w:rsidR="00E61177" w:rsidRPr="00122AF0" w:rsidRDefault="00E61177" w:rsidP="00AB738B">
            <w:pPr>
              <w:pStyle w:val="Tablenormal0"/>
              <w:rPr>
                <w:rFonts w:ascii="Arial" w:hAnsi="Arial" w:cs="Arial"/>
                <w:color w:val="FF0000"/>
                <w:sz w:val="22"/>
                <w:szCs w:val="22"/>
              </w:rPr>
            </w:pPr>
          </w:p>
        </w:tc>
        <w:tc>
          <w:tcPr>
            <w:tcW w:w="2211" w:type="dxa"/>
          </w:tcPr>
          <w:p w14:paraId="5E6B7AD3" w14:textId="77777777" w:rsidR="00E61177" w:rsidRPr="00122AF0" w:rsidRDefault="00E61177" w:rsidP="00AB738B">
            <w:pPr>
              <w:pStyle w:val="Tablenormal0"/>
              <w:rPr>
                <w:rFonts w:ascii="Arial" w:hAnsi="Arial" w:cs="Arial"/>
                <w:color w:val="FF0000"/>
                <w:sz w:val="22"/>
                <w:szCs w:val="22"/>
              </w:rPr>
            </w:pPr>
          </w:p>
        </w:tc>
      </w:tr>
      <w:tr w:rsidR="00BB174A" w:rsidRPr="00122AF0" w14:paraId="5C709C84" w14:textId="77777777" w:rsidTr="00AB738B">
        <w:tc>
          <w:tcPr>
            <w:tcW w:w="0" w:type="auto"/>
          </w:tcPr>
          <w:p w14:paraId="7006AA56" w14:textId="77777777" w:rsidR="00BB174A" w:rsidRPr="00122AF0" w:rsidRDefault="00BB174A" w:rsidP="00AB738B">
            <w:pPr>
              <w:pStyle w:val="Tablenormal0"/>
              <w:rPr>
                <w:rFonts w:ascii="Arial" w:hAnsi="Arial" w:cs="Arial"/>
                <w:highlight w:val="yellow"/>
              </w:rPr>
            </w:pPr>
          </w:p>
        </w:tc>
        <w:tc>
          <w:tcPr>
            <w:tcW w:w="0" w:type="auto"/>
          </w:tcPr>
          <w:p w14:paraId="4AC18646" w14:textId="77777777" w:rsidR="00BB174A" w:rsidRPr="00122AF0" w:rsidRDefault="00BB174A" w:rsidP="00AB738B">
            <w:pPr>
              <w:pStyle w:val="Tablenormal0"/>
              <w:rPr>
                <w:rFonts w:ascii="Arial" w:hAnsi="Arial" w:cs="Arial"/>
                <w:color w:val="FF0000"/>
              </w:rPr>
            </w:pPr>
          </w:p>
        </w:tc>
        <w:tc>
          <w:tcPr>
            <w:tcW w:w="0" w:type="auto"/>
          </w:tcPr>
          <w:p w14:paraId="7D490DF5" w14:textId="77777777" w:rsidR="00BB174A" w:rsidRPr="00122AF0" w:rsidRDefault="00BB174A" w:rsidP="00AB738B">
            <w:pPr>
              <w:pStyle w:val="Tablenormal0"/>
              <w:rPr>
                <w:rFonts w:ascii="Arial" w:hAnsi="Arial" w:cs="Arial"/>
                <w:color w:val="FF0000"/>
              </w:rPr>
            </w:pPr>
          </w:p>
        </w:tc>
        <w:tc>
          <w:tcPr>
            <w:tcW w:w="2211" w:type="dxa"/>
          </w:tcPr>
          <w:p w14:paraId="76A96ABC" w14:textId="77777777" w:rsidR="00BB174A" w:rsidRPr="00122AF0" w:rsidRDefault="00BB174A" w:rsidP="00AB738B">
            <w:pPr>
              <w:pStyle w:val="Tablenormal0"/>
              <w:rPr>
                <w:rFonts w:ascii="Arial" w:hAnsi="Arial" w:cs="Arial"/>
                <w:color w:val="FF0000"/>
              </w:rPr>
            </w:pPr>
          </w:p>
        </w:tc>
      </w:tr>
    </w:tbl>
    <w:p w14:paraId="0D1ACAAB" w14:textId="77777777" w:rsidR="00945108" w:rsidRPr="00945108" w:rsidRDefault="00945108" w:rsidP="00945108"/>
    <w:p w14:paraId="15135AE1" w14:textId="5B1F70AF" w:rsidR="00E61177" w:rsidRPr="00122AF0" w:rsidRDefault="00E61177" w:rsidP="00E61177">
      <w:pPr>
        <w:pStyle w:val="Heading3"/>
        <w:rPr>
          <w:rFonts w:ascii="Arial" w:hAnsi="Arial" w:cs="Arial"/>
        </w:rPr>
      </w:pPr>
      <w:r w:rsidRPr="00122AF0">
        <w:rPr>
          <w:rFonts w:ascii="Arial" w:hAnsi="Arial" w:cs="Arial"/>
        </w:rPr>
        <w:t xml:space="preserve">Impact and </w:t>
      </w:r>
      <w:r w:rsidR="00302F92" w:rsidRPr="00122AF0">
        <w:rPr>
          <w:rFonts w:ascii="Arial" w:hAnsi="Arial" w:cs="Arial"/>
        </w:rPr>
        <w:t>w</w:t>
      </w:r>
      <w:r w:rsidRPr="00122AF0">
        <w:rPr>
          <w:rFonts w:ascii="Arial" w:hAnsi="Arial" w:cs="Arial"/>
        </w:rPr>
        <w:t>elfare needs assessments</w:t>
      </w:r>
    </w:p>
    <w:tbl>
      <w:tblPr>
        <w:tblStyle w:val="TableGrid"/>
        <w:tblW w:w="9776" w:type="dxa"/>
        <w:tblLook w:val="04A0" w:firstRow="1" w:lastRow="0" w:firstColumn="1" w:lastColumn="0" w:noHBand="0" w:noVBand="1"/>
      </w:tblPr>
      <w:tblGrid>
        <w:gridCol w:w="3256"/>
        <w:gridCol w:w="2268"/>
        <w:gridCol w:w="4252"/>
      </w:tblGrid>
      <w:tr w:rsidR="00E61177" w:rsidRPr="00122AF0" w14:paraId="1E7FF996" w14:textId="77777777" w:rsidTr="007C06BF">
        <w:tc>
          <w:tcPr>
            <w:tcW w:w="3256" w:type="dxa"/>
            <w:tcBorders>
              <w:right w:val="single" w:sz="4" w:space="0" w:color="FFFFFF" w:themeColor="background1"/>
            </w:tcBorders>
            <w:shd w:val="clear" w:color="auto" w:fill="7F7F7F" w:themeFill="text1" w:themeFillTint="80"/>
          </w:tcPr>
          <w:p w14:paraId="22923066" w14:textId="7CB0E27B"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rPr>
              <w:t>Rapid Impact and welfare needs</w:t>
            </w:r>
            <w:r w:rsidRPr="00122AF0">
              <w:rPr>
                <w:rFonts w:ascii="Arial" w:hAnsi="Arial" w:cs="Arial"/>
                <w:color w:val="FFFFFF" w:themeColor="background1"/>
                <w:sz w:val="22"/>
                <w:szCs w:val="22"/>
              </w:rPr>
              <w:t xml:space="preserve"> assessments completed</w:t>
            </w:r>
          </w:p>
        </w:tc>
        <w:tc>
          <w:tcPr>
            <w:tcW w:w="2268" w:type="dxa"/>
            <w:tcBorders>
              <w:left w:val="single" w:sz="4" w:space="0" w:color="FFFFFF" w:themeColor="background1"/>
              <w:right w:val="single" w:sz="4" w:space="0" w:color="FFFFFF" w:themeColor="background1"/>
            </w:tcBorders>
            <w:shd w:val="clear" w:color="auto" w:fill="7F7F7F" w:themeFill="text1" w:themeFillTint="80"/>
          </w:tcPr>
          <w:p w14:paraId="5D57778B"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Assessments outstanding</w:t>
            </w:r>
          </w:p>
        </w:tc>
        <w:tc>
          <w:tcPr>
            <w:tcW w:w="4252" w:type="dxa"/>
            <w:tcBorders>
              <w:left w:val="single" w:sz="4" w:space="0" w:color="FFFFFF" w:themeColor="background1"/>
            </w:tcBorders>
            <w:shd w:val="clear" w:color="auto" w:fill="7F7F7F" w:themeFill="text1" w:themeFillTint="80"/>
          </w:tcPr>
          <w:p w14:paraId="7F91FC10"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Comment</w:t>
            </w:r>
          </w:p>
        </w:tc>
      </w:tr>
      <w:tr w:rsidR="00E61177" w:rsidRPr="00122AF0" w14:paraId="411D783B" w14:textId="77777777" w:rsidTr="00AB738B">
        <w:tc>
          <w:tcPr>
            <w:tcW w:w="3256" w:type="dxa"/>
          </w:tcPr>
          <w:p w14:paraId="2E96A810" w14:textId="77777777" w:rsidR="00E61177" w:rsidRPr="00122AF0" w:rsidRDefault="00E61177" w:rsidP="00AB738B">
            <w:pPr>
              <w:pStyle w:val="Tablenormal0"/>
              <w:rPr>
                <w:rFonts w:ascii="Arial" w:hAnsi="Arial" w:cs="Arial"/>
                <w:color w:val="FF0000"/>
                <w:sz w:val="22"/>
                <w:szCs w:val="22"/>
              </w:rPr>
            </w:pPr>
            <w:r w:rsidRPr="00122AF0">
              <w:rPr>
                <w:rFonts w:ascii="Arial" w:hAnsi="Arial" w:cs="Arial"/>
                <w:sz w:val="22"/>
                <w:szCs w:val="22"/>
                <w:highlight w:val="yellow"/>
              </w:rPr>
              <w:t>Number</w:t>
            </w:r>
          </w:p>
        </w:tc>
        <w:tc>
          <w:tcPr>
            <w:tcW w:w="2268" w:type="dxa"/>
          </w:tcPr>
          <w:p w14:paraId="64BA4CF8" w14:textId="77777777" w:rsidR="00E61177" w:rsidRPr="00122AF0" w:rsidRDefault="00E61177" w:rsidP="00AB738B">
            <w:pPr>
              <w:pStyle w:val="Tablenormal0"/>
              <w:rPr>
                <w:rFonts w:ascii="Arial" w:hAnsi="Arial" w:cs="Arial"/>
                <w:color w:val="FF0000"/>
                <w:sz w:val="22"/>
                <w:szCs w:val="22"/>
              </w:rPr>
            </w:pPr>
            <w:r w:rsidRPr="00122AF0">
              <w:rPr>
                <w:rFonts w:ascii="Arial" w:hAnsi="Arial" w:cs="Arial"/>
                <w:sz w:val="22"/>
                <w:szCs w:val="22"/>
                <w:highlight w:val="yellow"/>
              </w:rPr>
              <w:t>Number</w:t>
            </w:r>
          </w:p>
        </w:tc>
        <w:tc>
          <w:tcPr>
            <w:tcW w:w="4252" w:type="dxa"/>
          </w:tcPr>
          <w:p w14:paraId="5A27BA28" w14:textId="77777777" w:rsidR="00E61177" w:rsidRPr="00122AF0" w:rsidRDefault="00E61177" w:rsidP="00AB738B">
            <w:pPr>
              <w:pStyle w:val="Tablenormal0"/>
              <w:rPr>
                <w:rFonts w:ascii="Arial" w:hAnsi="Arial" w:cs="Arial"/>
                <w:color w:val="FF0000"/>
                <w:sz w:val="22"/>
                <w:szCs w:val="22"/>
              </w:rPr>
            </w:pPr>
          </w:p>
        </w:tc>
      </w:tr>
      <w:tr w:rsidR="00E61177" w:rsidRPr="00122AF0" w14:paraId="4CC00285" w14:textId="77777777" w:rsidTr="00AB738B">
        <w:tc>
          <w:tcPr>
            <w:tcW w:w="3256" w:type="dxa"/>
          </w:tcPr>
          <w:p w14:paraId="229A5843" w14:textId="77777777" w:rsidR="00E61177" w:rsidRPr="00122AF0" w:rsidRDefault="00E61177" w:rsidP="00AB738B">
            <w:pPr>
              <w:pStyle w:val="Tablenormal0"/>
              <w:rPr>
                <w:rFonts w:ascii="Arial" w:hAnsi="Arial" w:cs="Arial"/>
                <w:color w:val="FF0000"/>
                <w:sz w:val="22"/>
                <w:szCs w:val="22"/>
              </w:rPr>
            </w:pPr>
          </w:p>
        </w:tc>
        <w:tc>
          <w:tcPr>
            <w:tcW w:w="2268" w:type="dxa"/>
          </w:tcPr>
          <w:p w14:paraId="1638BA3D" w14:textId="77777777" w:rsidR="00E61177" w:rsidRPr="00122AF0" w:rsidRDefault="00E61177" w:rsidP="00AB738B">
            <w:pPr>
              <w:pStyle w:val="Tablenormal0"/>
              <w:rPr>
                <w:rFonts w:ascii="Arial" w:hAnsi="Arial" w:cs="Arial"/>
                <w:color w:val="FF0000"/>
                <w:sz w:val="22"/>
                <w:szCs w:val="22"/>
              </w:rPr>
            </w:pPr>
          </w:p>
        </w:tc>
        <w:tc>
          <w:tcPr>
            <w:tcW w:w="4252" w:type="dxa"/>
          </w:tcPr>
          <w:p w14:paraId="194D7CF8" w14:textId="77777777" w:rsidR="00E61177" w:rsidRPr="00122AF0" w:rsidRDefault="00E61177" w:rsidP="00AB738B">
            <w:pPr>
              <w:pStyle w:val="Tablenormal0"/>
              <w:rPr>
                <w:rFonts w:ascii="Arial" w:hAnsi="Arial" w:cs="Arial"/>
                <w:color w:val="FF0000"/>
                <w:sz w:val="22"/>
                <w:szCs w:val="22"/>
              </w:rPr>
            </w:pPr>
          </w:p>
        </w:tc>
      </w:tr>
    </w:tbl>
    <w:p w14:paraId="49D4EACF" w14:textId="10AA159F" w:rsidR="00302F92" w:rsidRPr="00122AF0" w:rsidRDefault="00E61177" w:rsidP="00E61177">
      <w:pPr>
        <w:pStyle w:val="Heading3"/>
        <w:rPr>
          <w:rFonts w:ascii="Arial" w:hAnsi="Arial" w:cs="Arial"/>
        </w:rPr>
      </w:pPr>
      <w:r w:rsidRPr="00122AF0">
        <w:rPr>
          <w:rFonts w:ascii="Arial" w:hAnsi="Arial" w:cs="Arial"/>
        </w:rPr>
        <w:t>Support</w:t>
      </w:r>
      <w:r w:rsidR="00302F92" w:rsidRPr="00122AF0">
        <w:rPr>
          <w:rFonts w:ascii="Arial" w:hAnsi="Arial" w:cs="Arial"/>
        </w:rPr>
        <w:t xml:space="preserve"> carried forward from response</w:t>
      </w:r>
    </w:p>
    <w:tbl>
      <w:tblPr>
        <w:tblStyle w:val="TableGrid"/>
        <w:tblW w:w="9776" w:type="dxa"/>
        <w:tblLook w:val="04A0" w:firstRow="1" w:lastRow="0" w:firstColumn="1" w:lastColumn="0" w:noHBand="0" w:noVBand="1"/>
      </w:tblPr>
      <w:tblGrid>
        <w:gridCol w:w="5411"/>
        <w:gridCol w:w="1236"/>
        <w:gridCol w:w="3129"/>
      </w:tblGrid>
      <w:tr w:rsidR="00E61177" w:rsidRPr="00122AF0" w14:paraId="375C44CC" w14:textId="77777777" w:rsidTr="007C06BF">
        <w:tc>
          <w:tcPr>
            <w:tcW w:w="0" w:type="auto"/>
            <w:tcBorders>
              <w:right w:val="single" w:sz="4" w:space="0" w:color="FFFFFF" w:themeColor="background1"/>
            </w:tcBorders>
            <w:shd w:val="clear" w:color="auto" w:fill="7F7F7F" w:themeFill="text1" w:themeFillTint="80"/>
          </w:tcPr>
          <w:p w14:paraId="57797819" w14:textId="29118DFC"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Available support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6A012F1F"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 xml:space="preserve">Issues </w:t>
            </w:r>
          </w:p>
        </w:tc>
        <w:tc>
          <w:tcPr>
            <w:tcW w:w="3129" w:type="dxa"/>
            <w:tcBorders>
              <w:left w:val="single" w:sz="4" w:space="0" w:color="FFFFFF" w:themeColor="background1"/>
            </w:tcBorders>
            <w:shd w:val="clear" w:color="auto" w:fill="7F7F7F" w:themeFill="text1" w:themeFillTint="80"/>
          </w:tcPr>
          <w:p w14:paraId="4A79A282"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Future needs</w:t>
            </w:r>
          </w:p>
        </w:tc>
      </w:tr>
      <w:tr w:rsidR="00E61177" w:rsidRPr="00122AF0" w14:paraId="6E5A8B95" w14:textId="77777777" w:rsidTr="00AB738B">
        <w:tc>
          <w:tcPr>
            <w:tcW w:w="0" w:type="auto"/>
          </w:tcPr>
          <w:p w14:paraId="69C80B57"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 xml:space="preserve">Medical services </w:t>
            </w:r>
          </w:p>
        </w:tc>
        <w:tc>
          <w:tcPr>
            <w:tcW w:w="0" w:type="auto"/>
          </w:tcPr>
          <w:p w14:paraId="3A680284" w14:textId="66BFA42A" w:rsidR="00E61177" w:rsidRPr="00122AF0" w:rsidRDefault="00E61177" w:rsidP="00AB738B">
            <w:pPr>
              <w:pStyle w:val="Tablenormal0"/>
              <w:rPr>
                <w:rFonts w:ascii="Arial" w:hAnsi="Arial" w:cs="Arial"/>
                <w:sz w:val="22"/>
                <w:szCs w:val="22"/>
                <w:highlight w:val="yellow"/>
              </w:rPr>
            </w:pPr>
          </w:p>
        </w:tc>
        <w:tc>
          <w:tcPr>
            <w:tcW w:w="3129" w:type="dxa"/>
          </w:tcPr>
          <w:p w14:paraId="433549BC" w14:textId="77777777" w:rsidR="00E61177" w:rsidRPr="00122AF0" w:rsidRDefault="00E61177" w:rsidP="00AB738B">
            <w:pPr>
              <w:pStyle w:val="Tablenormal0"/>
              <w:rPr>
                <w:rFonts w:ascii="Arial" w:hAnsi="Arial" w:cs="Arial"/>
                <w:sz w:val="22"/>
                <w:szCs w:val="22"/>
              </w:rPr>
            </w:pPr>
          </w:p>
        </w:tc>
      </w:tr>
      <w:tr w:rsidR="00E61177" w:rsidRPr="00122AF0" w14:paraId="0BE0077D" w14:textId="77777777" w:rsidTr="00AB738B">
        <w:tc>
          <w:tcPr>
            <w:tcW w:w="0" w:type="auto"/>
          </w:tcPr>
          <w:p w14:paraId="22A9CE9D"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 xml:space="preserve">Psychosocial support </w:t>
            </w:r>
          </w:p>
        </w:tc>
        <w:tc>
          <w:tcPr>
            <w:tcW w:w="0" w:type="auto"/>
          </w:tcPr>
          <w:p w14:paraId="67681DB2" w14:textId="77777777" w:rsidR="00E61177" w:rsidRPr="00122AF0" w:rsidRDefault="00E61177" w:rsidP="00AB738B">
            <w:pPr>
              <w:pStyle w:val="Tablenormal0"/>
              <w:rPr>
                <w:rFonts w:ascii="Arial" w:hAnsi="Arial" w:cs="Arial"/>
                <w:sz w:val="22"/>
                <w:szCs w:val="22"/>
                <w:highlight w:val="yellow"/>
              </w:rPr>
            </w:pPr>
          </w:p>
        </w:tc>
        <w:tc>
          <w:tcPr>
            <w:tcW w:w="3129" w:type="dxa"/>
          </w:tcPr>
          <w:p w14:paraId="20482C81" w14:textId="77777777" w:rsidR="00E61177" w:rsidRPr="00122AF0" w:rsidRDefault="00E61177" w:rsidP="00AB738B">
            <w:pPr>
              <w:pStyle w:val="Tablenormal0"/>
              <w:rPr>
                <w:rFonts w:ascii="Arial" w:hAnsi="Arial" w:cs="Arial"/>
                <w:sz w:val="22"/>
                <w:szCs w:val="22"/>
              </w:rPr>
            </w:pPr>
          </w:p>
        </w:tc>
      </w:tr>
      <w:tr w:rsidR="00E61177" w:rsidRPr="00122AF0" w14:paraId="68BA3039" w14:textId="77777777" w:rsidTr="00AB738B">
        <w:tc>
          <w:tcPr>
            <w:tcW w:w="0" w:type="auto"/>
          </w:tcPr>
          <w:p w14:paraId="2C8C09D9"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Support for managing issues with pets</w:t>
            </w:r>
          </w:p>
        </w:tc>
        <w:tc>
          <w:tcPr>
            <w:tcW w:w="0" w:type="auto"/>
          </w:tcPr>
          <w:p w14:paraId="13628F98" w14:textId="6109CB01" w:rsidR="00E61177" w:rsidRPr="00122AF0" w:rsidRDefault="00E61177" w:rsidP="00AB738B">
            <w:pPr>
              <w:pStyle w:val="Tablenormal0"/>
              <w:rPr>
                <w:rFonts w:ascii="Arial" w:hAnsi="Arial" w:cs="Arial"/>
                <w:sz w:val="22"/>
                <w:szCs w:val="22"/>
                <w:highlight w:val="yellow"/>
              </w:rPr>
            </w:pPr>
          </w:p>
        </w:tc>
        <w:tc>
          <w:tcPr>
            <w:tcW w:w="3129" w:type="dxa"/>
          </w:tcPr>
          <w:p w14:paraId="472B71D1" w14:textId="77777777" w:rsidR="00E61177" w:rsidRPr="00122AF0" w:rsidRDefault="00E61177" w:rsidP="00AB738B">
            <w:pPr>
              <w:pStyle w:val="Tablenormal0"/>
              <w:rPr>
                <w:rFonts w:ascii="Arial" w:hAnsi="Arial" w:cs="Arial"/>
                <w:sz w:val="22"/>
                <w:szCs w:val="22"/>
              </w:rPr>
            </w:pPr>
          </w:p>
        </w:tc>
      </w:tr>
      <w:tr w:rsidR="00E61177" w:rsidRPr="00122AF0" w14:paraId="74139AA5" w14:textId="77777777" w:rsidTr="00AB738B">
        <w:tc>
          <w:tcPr>
            <w:tcW w:w="0" w:type="auto"/>
          </w:tcPr>
          <w:p w14:paraId="49D8D79E" w14:textId="77777777" w:rsidR="00E61177" w:rsidRPr="00122AF0" w:rsidRDefault="00E61177" w:rsidP="00AB738B">
            <w:pPr>
              <w:pStyle w:val="Tablenormal0"/>
              <w:rPr>
                <w:rFonts w:ascii="Arial" w:hAnsi="Arial" w:cs="Arial"/>
                <w:sz w:val="22"/>
                <w:szCs w:val="22"/>
              </w:rPr>
            </w:pPr>
          </w:p>
        </w:tc>
        <w:tc>
          <w:tcPr>
            <w:tcW w:w="0" w:type="auto"/>
          </w:tcPr>
          <w:p w14:paraId="1ED4AB3B" w14:textId="77777777" w:rsidR="00E61177" w:rsidRPr="00122AF0" w:rsidRDefault="00E61177" w:rsidP="00AB738B">
            <w:pPr>
              <w:pStyle w:val="Tablenormal0"/>
              <w:rPr>
                <w:rFonts w:ascii="Arial" w:hAnsi="Arial" w:cs="Arial"/>
                <w:sz w:val="22"/>
                <w:szCs w:val="22"/>
              </w:rPr>
            </w:pPr>
          </w:p>
        </w:tc>
        <w:tc>
          <w:tcPr>
            <w:tcW w:w="3129" w:type="dxa"/>
          </w:tcPr>
          <w:p w14:paraId="5FB9C050" w14:textId="77777777" w:rsidR="00E61177" w:rsidRPr="00122AF0" w:rsidRDefault="00E61177" w:rsidP="00AB738B">
            <w:pPr>
              <w:pStyle w:val="Tablenormal0"/>
              <w:rPr>
                <w:rFonts w:ascii="Arial" w:hAnsi="Arial" w:cs="Arial"/>
                <w:sz w:val="22"/>
                <w:szCs w:val="22"/>
              </w:rPr>
            </w:pPr>
          </w:p>
        </w:tc>
      </w:tr>
    </w:tbl>
    <w:p w14:paraId="2F20A720" w14:textId="77777777" w:rsidR="00E61177" w:rsidRPr="00122AF0" w:rsidRDefault="00E61177" w:rsidP="00E61177">
      <w:pPr>
        <w:pStyle w:val="Heading3"/>
        <w:rPr>
          <w:rFonts w:ascii="Arial" w:hAnsi="Arial" w:cs="Arial"/>
        </w:rPr>
      </w:pPr>
      <w:r w:rsidRPr="00122AF0">
        <w:rPr>
          <w:rFonts w:ascii="Arial" w:hAnsi="Arial" w:cs="Arial"/>
        </w:rPr>
        <w:t>Temporary Accommodation</w:t>
      </w:r>
    </w:p>
    <w:p w14:paraId="12B841C8" w14:textId="77777777" w:rsidR="00E61177" w:rsidRPr="00122AF0" w:rsidRDefault="00E61177" w:rsidP="00E61177">
      <w:pPr>
        <w:rPr>
          <w:rFonts w:ascii="Arial" w:hAnsi="Arial" w:cs="Arial"/>
          <w:highlight w:val="yellow"/>
        </w:rPr>
      </w:pPr>
      <w:r w:rsidRPr="00122AF0">
        <w:rPr>
          <w:rFonts w:ascii="Arial" w:hAnsi="Arial" w:cs="Arial"/>
          <w:highlight w:val="yellow"/>
        </w:rPr>
        <w:t>Need for temporary accommodation, including number of families and vulnerable people, eg children, older people:</w:t>
      </w:r>
    </w:p>
    <w:p w14:paraId="41C05040" w14:textId="5517EC6E" w:rsidR="00E61177" w:rsidRPr="00122AF0" w:rsidRDefault="00E61177" w:rsidP="00E61177">
      <w:pPr>
        <w:rPr>
          <w:rFonts w:ascii="Arial" w:hAnsi="Arial" w:cs="Arial"/>
          <w:highlight w:val="yellow"/>
        </w:rPr>
      </w:pPr>
      <w:r w:rsidRPr="00122AF0">
        <w:rPr>
          <w:rFonts w:ascii="Arial" w:hAnsi="Arial" w:cs="Arial"/>
          <w:highlight w:val="yellow"/>
        </w:rPr>
        <w:t>Issues, eg lack of houses, units, land</w:t>
      </w:r>
      <w:r w:rsidR="00A013B6">
        <w:rPr>
          <w:rFonts w:ascii="Arial" w:hAnsi="Arial" w:cs="Arial"/>
          <w:highlight w:val="yellow"/>
        </w:rPr>
        <w:t xml:space="preserve"> in or near affected areas</w:t>
      </w:r>
      <w:r w:rsidRPr="00122AF0">
        <w:rPr>
          <w:rFonts w:ascii="Arial" w:hAnsi="Arial" w:cs="Arial"/>
          <w:highlight w:val="yellow"/>
        </w:rPr>
        <w:t>:</w:t>
      </w:r>
    </w:p>
    <w:p w14:paraId="09D382BE" w14:textId="77777777" w:rsidR="00E61177" w:rsidRPr="00122AF0" w:rsidRDefault="00E61177" w:rsidP="00E61177">
      <w:pPr>
        <w:rPr>
          <w:rFonts w:ascii="Arial" w:hAnsi="Arial" w:cs="Arial"/>
          <w:highlight w:val="yellow"/>
        </w:rPr>
      </w:pPr>
      <w:r w:rsidRPr="00122AF0">
        <w:rPr>
          <w:rFonts w:ascii="Arial" w:hAnsi="Arial" w:cs="Arial"/>
          <w:highlight w:val="yellow"/>
        </w:rPr>
        <w:t>Arrangements underway, eg MBIE’s Temporary Accommodation Service activated:</w:t>
      </w:r>
    </w:p>
    <w:p w14:paraId="124B5E2F" w14:textId="77777777" w:rsidR="00E61177" w:rsidRPr="00122AF0" w:rsidRDefault="00E61177" w:rsidP="00E61177">
      <w:pPr>
        <w:rPr>
          <w:rFonts w:ascii="Arial" w:hAnsi="Arial" w:cs="Arial"/>
        </w:rPr>
      </w:pPr>
      <w:r w:rsidRPr="00122AF0">
        <w:rPr>
          <w:rFonts w:ascii="Arial" w:hAnsi="Arial" w:cs="Arial"/>
          <w:highlight w:val="yellow"/>
        </w:rPr>
        <w:t>Arrangements needed:</w:t>
      </w:r>
    </w:p>
    <w:p w14:paraId="7068FC86" w14:textId="77777777" w:rsidR="00E61177" w:rsidRPr="00122AF0" w:rsidRDefault="00E61177" w:rsidP="00E61177">
      <w:pPr>
        <w:pStyle w:val="Heading3"/>
        <w:rPr>
          <w:rFonts w:ascii="Arial" w:hAnsi="Arial" w:cs="Arial"/>
        </w:rPr>
      </w:pPr>
      <w:r w:rsidRPr="00122AF0">
        <w:rPr>
          <w:rFonts w:ascii="Arial" w:hAnsi="Arial" w:cs="Arial"/>
        </w:rPr>
        <w:t>Navigators</w:t>
      </w:r>
    </w:p>
    <w:p w14:paraId="06AC9D84" w14:textId="77777777" w:rsidR="00E61177" w:rsidRPr="00122AF0" w:rsidRDefault="00E61177" w:rsidP="00E61177">
      <w:pPr>
        <w:rPr>
          <w:rFonts w:ascii="Arial" w:hAnsi="Arial" w:cs="Arial"/>
          <w:highlight w:val="yellow"/>
        </w:rPr>
      </w:pPr>
      <w:r w:rsidRPr="00122AF0">
        <w:rPr>
          <w:rFonts w:ascii="Arial" w:hAnsi="Arial" w:cs="Arial"/>
          <w:highlight w:val="yellow"/>
        </w:rPr>
        <w:t>Need for Navigators:</w:t>
      </w:r>
    </w:p>
    <w:p w14:paraId="272375BF" w14:textId="77777777" w:rsidR="00E61177" w:rsidRPr="00122AF0" w:rsidRDefault="00E61177" w:rsidP="00E61177">
      <w:pPr>
        <w:rPr>
          <w:rFonts w:ascii="Arial" w:hAnsi="Arial" w:cs="Arial"/>
          <w:highlight w:val="yellow"/>
        </w:rPr>
      </w:pPr>
      <w:r w:rsidRPr="00122AF0">
        <w:rPr>
          <w:rFonts w:ascii="Arial" w:hAnsi="Arial" w:cs="Arial"/>
          <w:highlight w:val="yellow"/>
        </w:rPr>
        <w:t>Arrangements underway:</w:t>
      </w:r>
    </w:p>
    <w:p w14:paraId="1668DAFC" w14:textId="77777777" w:rsidR="00E61177" w:rsidRPr="00122AF0" w:rsidRDefault="00E61177" w:rsidP="00E61177">
      <w:pPr>
        <w:rPr>
          <w:rFonts w:ascii="Arial" w:hAnsi="Arial" w:cs="Arial"/>
        </w:rPr>
      </w:pPr>
      <w:r w:rsidRPr="00122AF0">
        <w:rPr>
          <w:rFonts w:ascii="Arial" w:hAnsi="Arial" w:cs="Arial"/>
          <w:highlight w:val="yellow"/>
        </w:rPr>
        <w:t>Arrangements needed:</w:t>
      </w:r>
    </w:p>
    <w:p w14:paraId="4FA5AAAC" w14:textId="77777777" w:rsidR="00E61177" w:rsidRPr="00122AF0" w:rsidRDefault="00E61177" w:rsidP="00E61177">
      <w:pPr>
        <w:pStyle w:val="Heading2"/>
        <w:rPr>
          <w:rFonts w:ascii="Arial" w:hAnsi="Arial" w:cs="Arial"/>
        </w:rPr>
      </w:pPr>
      <w:bookmarkStart w:id="16" w:name="_Toc8035623"/>
      <w:r w:rsidRPr="00122AF0">
        <w:rPr>
          <w:rFonts w:ascii="Arial" w:hAnsi="Arial" w:cs="Arial"/>
        </w:rPr>
        <w:t>Built environment</w:t>
      </w:r>
      <w:bookmarkEnd w:id="16"/>
    </w:p>
    <w:p w14:paraId="21915A02" w14:textId="77777777" w:rsidR="00E61177" w:rsidRPr="00122AF0" w:rsidRDefault="00E61177" w:rsidP="00E61177">
      <w:pPr>
        <w:rPr>
          <w:rFonts w:ascii="Arial" w:hAnsi="Arial" w:cs="Arial"/>
          <w:highlight w:val="yellow"/>
        </w:rPr>
      </w:pPr>
      <w:r w:rsidRPr="00122AF0">
        <w:rPr>
          <w:rFonts w:ascii="Arial" w:hAnsi="Arial" w:cs="Arial"/>
          <w:highlight w:val="yellow"/>
        </w:rPr>
        <w:t>Overview of consequences on built environment, including critical issues (eg damage and risks to residential and commercial buildings and lifelines utilities infrastructure, H&amp;S issues), how support is being coordinated locally and regionally, and an estimate of future cost, priorities and risks:</w:t>
      </w:r>
    </w:p>
    <w:p w14:paraId="6036CA2D" w14:textId="77777777" w:rsidR="00E61177" w:rsidRPr="00122AF0" w:rsidRDefault="00E61177" w:rsidP="00E61177">
      <w:pPr>
        <w:pStyle w:val="Heading3"/>
        <w:rPr>
          <w:rFonts w:ascii="Arial" w:hAnsi="Arial" w:cs="Arial"/>
        </w:rPr>
      </w:pPr>
      <w:r w:rsidRPr="00122AF0">
        <w:rPr>
          <w:rFonts w:ascii="Arial" w:hAnsi="Arial" w:cs="Arial"/>
        </w:rPr>
        <w:t>Residential buildings</w:t>
      </w:r>
    </w:p>
    <w:p w14:paraId="30F71D2E"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132738B8"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done:</w:t>
      </w:r>
    </w:p>
    <w:p w14:paraId="62B79780"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needed:</w:t>
      </w:r>
    </w:p>
    <w:p w14:paraId="383BED3B" w14:textId="77777777" w:rsidR="00E61177" w:rsidRPr="00122AF0" w:rsidRDefault="00E61177" w:rsidP="00E61177">
      <w:pPr>
        <w:rPr>
          <w:rFonts w:ascii="Arial" w:hAnsi="Arial" w:cs="Arial"/>
          <w:highlight w:val="yellow"/>
        </w:rPr>
      </w:pPr>
      <w:r w:rsidRPr="00122AF0">
        <w:rPr>
          <w:rFonts w:ascii="Arial" w:hAnsi="Arial" w:cs="Arial"/>
          <w:highlight w:val="yellow"/>
        </w:rPr>
        <w:t>Hazardous substances (eg asbestos, contaminated land):</w:t>
      </w:r>
    </w:p>
    <w:p w14:paraId="6E08C134"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0E8E0C0" w14:textId="77777777" w:rsidR="00E61177" w:rsidRPr="00122AF0" w:rsidRDefault="00E61177" w:rsidP="00E61177">
      <w:pPr>
        <w:rPr>
          <w:rFonts w:ascii="Arial" w:hAnsi="Arial" w:cs="Arial"/>
        </w:rPr>
      </w:pPr>
      <w:r w:rsidRPr="00122AF0">
        <w:rPr>
          <w:rFonts w:ascii="Arial" w:hAnsi="Arial" w:cs="Arial"/>
          <w:highlight w:val="yellow"/>
        </w:rPr>
        <w:t>How houses were checked and marked, eg under the CDEM Act or under the Building Act:</w:t>
      </w:r>
    </w:p>
    <w:tbl>
      <w:tblPr>
        <w:tblStyle w:val="TableGrid"/>
        <w:tblpPr w:leftFromText="180" w:rightFromText="180" w:vertAnchor="text" w:horzAnchor="margin" w:tblpY="48"/>
        <w:tblW w:w="0" w:type="auto"/>
        <w:tblLook w:val="04A0" w:firstRow="1" w:lastRow="0" w:firstColumn="1" w:lastColumn="0" w:noHBand="0" w:noVBand="1"/>
      </w:tblPr>
      <w:tblGrid>
        <w:gridCol w:w="5486"/>
        <w:gridCol w:w="1256"/>
        <w:gridCol w:w="962"/>
        <w:gridCol w:w="962"/>
        <w:gridCol w:w="962"/>
      </w:tblGrid>
      <w:tr w:rsidR="00E61177" w:rsidRPr="00122AF0" w14:paraId="3E11E65C" w14:textId="77777777" w:rsidTr="008A776D">
        <w:trPr>
          <w:tblHeader/>
        </w:trPr>
        <w:tc>
          <w:tcPr>
            <w:tcW w:w="5486" w:type="dxa"/>
            <w:shd w:val="clear" w:color="auto" w:fill="7F7F7F" w:themeFill="text1" w:themeFillTint="80"/>
          </w:tcPr>
          <w:p w14:paraId="6102FF23" w14:textId="77777777" w:rsidR="00E61177" w:rsidRPr="00122AF0" w:rsidRDefault="00E61177" w:rsidP="00AB738B">
            <w:pPr>
              <w:pStyle w:val="Tableheading"/>
              <w:rPr>
                <w:rFonts w:ascii="Arial" w:hAnsi="Arial" w:cs="Arial"/>
                <w:color w:val="auto"/>
                <w:sz w:val="22"/>
                <w:szCs w:val="22"/>
              </w:rPr>
            </w:pPr>
            <w:r w:rsidRPr="00122AF0">
              <w:rPr>
                <w:rFonts w:ascii="Arial" w:hAnsi="Arial" w:cs="Arial"/>
                <w:color w:val="FFFFFF" w:themeColor="background1"/>
                <w:sz w:val="22"/>
                <w:szCs w:val="22"/>
              </w:rPr>
              <w:t>Area / Zone</w:t>
            </w:r>
          </w:p>
        </w:tc>
        <w:tc>
          <w:tcPr>
            <w:tcW w:w="1256" w:type="dxa"/>
          </w:tcPr>
          <w:p w14:paraId="4B02D64E" w14:textId="77777777" w:rsidR="00E61177" w:rsidRPr="00122AF0" w:rsidRDefault="00E61177" w:rsidP="00AB738B">
            <w:pPr>
              <w:rPr>
                <w:rFonts w:ascii="Arial" w:hAnsi="Arial" w:cs="Arial"/>
                <w:sz w:val="22"/>
                <w:szCs w:val="22"/>
              </w:rPr>
            </w:pPr>
            <w:r w:rsidRPr="00122AF0">
              <w:rPr>
                <w:rFonts w:ascii="Arial" w:hAnsi="Arial" w:cs="Arial"/>
                <w:b/>
                <w:sz w:val="22"/>
                <w:szCs w:val="22"/>
              </w:rPr>
              <w:t>Insanitary building notices</w:t>
            </w:r>
          </w:p>
        </w:tc>
        <w:tc>
          <w:tcPr>
            <w:tcW w:w="962" w:type="dxa"/>
            <w:shd w:val="clear" w:color="auto" w:fill="FFFF00"/>
          </w:tcPr>
          <w:p w14:paraId="46E43A17" w14:textId="77777777" w:rsidR="00E61177" w:rsidRPr="00122AF0" w:rsidRDefault="00E61177" w:rsidP="00AB738B">
            <w:pPr>
              <w:rPr>
                <w:rFonts w:ascii="Arial" w:hAnsi="Arial" w:cs="Arial"/>
                <w:b/>
                <w:sz w:val="22"/>
                <w:szCs w:val="22"/>
              </w:rPr>
            </w:pPr>
            <w:r w:rsidRPr="00122AF0">
              <w:rPr>
                <w:rFonts w:ascii="Arial" w:hAnsi="Arial" w:cs="Arial"/>
                <w:b/>
                <w:sz w:val="22"/>
                <w:szCs w:val="22"/>
              </w:rPr>
              <w:t>Yellow</w:t>
            </w:r>
          </w:p>
        </w:tc>
        <w:tc>
          <w:tcPr>
            <w:tcW w:w="962" w:type="dxa"/>
            <w:shd w:val="clear" w:color="auto" w:fill="FF0000"/>
          </w:tcPr>
          <w:p w14:paraId="3C955055"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color w:val="FFFFFF" w:themeColor="background1"/>
                <w:sz w:val="22"/>
                <w:szCs w:val="22"/>
              </w:rPr>
              <w:t>Red</w:t>
            </w:r>
          </w:p>
        </w:tc>
        <w:tc>
          <w:tcPr>
            <w:tcW w:w="962" w:type="dxa"/>
            <w:shd w:val="clear" w:color="auto" w:fill="auto"/>
          </w:tcPr>
          <w:p w14:paraId="4737ADC3"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sz w:val="22"/>
                <w:szCs w:val="22"/>
              </w:rPr>
              <w:t>White</w:t>
            </w:r>
          </w:p>
        </w:tc>
      </w:tr>
      <w:tr w:rsidR="00E61177" w:rsidRPr="00122AF0" w14:paraId="2FFB8B2A" w14:textId="77777777" w:rsidTr="008A776D">
        <w:tc>
          <w:tcPr>
            <w:tcW w:w="5486" w:type="dxa"/>
          </w:tcPr>
          <w:p w14:paraId="4FBF2D10" w14:textId="77777777" w:rsidR="00E61177" w:rsidRPr="00122AF0" w:rsidRDefault="00E61177" w:rsidP="00AB738B">
            <w:pPr>
              <w:pStyle w:val="Tablenormal0"/>
              <w:rPr>
                <w:rFonts w:ascii="Arial" w:hAnsi="Arial" w:cs="Arial"/>
                <w:sz w:val="22"/>
                <w:szCs w:val="22"/>
              </w:rPr>
            </w:pPr>
          </w:p>
        </w:tc>
        <w:tc>
          <w:tcPr>
            <w:tcW w:w="1256" w:type="dxa"/>
          </w:tcPr>
          <w:p w14:paraId="7430B040"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shd w:val="clear" w:color="auto" w:fill="auto"/>
          </w:tcPr>
          <w:p w14:paraId="0AE6879B"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tcPr>
          <w:p w14:paraId="48ECFEA1"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tcPr>
          <w:p w14:paraId="46F13E9B"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r>
      <w:tr w:rsidR="00E61177" w:rsidRPr="00122AF0" w14:paraId="7E2BD710" w14:textId="77777777" w:rsidTr="008A776D">
        <w:tc>
          <w:tcPr>
            <w:tcW w:w="5486" w:type="dxa"/>
          </w:tcPr>
          <w:p w14:paraId="60168F57" w14:textId="77777777" w:rsidR="00E61177" w:rsidRPr="00122AF0" w:rsidRDefault="00E61177" w:rsidP="00AB738B">
            <w:pPr>
              <w:pStyle w:val="Tablenormal0"/>
              <w:rPr>
                <w:rFonts w:ascii="Arial" w:hAnsi="Arial" w:cs="Arial"/>
                <w:sz w:val="22"/>
                <w:szCs w:val="22"/>
              </w:rPr>
            </w:pPr>
          </w:p>
        </w:tc>
        <w:tc>
          <w:tcPr>
            <w:tcW w:w="1256" w:type="dxa"/>
          </w:tcPr>
          <w:p w14:paraId="5C85E893" w14:textId="77777777" w:rsidR="00E61177" w:rsidRPr="00122AF0" w:rsidRDefault="00E61177" w:rsidP="00AB738B">
            <w:pPr>
              <w:pStyle w:val="Tablenormal0"/>
              <w:rPr>
                <w:rFonts w:ascii="Arial" w:hAnsi="Arial" w:cs="Arial"/>
                <w:sz w:val="22"/>
                <w:szCs w:val="22"/>
              </w:rPr>
            </w:pPr>
          </w:p>
        </w:tc>
        <w:tc>
          <w:tcPr>
            <w:tcW w:w="962" w:type="dxa"/>
            <w:shd w:val="clear" w:color="auto" w:fill="auto"/>
          </w:tcPr>
          <w:p w14:paraId="183845CB" w14:textId="77777777" w:rsidR="00E61177" w:rsidRPr="00122AF0" w:rsidRDefault="00E61177" w:rsidP="00AB738B">
            <w:pPr>
              <w:pStyle w:val="Tablenormal0"/>
              <w:rPr>
                <w:rFonts w:ascii="Arial" w:hAnsi="Arial" w:cs="Arial"/>
                <w:sz w:val="22"/>
                <w:szCs w:val="22"/>
              </w:rPr>
            </w:pPr>
          </w:p>
        </w:tc>
        <w:tc>
          <w:tcPr>
            <w:tcW w:w="962" w:type="dxa"/>
          </w:tcPr>
          <w:p w14:paraId="41DA2FEC" w14:textId="77777777" w:rsidR="00E61177" w:rsidRPr="00122AF0" w:rsidRDefault="00E61177" w:rsidP="00AB738B">
            <w:pPr>
              <w:pStyle w:val="Tablenormal0"/>
              <w:rPr>
                <w:rFonts w:ascii="Arial" w:hAnsi="Arial" w:cs="Arial"/>
                <w:sz w:val="22"/>
                <w:szCs w:val="22"/>
              </w:rPr>
            </w:pPr>
          </w:p>
        </w:tc>
        <w:tc>
          <w:tcPr>
            <w:tcW w:w="962" w:type="dxa"/>
          </w:tcPr>
          <w:p w14:paraId="6A6D4CE5" w14:textId="77777777" w:rsidR="00E61177" w:rsidRPr="00122AF0" w:rsidRDefault="00E61177" w:rsidP="00AB738B">
            <w:pPr>
              <w:pStyle w:val="Tablenormal0"/>
              <w:rPr>
                <w:rFonts w:ascii="Arial" w:hAnsi="Arial" w:cs="Arial"/>
                <w:sz w:val="22"/>
                <w:szCs w:val="22"/>
              </w:rPr>
            </w:pPr>
          </w:p>
        </w:tc>
      </w:tr>
      <w:tr w:rsidR="00E61177" w:rsidRPr="00122AF0" w14:paraId="3D9CE95C" w14:textId="77777777" w:rsidTr="008A776D">
        <w:tc>
          <w:tcPr>
            <w:tcW w:w="5486" w:type="dxa"/>
          </w:tcPr>
          <w:p w14:paraId="72E673E6" w14:textId="77777777" w:rsidR="00E61177" w:rsidRPr="00122AF0" w:rsidRDefault="00E61177" w:rsidP="00AB738B">
            <w:pPr>
              <w:pStyle w:val="Tablenormal0"/>
              <w:rPr>
                <w:rFonts w:ascii="Arial" w:hAnsi="Arial" w:cs="Arial"/>
                <w:sz w:val="22"/>
                <w:szCs w:val="22"/>
              </w:rPr>
            </w:pPr>
          </w:p>
        </w:tc>
        <w:tc>
          <w:tcPr>
            <w:tcW w:w="1256" w:type="dxa"/>
          </w:tcPr>
          <w:p w14:paraId="0DF93EC3" w14:textId="77777777" w:rsidR="00E61177" w:rsidRPr="00122AF0" w:rsidRDefault="00E61177" w:rsidP="00AB738B">
            <w:pPr>
              <w:pStyle w:val="Tablenormal0"/>
              <w:rPr>
                <w:rFonts w:ascii="Arial" w:hAnsi="Arial" w:cs="Arial"/>
                <w:sz w:val="22"/>
                <w:szCs w:val="22"/>
              </w:rPr>
            </w:pPr>
          </w:p>
        </w:tc>
        <w:tc>
          <w:tcPr>
            <w:tcW w:w="962" w:type="dxa"/>
            <w:shd w:val="clear" w:color="auto" w:fill="auto"/>
          </w:tcPr>
          <w:p w14:paraId="2DE96A3A" w14:textId="77777777" w:rsidR="00E61177" w:rsidRPr="00122AF0" w:rsidRDefault="00E61177" w:rsidP="00AB738B">
            <w:pPr>
              <w:pStyle w:val="Tablenormal0"/>
              <w:rPr>
                <w:rFonts w:ascii="Arial" w:hAnsi="Arial" w:cs="Arial"/>
                <w:sz w:val="22"/>
                <w:szCs w:val="22"/>
              </w:rPr>
            </w:pPr>
          </w:p>
        </w:tc>
        <w:tc>
          <w:tcPr>
            <w:tcW w:w="962" w:type="dxa"/>
          </w:tcPr>
          <w:p w14:paraId="6E9CED10" w14:textId="77777777" w:rsidR="00E61177" w:rsidRPr="00122AF0" w:rsidRDefault="00E61177" w:rsidP="00AB738B">
            <w:pPr>
              <w:pStyle w:val="Tablenormal0"/>
              <w:rPr>
                <w:rFonts w:ascii="Arial" w:hAnsi="Arial" w:cs="Arial"/>
                <w:sz w:val="22"/>
                <w:szCs w:val="22"/>
              </w:rPr>
            </w:pPr>
          </w:p>
        </w:tc>
        <w:tc>
          <w:tcPr>
            <w:tcW w:w="962" w:type="dxa"/>
          </w:tcPr>
          <w:p w14:paraId="153F6F48" w14:textId="77777777" w:rsidR="00E61177" w:rsidRPr="00122AF0" w:rsidRDefault="00E61177" w:rsidP="00AB738B">
            <w:pPr>
              <w:pStyle w:val="Tablenormal0"/>
              <w:rPr>
                <w:rFonts w:ascii="Arial" w:hAnsi="Arial" w:cs="Arial"/>
                <w:sz w:val="22"/>
                <w:szCs w:val="22"/>
              </w:rPr>
            </w:pPr>
          </w:p>
        </w:tc>
      </w:tr>
    </w:tbl>
    <w:p w14:paraId="57FCD1B9" w14:textId="77777777" w:rsidR="00E61177" w:rsidRPr="00122AF0" w:rsidRDefault="00E61177" w:rsidP="00E61177">
      <w:pPr>
        <w:pStyle w:val="Heading3"/>
        <w:rPr>
          <w:rFonts w:ascii="Arial" w:hAnsi="Arial" w:cs="Arial"/>
        </w:rPr>
      </w:pPr>
      <w:r w:rsidRPr="00122AF0">
        <w:rPr>
          <w:rFonts w:ascii="Arial" w:hAnsi="Arial" w:cs="Arial"/>
        </w:rPr>
        <w:t>Commercial buildings</w:t>
      </w:r>
    </w:p>
    <w:p w14:paraId="19069255"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2C287E7A"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done:</w:t>
      </w:r>
    </w:p>
    <w:p w14:paraId="2888DF9F"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needed:</w:t>
      </w:r>
    </w:p>
    <w:p w14:paraId="25F78D50" w14:textId="77777777" w:rsidR="00E61177" w:rsidRPr="00122AF0" w:rsidRDefault="00E61177" w:rsidP="00E61177">
      <w:pPr>
        <w:rPr>
          <w:rFonts w:ascii="Arial" w:hAnsi="Arial" w:cs="Arial"/>
          <w:highlight w:val="yellow"/>
        </w:rPr>
      </w:pPr>
      <w:r w:rsidRPr="00122AF0">
        <w:rPr>
          <w:rFonts w:ascii="Arial" w:hAnsi="Arial" w:cs="Arial"/>
          <w:highlight w:val="yellow"/>
        </w:rPr>
        <w:t>Hazardous substances (eg asbestos, contaminated land):</w:t>
      </w:r>
    </w:p>
    <w:p w14:paraId="24F4F288"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4091549" w14:textId="77777777" w:rsidR="00E61177" w:rsidRPr="00122AF0" w:rsidRDefault="00E61177" w:rsidP="00E61177">
      <w:pPr>
        <w:rPr>
          <w:rFonts w:ascii="Arial" w:hAnsi="Arial" w:cs="Arial"/>
        </w:rPr>
      </w:pPr>
      <w:r w:rsidRPr="00122AF0">
        <w:rPr>
          <w:rFonts w:ascii="Arial" w:hAnsi="Arial" w:cs="Arial"/>
          <w:highlight w:val="yellow"/>
        </w:rPr>
        <w:t>How buildings were checked and marked:</w:t>
      </w:r>
      <w:r w:rsidRPr="00122AF0">
        <w:rPr>
          <w:rFonts w:ascii="Arial" w:hAnsi="Arial" w:cs="Arial"/>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5486"/>
        <w:gridCol w:w="1256"/>
        <w:gridCol w:w="962"/>
        <w:gridCol w:w="962"/>
        <w:gridCol w:w="962"/>
      </w:tblGrid>
      <w:tr w:rsidR="00E61177" w:rsidRPr="00122AF0" w14:paraId="0471FA81" w14:textId="77777777" w:rsidTr="00AB738B">
        <w:trPr>
          <w:tblHeader/>
        </w:trPr>
        <w:tc>
          <w:tcPr>
            <w:tcW w:w="5524" w:type="dxa"/>
            <w:shd w:val="clear" w:color="auto" w:fill="7F7F7F" w:themeFill="text1" w:themeFillTint="80"/>
          </w:tcPr>
          <w:p w14:paraId="4B826F1B" w14:textId="77777777" w:rsidR="00E61177" w:rsidRPr="00122AF0" w:rsidRDefault="00E61177" w:rsidP="00AB738B">
            <w:pPr>
              <w:pStyle w:val="Tableheading"/>
              <w:rPr>
                <w:rFonts w:ascii="Arial" w:hAnsi="Arial" w:cs="Arial"/>
                <w:color w:val="auto"/>
                <w:sz w:val="22"/>
                <w:szCs w:val="22"/>
              </w:rPr>
            </w:pPr>
            <w:r w:rsidRPr="00122AF0">
              <w:rPr>
                <w:rFonts w:ascii="Arial" w:hAnsi="Arial" w:cs="Arial"/>
                <w:color w:val="FFFFFF" w:themeColor="background1"/>
                <w:sz w:val="22"/>
                <w:szCs w:val="22"/>
              </w:rPr>
              <w:t>Area / Zone</w:t>
            </w:r>
          </w:p>
        </w:tc>
        <w:tc>
          <w:tcPr>
            <w:tcW w:w="1218" w:type="dxa"/>
          </w:tcPr>
          <w:p w14:paraId="65ED33A0" w14:textId="77777777" w:rsidR="00E61177" w:rsidRPr="00122AF0" w:rsidRDefault="00E61177" w:rsidP="00AB738B">
            <w:pPr>
              <w:rPr>
                <w:rFonts w:ascii="Arial" w:hAnsi="Arial" w:cs="Arial"/>
                <w:sz w:val="22"/>
                <w:szCs w:val="22"/>
              </w:rPr>
            </w:pPr>
            <w:r w:rsidRPr="00122AF0">
              <w:rPr>
                <w:rFonts w:ascii="Arial" w:hAnsi="Arial" w:cs="Arial"/>
                <w:b/>
                <w:sz w:val="22"/>
                <w:szCs w:val="22"/>
              </w:rPr>
              <w:t>Insanitary building notices</w:t>
            </w:r>
          </w:p>
        </w:tc>
        <w:tc>
          <w:tcPr>
            <w:tcW w:w="962" w:type="dxa"/>
            <w:shd w:val="clear" w:color="auto" w:fill="FFFF00"/>
          </w:tcPr>
          <w:p w14:paraId="57E272A4" w14:textId="77777777" w:rsidR="00E61177" w:rsidRPr="00122AF0" w:rsidRDefault="00E61177" w:rsidP="00AB738B">
            <w:pPr>
              <w:rPr>
                <w:rFonts w:ascii="Arial" w:hAnsi="Arial" w:cs="Arial"/>
                <w:b/>
                <w:sz w:val="22"/>
                <w:szCs w:val="22"/>
              </w:rPr>
            </w:pPr>
            <w:r w:rsidRPr="00122AF0">
              <w:rPr>
                <w:rFonts w:ascii="Arial" w:hAnsi="Arial" w:cs="Arial"/>
                <w:b/>
                <w:sz w:val="22"/>
                <w:szCs w:val="22"/>
              </w:rPr>
              <w:t>Yellow</w:t>
            </w:r>
          </w:p>
        </w:tc>
        <w:tc>
          <w:tcPr>
            <w:tcW w:w="962" w:type="dxa"/>
            <w:shd w:val="clear" w:color="auto" w:fill="FF0000"/>
          </w:tcPr>
          <w:p w14:paraId="2554DE8A"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color w:val="FFFFFF" w:themeColor="background1"/>
                <w:sz w:val="22"/>
                <w:szCs w:val="22"/>
              </w:rPr>
              <w:t>Red</w:t>
            </w:r>
          </w:p>
        </w:tc>
        <w:tc>
          <w:tcPr>
            <w:tcW w:w="962" w:type="dxa"/>
            <w:shd w:val="clear" w:color="auto" w:fill="auto"/>
          </w:tcPr>
          <w:p w14:paraId="43EA0942"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sz w:val="22"/>
                <w:szCs w:val="22"/>
              </w:rPr>
              <w:t>White</w:t>
            </w:r>
          </w:p>
        </w:tc>
      </w:tr>
      <w:tr w:rsidR="00E61177" w:rsidRPr="00122AF0" w14:paraId="61D4CD82" w14:textId="77777777" w:rsidTr="00AB738B">
        <w:tc>
          <w:tcPr>
            <w:tcW w:w="5524" w:type="dxa"/>
          </w:tcPr>
          <w:p w14:paraId="23A3CBF4" w14:textId="77777777" w:rsidR="00E61177" w:rsidRPr="00122AF0" w:rsidRDefault="00E61177" w:rsidP="00AB738B">
            <w:pPr>
              <w:pStyle w:val="Tablenormal0"/>
              <w:rPr>
                <w:rFonts w:ascii="Arial" w:hAnsi="Arial" w:cs="Arial"/>
                <w:sz w:val="22"/>
                <w:szCs w:val="22"/>
              </w:rPr>
            </w:pPr>
          </w:p>
        </w:tc>
        <w:tc>
          <w:tcPr>
            <w:tcW w:w="1218" w:type="dxa"/>
          </w:tcPr>
          <w:p w14:paraId="5DD4261B"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shd w:val="clear" w:color="auto" w:fill="auto"/>
          </w:tcPr>
          <w:p w14:paraId="2EC6CB2D"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tcPr>
          <w:p w14:paraId="1B6D505F"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62" w:type="dxa"/>
          </w:tcPr>
          <w:p w14:paraId="4BB109E1"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r>
      <w:tr w:rsidR="00E61177" w:rsidRPr="00122AF0" w14:paraId="66096A15" w14:textId="77777777" w:rsidTr="00AB738B">
        <w:tc>
          <w:tcPr>
            <w:tcW w:w="5524" w:type="dxa"/>
          </w:tcPr>
          <w:p w14:paraId="3BDCED16" w14:textId="77777777" w:rsidR="00E61177" w:rsidRPr="00122AF0" w:rsidRDefault="00E61177" w:rsidP="00AB738B">
            <w:pPr>
              <w:pStyle w:val="Tablenormal0"/>
              <w:rPr>
                <w:rFonts w:ascii="Arial" w:hAnsi="Arial" w:cs="Arial"/>
                <w:sz w:val="22"/>
                <w:szCs w:val="22"/>
              </w:rPr>
            </w:pPr>
          </w:p>
        </w:tc>
        <w:tc>
          <w:tcPr>
            <w:tcW w:w="1218" w:type="dxa"/>
          </w:tcPr>
          <w:p w14:paraId="25803E4F" w14:textId="77777777" w:rsidR="00E61177" w:rsidRPr="00122AF0" w:rsidRDefault="00E61177" w:rsidP="00AB738B">
            <w:pPr>
              <w:pStyle w:val="Tablenormal0"/>
              <w:rPr>
                <w:rFonts w:ascii="Arial" w:hAnsi="Arial" w:cs="Arial"/>
                <w:sz w:val="22"/>
                <w:szCs w:val="22"/>
              </w:rPr>
            </w:pPr>
          </w:p>
        </w:tc>
        <w:tc>
          <w:tcPr>
            <w:tcW w:w="962" w:type="dxa"/>
            <w:shd w:val="clear" w:color="auto" w:fill="auto"/>
          </w:tcPr>
          <w:p w14:paraId="43E323F5" w14:textId="77777777" w:rsidR="00E61177" w:rsidRPr="00122AF0" w:rsidRDefault="00E61177" w:rsidP="00AB738B">
            <w:pPr>
              <w:pStyle w:val="Tablenormal0"/>
              <w:rPr>
                <w:rFonts w:ascii="Arial" w:hAnsi="Arial" w:cs="Arial"/>
                <w:sz w:val="22"/>
                <w:szCs w:val="22"/>
              </w:rPr>
            </w:pPr>
          </w:p>
        </w:tc>
        <w:tc>
          <w:tcPr>
            <w:tcW w:w="962" w:type="dxa"/>
          </w:tcPr>
          <w:p w14:paraId="7BE73DE0" w14:textId="77777777" w:rsidR="00E61177" w:rsidRPr="00122AF0" w:rsidRDefault="00E61177" w:rsidP="00AB738B">
            <w:pPr>
              <w:pStyle w:val="Tablenormal0"/>
              <w:rPr>
                <w:rFonts w:ascii="Arial" w:hAnsi="Arial" w:cs="Arial"/>
                <w:sz w:val="22"/>
                <w:szCs w:val="22"/>
              </w:rPr>
            </w:pPr>
          </w:p>
        </w:tc>
        <w:tc>
          <w:tcPr>
            <w:tcW w:w="962" w:type="dxa"/>
          </w:tcPr>
          <w:p w14:paraId="713DAC57" w14:textId="77777777" w:rsidR="00E61177" w:rsidRPr="00122AF0" w:rsidRDefault="00E61177" w:rsidP="00AB738B">
            <w:pPr>
              <w:pStyle w:val="Tablenormal0"/>
              <w:rPr>
                <w:rFonts w:ascii="Arial" w:hAnsi="Arial" w:cs="Arial"/>
                <w:sz w:val="22"/>
                <w:szCs w:val="22"/>
              </w:rPr>
            </w:pPr>
          </w:p>
        </w:tc>
      </w:tr>
      <w:tr w:rsidR="008A776D" w:rsidRPr="00122AF0" w14:paraId="25D6BC58" w14:textId="77777777" w:rsidTr="00AB738B">
        <w:tc>
          <w:tcPr>
            <w:tcW w:w="5524" w:type="dxa"/>
          </w:tcPr>
          <w:p w14:paraId="636C776A" w14:textId="77777777" w:rsidR="008A776D" w:rsidRPr="00122AF0" w:rsidRDefault="008A776D" w:rsidP="00AB738B">
            <w:pPr>
              <w:pStyle w:val="Tablenormal0"/>
              <w:rPr>
                <w:rFonts w:ascii="Arial" w:hAnsi="Arial" w:cs="Arial"/>
              </w:rPr>
            </w:pPr>
          </w:p>
        </w:tc>
        <w:tc>
          <w:tcPr>
            <w:tcW w:w="1218" w:type="dxa"/>
          </w:tcPr>
          <w:p w14:paraId="532DFC37" w14:textId="77777777" w:rsidR="008A776D" w:rsidRPr="00122AF0" w:rsidRDefault="008A776D" w:rsidP="00AB738B">
            <w:pPr>
              <w:pStyle w:val="Tablenormal0"/>
              <w:rPr>
                <w:rFonts w:ascii="Arial" w:hAnsi="Arial" w:cs="Arial"/>
              </w:rPr>
            </w:pPr>
          </w:p>
        </w:tc>
        <w:tc>
          <w:tcPr>
            <w:tcW w:w="962" w:type="dxa"/>
            <w:shd w:val="clear" w:color="auto" w:fill="auto"/>
          </w:tcPr>
          <w:p w14:paraId="2631BA99" w14:textId="77777777" w:rsidR="008A776D" w:rsidRPr="00122AF0" w:rsidRDefault="008A776D" w:rsidP="00AB738B">
            <w:pPr>
              <w:pStyle w:val="Tablenormal0"/>
              <w:rPr>
                <w:rFonts w:ascii="Arial" w:hAnsi="Arial" w:cs="Arial"/>
              </w:rPr>
            </w:pPr>
          </w:p>
        </w:tc>
        <w:tc>
          <w:tcPr>
            <w:tcW w:w="962" w:type="dxa"/>
          </w:tcPr>
          <w:p w14:paraId="5CD059A5" w14:textId="77777777" w:rsidR="008A776D" w:rsidRPr="00122AF0" w:rsidRDefault="008A776D" w:rsidP="00AB738B">
            <w:pPr>
              <w:pStyle w:val="Tablenormal0"/>
              <w:rPr>
                <w:rFonts w:ascii="Arial" w:hAnsi="Arial" w:cs="Arial"/>
              </w:rPr>
            </w:pPr>
          </w:p>
        </w:tc>
        <w:tc>
          <w:tcPr>
            <w:tcW w:w="962" w:type="dxa"/>
          </w:tcPr>
          <w:p w14:paraId="400BF585" w14:textId="77777777" w:rsidR="008A776D" w:rsidRPr="00122AF0" w:rsidRDefault="008A776D" w:rsidP="00AB738B">
            <w:pPr>
              <w:pStyle w:val="Tablenormal0"/>
              <w:rPr>
                <w:rFonts w:ascii="Arial" w:hAnsi="Arial" w:cs="Arial"/>
              </w:rPr>
            </w:pPr>
          </w:p>
        </w:tc>
      </w:tr>
    </w:tbl>
    <w:p w14:paraId="123797CD" w14:textId="77777777" w:rsidR="00E61177" w:rsidRPr="00122AF0" w:rsidRDefault="00E61177" w:rsidP="00E61177">
      <w:pPr>
        <w:pStyle w:val="Heading3"/>
        <w:rPr>
          <w:rFonts w:ascii="Arial" w:hAnsi="Arial" w:cs="Arial"/>
        </w:rPr>
      </w:pPr>
      <w:r w:rsidRPr="00122AF0">
        <w:rPr>
          <w:rFonts w:ascii="Arial" w:hAnsi="Arial" w:cs="Arial"/>
        </w:rPr>
        <w:t>Community assets</w:t>
      </w:r>
    </w:p>
    <w:p w14:paraId="79C743B9"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 eg to schools, halls, hospitals, churches, sport centres, pools:</w:t>
      </w:r>
    </w:p>
    <w:p w14:paraId="6C7E0F82"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done:</w:t>
      </w:r>
    </w:p>
    <w:p w14:paraId="3B25DF72" w14:textId="77777777" w:rsidR="00E61177" w:rsidRPr="00122AF0" w:rsidRDefault="00E61177" w:rsidP="00E61177">
      <w:pPr>
        <w:rPr>
          <w:rFonts w:ascii="Arial" w:hAnsi="Arial" w:cs="Arial"/>
          <w:highlight w:val="yellow"/>
        </w:rPr>
      </w:pPr>
      <w:r w:rsidRPr="00122AF0">
        <w:rPr>
          <w:rFonts w:ascii="Arial" w:hAnsi="Arial" w:cs="Arial"/>
          <w:highlight w:val="yellow"/>
        </w:rPr>
        <w:t>Demolition, rebuild, repairs, cleaning needed:</w:t>
      </w:r>
    </w:p>
    <w:p w14:paraId="36F9DD93" w14:textId="77777777" w:rsidR="00E61177" w:rsidRPr="00122AF0" w:rsidRDefault="00E61177" w:rsidP="00E61177">
      <w:pPr>
        <w:rPr>
          <w:rFonts w:ascii="Arial" w:hAnsi="Arial" w:cs="Arial"/>
          <w:highlight w:val="yellow"/>
        </w:rPr>
      </w:pPr>
      <w:r w:rsidRPr="00122AF0">
        <w:rPr>
          <w:rFonts w:ascii="Arial" w:hAnsi="Arial" w:cs="Arial"/>
          <w:highlight w:val="yellow"/>
        </w:rPr>
        <w:t>Hazardous substances (eg asbestos, contaminated land):</w:t>
      </w:r>
    </w:p>
    <w:p w14:paraId="2AB61CFB"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27829516" w14:textId="77777777" w:rsidR="00E61177" w:rsidRPr="00122AF0" w:rsidRDefault="00E61177" w:rsidP="00E61177">
      <w:pPr>
        <w:rPr>
          <w:rFonts w:ascii="Arial" w:hAnsi="Arial" w:cs="Arial"/>
        </w:rPr>
      </w:pPr>
      <w:r w:rsidRPr="00122AF0">
        <w:rPr>
          <w:rFonts w:ascii="Arial" w:hAnsi="Arial" w:cs="Arial"/>
          <w:highlight w:val="yellow"/>
        </w:rPr>
        <w:t>How buildings were checked and marked:</w:t>
      </w:r>
      <w:r w:rsidRPr="00122AF0">
        <w:rPr>
          <w:rFonts w:ascii="Arial" w:hAnsi="Arial" w:cs="Arial"/>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4960"/>
        <w:gridCol w:w="1782"/>
        <w:gridCol w:w="962"/>
        <w:gridCol w:w="962"/>
        <w:gridCol w:w="962"/>
      </w:tblGrid>
      <w:tr w:rsidR="00E61177" w:rsidRPr="00122AF0" w14:paraId="15A3EAC2" w14:textId="77777777" w:rsidTr="00AB738B">
        <w:trPr>
          <w:tblHeader/>
        </w:trPr>
        <w:tc>
          <w:tcPr>
            <w:tcW w:w="5098" w:type="dxa"/>
            <w:shd w:val="clear" w:color="auto" w:fill="7F7F7F" w:themeFill="text1" w:themeFillTint="80"/>
          </w:tcPr>
          <w:p w14:paraId="579E46E8" w14:textId="77777777" w:rsidR="00E61177" w:rsidRPr="00122AF0" w:rsidRDefault="00E61177" w:rsidP="00AB738B">
            <w:pPr>
              <w:pStyle w:val="Tableheading"/>
              <w:rPr>
                <w:rFonts w:ascii="Arial" w:hAnsi="Arial" w:cs="Arial"/>
                <w:color w:val="auto"/>
                <w:sz w:val="22"/>
                <w:szCs w:val="22"/>
              </w:rPr>
            </w:pPr>
            <w:r w:rsidRPr="00122AF0">
              <w:rPr>
                <w:rFonts w:ascii="Arial" w:hAnsi="Arial" w:cs="Arial"/>
                <w:color w:val="FFFFFF" w:themeColor="background1"/>
                <w:sz w:val="22"/>
                <w:szCs w:val="22"/>
              </w:rPr>
              <w:t>Area / Zone</w:t>
            </w:r>
          </w:p>
        </w:tc>
        <w:tc>
          <w:tcPr>
            <w:tcW w:w="1799" w:type="dxa"/>
          </w:tcPr>
          <w:p w14:paraId="6E130AEB" w14:textId="77777777" w:rsidR="00E61177" w:rsidRPr="00122AF0" w:rsidRDefault="00E61177" w:rsidP="00AB738B">
            <w:pPr>
              <w:rPr>
                <w:rFonts w:ascii="Arial" w:hAnsi="Arial" w:cs="Arial"/>
                <w:sz w:val="22"/>
                <w:szCs w:val="22"/>
              </w:rPr>
            </w:pPr>
            <w:r w:rsidRPr="00122AF0">
              <w:rPr>
                <w:rFonts w:ascii="Arial" w:hAnsi="Arial" w:cs="Arial"/>
                <w:b/>
                <w:sz w:val="22"/>
                <w:szCs w:val="22"/>
              </w:rPr>
              <w:t>Insanitary building notices</w:t>
            </w:r>
          </w:p>
        </w:tc>
        <w:tc>
          <w:tcPr>
            <w:tcW w:w="941" w:type="dxa"/>
            <w:shd w:val="clear" w:color="auto" w:fill="FFFF00"/>
          </w:tcPr>
          <w:p w14:paraId="6B96D500" w14:textId="77777777" w:rsidR="00E61177" w:rsidRPr="00122AF0" w:rsidRDefault="00E61177" w:rsidP="00AB738B">
            <w:pPr>
              <w:rPr>
                <w:rFonts w:ascii="Arial" w:hAnsi="Arial" w:cs="Arial"/>
                <w:b/>
                <w:sz w:val="22"/>
                <w:szCs w:val="22"/>
              </w:rPr>
            </w:pPr>
            <w:r w:rsidRPr="00122AF0">
              <w:rPr>
                <w:rFonts w:ascii="Arial" w:hAnsi="Arial" w:cs="Arial"/>
                <w:b/>
                <w:sz w:val="22"/>
                <w:szCs w:val="22"/>
              </w:rPr>
              <w:t>Yellow</w:t>
            </w:r>
          </w:p>
        </w:tc>
        <w:tc>
          <w:tcPr>
            <w:tcW w:w="895" w:type="dxa"/>
            <w:shd w:val="clear" w:color="auto" w:fill="FF0000"/>
          </w:tcPr>
          <w:p w14:paraId="1476561E"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color w:val="FFFFFF" w:themeColor="background1"/>
                <w:sz w:val="22"/>
                <w:szCs w:val="22"/>
              </w:rPr>
              <w:t>Red</w:t>
            </w:r>
          </w:p>
        </w:tc>
        <w:tc>
          <w:tcPr>
            <w:tcW w:w="895" w:type="dxa"/>
            <w:shd w:val="clear" w:color="auto" w:fill="auto"/>
          </w:tcPr>
          <w:p w14:paraId="1AD26CC8" w14:textId="77777777" w:rsidR="00E61177" w:rsidRPr="00122AF0" w:rsidRDefault="00E61177" w:rsidP="00AB738B">
            <w:pPr>
              <w:rPr>
                <w:rFonts w:ascii="Arial" w:hAnsi="Arial" w:cs="Arial"/>
                <w:b/>
                <w:color w:val="FFFFFF" w:themeColor="background1"/>
                <w:sz w:val="22"/>
                <w:szCs w:val="22"/>
              </w:rPr>
            </w:pPr>
            <w:r w:rsidRPr="00122AF0">
              <w:rPr>
                <w:rFonts w:ascii="Arial" w:hAnsi="Arial" w:cs="Arial"/>
                <w:b/>
                <w:sz w:val="22"/>
                <w:szCs w:val="22"/>
              </w:rPr>
              <w:t>White</w:t>
            </w:r>
          </w:p>
        </w:tc>
      </w:tr>
      <w:tr w:rsidR="00E61177" w:rsidRPr="00122AF0" w14:paraId="7AF0990B" w14:textId="77777777" w:rsidTr="00AB738B">
        <w:tc>
          <w:tcPr>
            <w:tcW w:w="5098" w:type="dxa"/>
          </w:tcPr>
          <w:p w14:paraId="4C71CD7F" w14:textId="77777777" w:rsidR="00E61177" w:rsidRPr="00122AF0" w:rsidRDefault="00E61177" w:rsidP="00AB738B">
            <w:pPr>
              <w:pStyle w:val="Tablenormal0"/>
              <w:rPr>
                <w:rFonts w:ascii="Arial" w:hAnsi="Arial" w:cs="Arial"/>
                <w:sz w:val="22"/>
                <w:szCs w:val="22"/>
              </w:rPr>
            </w:pPr>
          </w:p>
        </w:tc>
        <w:tc>
          <w:tcPr>
            <w:tcW w:w="1799" w:type="dxa"/>
          </w:tcPr>
          <w:p w14:paraId="44E563BE"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941" w:type="dxa"/>
            <w:shd w:val="clear" w:color="auto" w:fill="auto"/>
          </w:tcPr>
          <w:p w14:paraId="2F304B5D"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895" w:type="dxa"/>
          </w:tcPr>
          <w:p w14:paraId="6AC7F25E"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c>
          <w:tcPr>
            <w:tcW w:w="895" w:type="dxa"/>
          </w:tcPr>
          <w:p w14:paraId="13A9FA36"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highlight w:val="yellow"/>
              </w:rPr>
              <w:t>number</w:t>
            </w:r>
          </w:p>
        </w:tc>
      </w:tr>
      <w:tr w:rsidR="00E61177" w:rsidRPr="00122AF0" w14:paraId="65A01157" w14:textId="77777777" w:rsidTr="00AB738B">
        <w:tc>
          <w:tcPr>
            <w:tcW w:w="5098" w:type="dxa"/>
          </w:tcPr>
          <w:p w14:paraId="7B2C3A5F" w14:textId="77777777" w:rsidR="00E61177" w:rsidRPr="00122AF0" w:rsidRDefault="00E61177" w:rsidP="00AB738B">
            <w:pPr>
              <w:pStyle w:val="Tablenormal0"/>
              <w:rPr>
                <w:rFonts w:ascii="Arial" w:hAnsi="Arial" w:cs="Arial"/>
                <w:sz w:val="22"/>
                <w:szCs w:val="22"/>
              </w:rPr>
            </w:pPr>
          </w:p>
        </w:tc>
        <w:tc>
          <w:tcPr>
            <w:tcW w:w="1799" w:type="dxa"/>
          </w:tcPr>
          <w:p w14:paraId="6AC8469F" w14:textId="77777777" w:rsidR="00E61177" w:rsidRPr="00122AF0" w:rsidRDefault="00E61177" w:rsidP="00AB738B">
            <w:pPr>
              <w:pStyle w:val="Tablenormal0"/>
              <w:rPr>
                <w:rFonts w:ascii="Arial" w:hAnsi="Arial" w:cs="Arial"/>
                <w:sz w:val="22"/>
                <w:szCs w:val="22"/>
              </w:rPr>
            </w:pPr>
          </w:p>
        </w:tc>
        <w:tc>
          <w:tcPr>
            <w:tcW w:w="941" w:type="dxa"/>
            <w:shd w:val="clear" w:color="auto" w:fill="auto"/>
          </w:tcPr>
          <w:p w14:paraId="204A2232" w14:textId="77777777" w:rsidR="00E61177" w:rsidRPr="00122AF0" w:rsidRDefault="00E61177" w:rsidP="00AB738B">
            <w:pPr>
              <w:pStyle w:val="Tablenormal0"/>
              <w:rPr>
                <w:rFonts w:ascii="Arial" w:hAnsi="Arial" w:cs="Arial"/>
                <w:sz w:val="22"/>
                <w:szCs w:val="22"/>
              </w:rPr>
            </w:pPr>
          </w:p>
        </w:tc>
        <w:tc>
          <w:tcPr>
            <w:tcW w:w="895" w:type="dxa"/>
          </w:tcPr>
          <w:p w14:paraId="570EA94F" w14:textId="77777777" w:rsidR="00E61177" w:rsidRPr="00122AF0" w:rsidRDefault="00E61177" w:rsidP="00AB738B">
            <w:pPr>
              <w:pStyle w:val="Tablenormal0"/>
              <w:rPr>
                <w:rFonts w:ascii="Arial" w:hAnsi="Arial" w:cs="Arial"/>
                <w:sz w:val="22"/>
                <w:szCs w:val="22"/>
              </w:rPr>
            </w:pPr>
          </w:p>
        </w:tc>
        <w:tc>
          <w:tcPr>
            <w:tcW w:w="895" w:type="dxa"/>
          </w:tcPr>
          <w:p w14:paraId="68823109" w14:textId="77777777" w:rsidR="00E61177" w:rsidRPr="00122AF0" w:rsidRDefault="00E61177" w:rsidP="00AB738B">
            <w:pPr>
              <w:pStyle w:val="Tablenormal0"/>
              <w:rPr>
                <w:rFonts w:ascii="Arial" w:hAnsi="Arial" w:cs="Arial"/>
                <w:sz w:val="22"/>
                <w:szCs w:val="22"/>
              </w:rPr>
            </w:pPr>
          </w:p>
        </w:tc>
      </w:tr>
      <w:tr w:rsidR="008A776D" w:rsidRPr="00122AF0" w14:paraId="2DDFFA5B" w14:textId="77777777" w:rsidTr="00AB738B">
        <w:tc>
          <w:tcPr>
            <w:tcW w:w="5098" w:type="dxa"/>
          </w:tcPr>
          <w:p w14:paraId="67C8114B" w14:textId="77777777" w:rsidR="008A776D" w:rsidRPr="00122AF0" w:rsidRDefault="008A776D" w:rsidP="00AB738B">
            <w:pPr>
              <w:pStyle w:val="Tablenormal0"/>
              <w:rPr>
                <w:rFonts w:ascii="Arial" w:hAnsi="Arial" w:cs="Arial"/>
              </w:rPr>
            </w:pPr>
          </w:p>
        </w:tc>
        <w:tc>
          <w:tcPr>
            <w:tcW w:w="1799" w:type="dxa"/>
          </w:tcPr>
          <w:p w14:paraId="014C6475" w14:textId="77777777" w:rsidR="008A776D" w:rsidRPr="00122AF0" w:rsidRDefault="008A776D" w:rsidP="00AB738B">
            <w:pPr>
              <w:pStyle w:val="Tablenormal0"/>
              <w:rPr>
                <w:rFonts w:ascii="Arial" w:hAnsi="Arial" w:cs="Arial"/>
              </w:rPr>
            </w:pPr>
          </w:p>
        </w:tc>
        <w:tc>
          <w:tcPr>
            <w:tcW w:w="941" w:type="dxa"/>
            <w:shd w:val="clear" w:color="auto" w:fill="auto"/>
          </w:tcPr>
          <w:p w14:paraId="6AB699CB" w14:textId="77777777" w:rsidR="008A776D" w:rsidRPr="00122AF0" w:rsidRDefault="008A776D" w:rsidP="00AB738B">
            <w:pPr>
              <w:pStyle w:val="Tablenormal0"/>
              <w:rPr>
                <w:rFonts w:ascii="Arial" w:hAnsi="Arial" w:cs="Arial"/>
              </w:rPr>
            </w:pPr>
          </w:p>
        </w:tc>
        <w:tc>
          <w:tcPr>
            <w:tcW w:w="895" w:type="dxa"/>
          </w:tcPr>
          <w:p w14:paraId="7A36F0E9" w14:textId="77777777" w:rsidR="008A776D" w:rsidRPr="00122AF0" w:rsidRDefault="008A776D" w:rsidP="00AB738B">
            <w:pPr>
              <w:pStyle w:val="Tablenormal0"/>
              <w:rPr>
                <w:rFonts w:ascii="Arial" w:hAnsi="Arial" w:cs="Arial"/>
              </w:rPr>
            </w:pPr>
          </w:p>
        </w:tc>
        <w:tc>
          <w:tcPr>
            <w:tcW w:w="895" w:type="dxa"/>
          </w:tcPr>
          <w:p w14:paraId="28C52317" w14:textId="77777777" w:rsidR="008A776D" w:rsidRPr="00122AF0" w:rsidRDefault="008A776D" w:rsidP="00AB738B">
            <w:pPr>
              <w:pStyle w:val="Tablenormal0"/>
              <w:rPr>
                <w:rFonts w:ascii="Arial" w:hAnsi="Arial" w:cs="Arial"/>
              </w:rPr>
            </w:pPr>
          </w:p>
        </w:tc>
      </w:tr>
    </w:tbl>
    <w:p w14:paraId="48C62619" w14:textId="77777777" w:rsidR="00E61177" w:rsidRPr="00122AF0" w:rsidRDefault="00E61177" w:rsidP="00E61177">
      <w:pPr>
        <w:pStyle w:val="Heading3"/>
        <w:rPr>
          <w:rFonts w:ascii="Arial" w:hAnsi="Arial" w:cs="Arial"/>
        </w:rPr>
      </w:pPr>
      <w:r w:rsidRPr="00122AF0">
        <w:rPr>
          <w:rFonts w:ascii="Arial" w:hAnsi="Arial" w:cs="Arial"/>
        </w:rPr>
        <w:t>Roads and rail</w:t>
      </w:r>
    </w:p>
    <w:p w14:paraId="74B071B5" w14:textId="77777777" w:rsidR="00E61177" w:rsidRPr="00122AF0" w:rsidRDefault="00E61177" w:rsidP="00E61177">
      <w:pPr>
        <w:rPr>
          <w:rFonts w:ascii="Arial" w:hAnsi="Arial" w:cs="Arial"/>
          <w:b/>
        </w:rPr>
      </w:pPr>
      <w:r w:rsidRPr="00122AF0">
        <w:rPr>
          <w:rFonts w:ascii="Arial" w:hAnsi="Arial" w:cs="Arial"/>
          <w:b/>
        </w:rPr>
        <w:t>Local roads</w:t>
      </w:r>
    </w:p>
    <w:p w14:paraId="30072AC9"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1E012894"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2D7E7B27" w14:textId="77777777" w:rsidR="00E61177" w:rsidRPr="00122AF0" w:rsidRDefault="00E61177" w:rsidP="00E61177">
      <w:pPr>
        <w:rPr>
          <w:rFonts w:ascii="Arial" w:hAnsi="Arial" w:cs="Arial"/>
          <w:highlight w:val="yellow"/>
        </w:rPr>
      </w:pPr>
      <w:r w:rsidRPr="00122AF0">
        <w:rPr>
          <w:rFonts w:ascii="Arial" w:hAnsi="Arial" w:cs="Arial"/>
          <w:highlight w:val="yellow"/>
        </w:rPr>
        <w:t>Closed roads:</w:t>
      </w:r>
    </w:p>
    <w:p w14:paraId="68474249" w14:textId="77777777" w:rsidR="00E61177" w:rsidRPr="00122AF0" w:rsidRDefault="00E61177" w:rsidP="00E61177">
      <w:pPr>
        <w:rPr>
          <w:rFonts w:ascii="Arial" w:hAnsi="Arial" w:cs="Arial"/>
          <w:highlight w:val="yellow"/>
        </w:rPr>
      </w:pPr>
      <w:r w:rsidRPr="00122AF0">
        <w:rPr>
          <w:rFonts w:ascii="Arial" w:hAnsi="Arial" w:cs="Arial"/>
          <w:highlight w:val="yellow"/>
        </w:rPr>
        <w:t>How the closure is being managed:</w:t>
      </w:r>
    </w:p>
    <w:p w14:paraId="10C6D06D"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36369A46"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67C93D81" w14:textId="77777777" w:rsidR="00E61177" w:rsidRPr="00122AF0" w:rsidRDefault="00E61177" w:rsidP="00E61177">
      <w:pPr>
        <w:rPr>
          <w:rFonts w:ascii="Arial" w:hAnsi="Arial" w:cs="Arial"/>
          <w:b/>
        </w:rPr>
      </w:pPr>
      <w:r w:rsidRPr="00122AF0">
        <w:rPr>
          <w:rFonts w:ascii="Arial" w:hAnsi="Arial" w:cs="Arial"/>
          <w:b/>
        </w:rPr>
        <w:t>National roads</w:t>
      </w:r>
    </w:p>
    <w:p w14:paraId="2E49620B"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50431437"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386B621D" w14:textId="77777777" w:rsidR="00E61177" w:rsidRPr="00122AF0" w:rsidRDefault="00E61177" w:rsidP="00E61177">
      <w:pPr>
        <w:rPr>
          <w:rFonts w:ascii="Arial" w:hAnsi="Arial" w:cs="Arial"/>
          <w:highlight w:val="yellow"/>
        </w:rPr>
      </w:pPr>
      <w:r w:rsidRPr="00122AF0">
        <w:rPr>
          <w:rFonts w:ascii="Arial" w:hAnsi="Arial" w:cs="Arial"/>
          <w:highlight w:val="yellow"/>
        </w:rPr>
        <w:t>Closed roads:</w:t>
      </w:r>
    </w:p>
    <w:p w14:paraId="0A9FCE1A" w14:textId="77777777" w:rsidR="00E61177" w:rsidRPr="00122AF0" w:rsidRDefault="00E61177" w:rsidP="00E61177">
      <w:pPr>
        <w:rPr>
          <w:rFonts w:ascii="Arial" w:hAnsi="Arial" w:cs="Arial"/>
          <w:highlight w:val="yellow"/>
        </w:rPr>
      </w:pPr>
      <w:r w:rsidRPr="00122AF0">
        <w:rPr>
          <w:rFonts w:ascii="Arial" w:hAnsi="Arial" w:cs="Arial"/>
          <w:highlight w:val="yellow"/>
        </w:rPr>
        <w:t>How the closure is being managed:</w:t>
      </w:r>
    </w:p>
    <w:p w14:paraId="2FB26D93"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6B2267BB"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21F26E24" w14:textId="77777777" w:rsidR="00E61177" w:rsidRPr="00122AF0" w:rsidRDefault="00E61177" w:rsidP="00E61177">
      <w:pPr>
        <w:rPr>
          <w:rFonts w:ascii="Arial" w:hAnsi="Arial" w:cs="Arial"/>
          <w:b/>
        </w:rPr>
      </w:pPr>
      <w:r w:rsidRPr="00122AF0">
        <w:rPr>
          <w:rFonts w:ascii="Arial" w:hAnsi="Arial" w:cs="Arial"/>
          <w:b/>
        </w:rPr>
        <w:t>Rail</w:t>
      </w:r>
    </w:p>
    <w:p w14:paraId="6C7822A2"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57D58C99"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367FAB37" w14:textId="77777777" w:rsidR="00E61177" w:rsidRPr="00122AF0" w:rsidRDefault="00E61177" w:rsidP="00E61177">
      <w:pPr>
        <w:rPr>
          <w:rFonts w:ascii="Arial" w:hAnsi="Arial" w:cs="Arial"/>
          <w:highlight w:val="yellow"/>
        </w:rPr>
      </w:pPr>
      <w:r w:rsidRPr="00122AF0">
        <w:rPr>
          <w:rFonts w:ascii="Arial" w:hAnsi="Arial" w:cs="Arial"/>
          <w:highlight w:val="yellow"/>
        </w:rPr>
        <w:t>Closed lines:</w:t>
      </w:r>
    </w:p>
    <w:p w14:paraId="5AD82A74" w14:textId="77777777" w:rsidR="00E61177" w:rsidRPr="00122AF0" w:rsidRDefault="00E61177" w:rsidP="00E61177">
      <w:pPr>
        <w:rPr>
          <w:rFonts w:ascii="Arial" w:hAnsi="Arial" w:cs="Arial"/>
          <w:highlight w:val="yellow"/>
        </w:rPr>
      </w:pPr>
      <w:r w:rsidRPr="00122AF0">
        <w:rPr>
          <w:rFonts w:ascii="Arial" w:hAnsi="Arial" w:cs="Arial"/>
          <w:highlight w:val="yellow"/>
        </w:rPr>
        <w:t>How the closure is being managed:</w:t>
      </w:r>
    </w:p>
    <w:p w14:paraId="31E19D4D"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375C61CC"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6E20AC3E" w14:textId="77777777" w:rsidR="00E61177" w:rsidRPr="00122AF0" w:rsidRDefault="00E61177" w:rsidP="00E61177">
      <w:pPr>
        <w:pStyle w:val="Heading3"/>
        <w:rPr>
          <w:rFonts w:ascii="Arial" w:hAnsi="Arial" w:cs="Arial"/>
        </w:rPr>
      </w:pPr>
      <w:r w:rsidRPr="00122AF0">
        <w:rPr>
          <w:rFonts w:ascii="Arial" w:hAnsi="Arial" w:cs="Arial"/>
        </w:rPr>
        <w:t>Ports, harbours, airports</w:t>
      </w:r>
    </w:p>
    <w:p w14:paraId="767CBE42"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2A9BCE02" w14:textId="77777777" w:rsidR="00E61177" w:rsidRPr="00122AF0" w:rsidRDefault="00E61177" w:rsidP="00E61177">
      <w:pPr>
        <w:rPr>
          <w:rFonts w:ascii="Arial" w:hAnsi="Arial" w:cs="Arial"/>
          <w:highlight w:val="yellow"/>
        </w:rPr>
      </w:pPr>
      <w:r w:rsidRPr="00122AF0">
        <w:rPr>
          <w:rFonts w:ascii="Arial" w:hAnsi="Arial" w:cs="Arial"/>
          <w:highlight w:val="yellow"/>
        </w:rPr>
        <w:t>Closed facilities:</w:t>
      </w:r>
    </w:p>
    <w:p w14:paraId="363AE916" w14:textId="77777777" w:rsidR="00E61177" w:rsidRPr="00122AF0" w:rsidRDefault="00E61177" w:rsidP="00E61177">
      <w:pPr>
        <w:rPr>
          <w:rFonts w:ascii="Arial" w:hAnsi="Arial" w:cs="Arial"/>
          <w:highlight w:val="yellow"/>
        </w:rPr>
      </w:pPr>
      <w:r w:rsidRPr="00122AF0">
        <w:rPr>
          <w:rFonts w:ascii="Arial" w:hAnsi="Arial" w:cs="Arial"/>
          <w:highlight w:val="yellow"/>
        </w:rPr>
        <w:t>How the closure is being managed:</w:t>
      </w:r>
    </w:p>
    <w:p w14:paraId="0D0CB9FA"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3C475C26"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18A6FDB7"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59601C23" w14:textId="77777777" w:rsidR="00E61177" w:rsidRPr="00122AF0" w:rsidRDefault="00E61177" w:rsidP="00E61177">
      <w:pPr>
        <w:pStyle w:val="Heading3"/>
        <w:rPr>
          <w:rFonts w:ascii="Arial" w:hAnsi="Arial" w:cs="Arial"/>
        </w:rPr>
      </w:pPr>
      <w:r w:rsidRPr="00122AF0">
        <w:rPr>
          <w:rFonts w:ascii="Arial" w:hAnsi="Arial" w:cs="Arial"/>
        </w:rPr>
        <w:t xml:space="preserve">Three waters infrastructure </w:t>
      </w:r>
    </w:p>
    <w:p w14:paraId="57244F91"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Type and extent of damage, eg to drinking water, wastewater, sewerage, storm water, treatment plants, reservoirs: </w:t>
      </w:r>
    </w:p>
    <w:p w14:paraId="270D5A40" w14:textId="77777777" w:rsidR="00E61177" w:rsidRPr="00122AF0" w:rsidRDefault="00E61177" w:rsidP="00E61177">
      <w:pPr>
        <w:rPr>
          <w:rFonts w:ascii="Arial" w:hAnsi="Arial" w:cs="Arial"/>
          <w:highlight w:val="yellow"/>
        </w:rPr>
      </w:pPr>
      <w:r w:rsidRPr="00122AF0">
        <w:rPr>
          <w:rFonts w:ascii="Arial" w:hAnsi="Arial" w:cs="Arial"/>
          <w:highlight w:val="yellow"/>
        </w:rPr>
        <w:t>Out of order facilities and impact, eg boil water notices, portaloos:</w:t>
      </w:r>
    </w:p>
    <w:p w14:paraId="464C044B"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D4D902E"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53A113DE"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65841FDC" w14:textId="77777777" w:rsidR="00E61177" w:rsidRPr="00122AF0" w:rsidRDefault="00E61177" w:rsidP="00E61177">
      <w:pPr>
        <w:pStyle w:val="Heading3"/>
        <w:rPr>
          <w:rFonts w:ascii="Arial" w:hAnsi="Arial" w:cs="Arial"/>
        </w:rPr>
      </w:pPr>
      <w:r w:rsidRPr="00122AF0">
        <w:rPr>
          <w:rFonts w:ascii="Arial" w:hAnsi="Arial" w:cs="Arial"/>
        </w:rPr>
        <w:t xml:space="preserve">Stopbanks, flood protection structures and dams </w:t>
      </w:r>
    </w:p>
    <w:p w14:paraId="18C73090"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2C9EBE89" w14:textId="77777777" w:rsidR="00E61177" w:rsidRPr="00122AF0" w:rsidRDefault="00E61177" w:rsidP="00E61177">
      <w:pPr>
        <w:rPr>
          <w:rFonts w:ascii="Arial" w:hAnsi="Arial" w:cs="Arial"/>
          <w:highlight w:val="yellow"/>
        </w:rPr>
      </w:pPr>
      <w:r w:rsidRPr="00122AF0">
        <w:rPr>
          <w:rFonts w:ascii="Arial" w:hAnsi="Arial" w:cs="Arial"/>
          <w:highlight w:val="yellow"/>
        </w:rPr>
        <w:t>Level of risk:</w:t>
      </w:r>
    </w:p>
    <w:p w14:paraId="6100466A"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29A36A2" w14:textId="77777777" w:rsidR="00E61177" w:rsidRPr="00122AF0" w:rsidRDefault="00E61177" w:rsidP="00E61177">
      <w:pPr>
        <w:rPr>
          <w:rFonts w:ascii="Arial" w:hAnsi="Arial" w:cs="Arial"/>
          <w:highlight w:val="yellow"/>
        </w:rPr>
      </w:pPr>
      <w:r w:rsidRPr="00122AF0">
        <w:rPr>
          <w:rFonts w:ascii="Arial" w:hAnsi="Arial" w:cs="Arial"/>
          <w:highlight w:val="yellow"/>
        </w:rPr>
        <w:t>Monitoring underway:</w:t>
      </w:r>
    </w:p>
    <w:p w14:paraId="512ED4CB"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0CA657D3"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6483F897" w14:textId="77777777" w:rsidR="00E61177" w:rsidRPr="00122AF0" w:rsidRDefault="00E61177" w:rsidP="00E61177">
      <w:pPr>
        <w:pStyle w:val="Heading3"/>
        <w:rPr>
          <w:rFonts w:ascii="Arial" w:hAnsi="Arial" w:cs="Arial"/>
        </w:rPr>
      </w:pPr>
      <w:r w:rsidRPr="00122AF0">
        <w:rPr>
          <w:rFonts w:ascii="Arial" w:hAnsi="Arial" w:cs="Arial"/>
        </w:rPr>
        <w:t>Lifelines (electricity, fuel, telecommunications)</w:t>
      </w:r>
    </w:p>
    <w:p w14:paraId="35E4A8E0" w14:textId="77777777" w:rsidR="00E61177" w:rsidRPr="00122AF0" w:rsidRDefault="00E61177" w:rsidP="00E61177">
      <w:pPr>
        <w:rPr>
          <w:rFonts w:ascii="Arial" w:hAnsi="Arial" w:cs="Arial"/>
          <w:b/>
        </w:rPr>
      </w:pPr>
      <w:r w:rsidRPr="00122AF0">
        <w:rPr>
          <w:rFonts w:ascii="Arial" w:hAnsi="Arial" w:cs="Arial"/>
          <w:b/>
        </w:rPr>
        <w:t>Electricity</w:t>
      </w:r>
    </w:p>
    <w:p w14:paraId="202F620F"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54D19444"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0731E519" w14:textId="77777777" w:rsidR="00E61177" w:rsidRPr="00122AF0" w:rsidRDefault="00E61177" w:rsidP="00E61177">
      <w:pPr>
        <w:rPr>
          <w:rFonts w:ascii="Arial" w:hAnsi="Arial" w:cs="Arial"/>
          <w:highlight w:val="yellow"/>
        </w:rPr>
      </w:pPr>
      <w:r w:rsidRPr="00122AF0">
        <w:rPr>
          <w:rFonts w:ascii="Arial" w:hAnsi="Arial" w:cs="Arial"/>
          <w:highlight w:val="yellow"/>
        </w:rPr>
        <w:t>Out of order facilities:</w:t>
      </w:r>
    </w:p>
    <w:p w14:paraId="202EB53E"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3AEBD81A"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04CE295A"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7415153E" w14:textId="77777777" w:rsidR="00E61177" w:rsidRPr="00122AF0" w:rsidRDefault="00E61177" w:rsidP="00E61177">
      <w:pPr>
        <w:rPr>
          <w:rFonts w:ascii="Arial" w:hAnsi="Arial" w:cs="Arial"/>
          <w:b/>
        </w:rPr>
      </w:pPr>
      <w:r w:rsidRPr="00122AF0">
        <w:rPr>
          <w:rFonts w:ascii="Arial" w:hAnsi="Arial" w:cs="Arial"/>
          <w:b/>
        </w:rPr>
        <w:t>Fuel</w:t>
      </w:r>
    </w:p>
    <w:p w14:paraId="67DCEA86"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 eg to petrol, diesel and gas supplies:</w:t>
      </w:r>
    </w:p>
    <w:p w14:paraId="211E1263"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19B43589" w14:textId="77777777" w:rsidR="00E61177" w:rsidRPr="00122AF0" w:rsidRDefault="00E61177" w:rsidP="00E61177">
      <w:pPr>
        <w:rPr>
          <w:rFonts w:ascii="Arial" w:hAnsi="Arial" w:cs="Arial"/>
          <w:highlight w:val="yellow"/>
        </w:rPr>
      </w:pPr>
      <w:r w:rsidRPr="00122AF0">
        <w:rPr>
          <w:rFonts w:ascii="Arial" w:hAnsi="Arial" w:cs="Arial"/>
          <w:highlight w:val="yellow"/>
        </w:rPr>
        <w:t>Out of order facilities:</w:t>
      </w:r>
    </w:p>
    <w:p w14:paraId="31768CE1"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2C0771DA"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34A77111"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16A96DD9" w14:textId="77777777" w:rsidR="00E61177" w:rsidRPr="00122AF0" w:rsidRDefault="00E61177" w:rsidP="00E61177">
      <w:pPr>
        <w:rPr>
          <w:rFonts w:ascii="Arial" w:hAnsi="Arial" w:cs="Arial"/>
          <w:b/>
        </w:rPr>
      </w:pPr>
      <w:r w:rsidRPr="00122AF0">
        <w:rPr>
          <w:rFonts w:ascii="Arial" w:hAnsi="Arial" w:cs="Arial"/>
          <w:b/>
        </w:rPr>
        <w:t>Telecommunications</w:t>
      </w:r>
    </w:p>
    <w:p w14:paraId="7CE7DB0C"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65CB448F"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4211FCB0" w14:textId="77777777" w:rsidR="00E61177" w:rsidRPr="00122AF0" w:rsidRDefault="00E61177" w:rsidP="00E61177">
      <w:pPr>
        <w:rPr>
          <w:rFonts w:ascii="Arial" w:hAnsi="Arial" w:cs="Arial"/>
          <w:highlight w:val="yellow"/>
        </w:rPr>
      </w:pPr>
      <w:r w:rsidRPr="00122AF0">
        <w:rPr>
          <w:rFonts w:ascii="Arial" w:hAnsi="Arial" w:cs="Arial"/>
          <w:highlight w:val="yellow"/>
        </w:rPr>
        <w:t>Out of order facilities:</w:t>
      </w:r>
    </w:p>
    <w:p w14:paraId="4717C481"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75DA5729" w14:textId="77777777" w:rsidR="00E61177" w:rsidRPr="00122AF0" w:rsidRDefault="00E61177" w:rsidP="00E61177">
      <w:pPr>
        <w:rPr>
          <w:rFonts w:ascii="Arial" w:hAnsi="Arial" w:cs="Arial"/>
          <w:highlight w:val="yellow"/>
        </w:rPr>
      </w:pPr>
      <w:r w:rsidRPr="00122AF0">
        <w:rPr>
          <w:rFonts w:ascii="Arial" w:hAnsi="Arial" w:cs="Arial"/>
          <w:highlight w:val="yellow"/>
        </w:rPr>
        <w:t>Repair done:</w:t>
      </w:r>
    </w:p>
    <w:p w14:paraId="544EB8FA" w14:textId="77777777" w:rsidR="00E61177" w:rsidRPr="00122AF0" w:rsidRDefault="00E61177" w:rsidP="00E61177">
      <w:pPr>
        <w:rPr>
          <w:rFonts w:ascii="Arial" w:hAnsi="Arial" w:cs="Arial"/>
          <w:highlight w:val="yellow"/>
        </w:rPr>
      </w:pPr>
      <w:r w:rsidRPr="00122AF0">
        <w:rPr>
          <w:rFonts w:ascii="Arial" w:hAnsi="Arial" w:cs="Arial"/>
          <w:highlight w:val="yellow"/>
        </w:rPr>
        <w:t>Repair needed:</w:t>
      </w:r>
    </w:p>
    <w:p w14:paraId="6B1B3D0A" w14:textId="77777777" w:rsidR="00E61177" w:rsidRPr="00122AF0" w:rsidRDefault="00E61177" w:rsidP="00E61177">
      <w:pPr>
        <w:pStyle w:val="Heading2"/>
        <w:rPr>
          <w:rFonts w:ascii="Arial" w:hAnsi="Arial" w:cs="Arial"/>
        </w:rPr>
      </w:pPr>
      <w:bookmarkStart w:id="17" w:name="_Toc8035624"/>
      <w:r w:rsidRPr="00122AF0">
        <w:rPr>
          <w:rFonts w:ascii="Arial" w:hAnsi="Arial" w:cs="Arial"/>
        </w:rPr>
        <w:t>Natural environment</w:t>
      </w:r>
      <w:bookmarkEnd w:id="17"/>
    </w:p>
    <w:p w14:paraId="0F0189E5" w14:textId="77777777" w:rsidR="00E61177" w:rsidRPr="00122AF0" w:rsidRDefault="00E61177" w:rsidP="00E61177">
      <w:pPr>
        <w:rPr>
          <w:rFonts w:ascii="Arial" w:hAnsi="Arial" w:cs="Arial"/>
          <w:highlight w:val="yellow"/>
        </w:rPr>
      </w:pPr>
      <w:r w:rsidRPr="00122AF0">
        <w:rPr>
          <w:rFonts w:ascii="Arial" w:hAnsi="Arial" w:cs="Arial"/>
          <w:highlight w:val="yellow"/>
        </w:rPr>
        <w:t>Overview of impacts on natural environment, including critical issues (damage to ecosystems, rural and urban landscapes), how support is being coordinated locally and regionally, and an estimate of future cost, priorities and risks.</w:t>
      </w:r>
    </w:p>
    <w:p w14:paraId="4913C0FA" w14:textId="77777777" w:rsidR="00E61177" w:rsidRPr="00122AF0" w:rsidRDefault="00E61177" w:rsidP="00E61177">
      <w:pPr>
        <w:pStyle w:val="Heading3"/>
        <w:rPr>
          <w:rFonts w:ascii="Arial" w:hAnsi="Arial" w:cs="Arial"/>
        </w:rPr>
      </w:pPr>
      <w:r w:rsidRPr="00122AF0">
        <w:rPr>
          <w:rFonts w:ascii="Arial" w:hAnsi="Arial" w:cs="Arial"/>
        </w:rPr>
        <w:t>Hazards</w:t>
      </w:r>
    </w:p>
    <w:p w14:paraId="15DF05CC" w14:textId="078C1572" w:rsidR="00E61177" w:rsidRPr="00122AF0" w:rsidRDefault="00E61177" w:rsidP="00E61177">
      <w:pPr>
        <w:rPr>
          <w:rFonts w:ascii="Arial" w:hAnsi="Arial" w:cs="Arial"/>
          <w:highlight w:val="yellow"/>
        </w:rPr>
      </w:pPr>
      <w:r w:rsidRPr="00122AF0">
        <w:rPr>
          <w:rFonts w:ascii="Arial" w:hAnsi="Arial" w:cs="Arial"/>
          <w:highlight w:val="yellow"/>
        </w:rPr>
        <w:t>Type and extent of hazards, eg rockfall, sink holes, flooding, rivers, dangerous buildings:</w:t>
      </w:r>
    </w:p>
    <w:p w14:paraId="27EE27D2" w14:textId="77777777" w:rsidR="00E61177" w:rsidRPr="00122AF0" w:rsidRDefault="00E61177" w:rsidP="00E61177">
      <w:pPr>
        <w:pStyle w:val="Heading3"/>
        <w:rPr>
          <w:rFonts w:ascii="Arial" w:hAnsi="Arial" w:cs="Arial"/>
        </w:rPr>
      </w:pPr>
      <w:r w:rsidRPr="00122AF0">
        <w:rPr>
          <w:rFonts w:ascii="Arial" w:hAnsi="Arial" w:cs="Arial"/>
        </w:rPr>
        <w:t>Rivers, coasts and national parks</w:t>
      </w:r>
    </w:p>
    <w:p w14:paraId="767A6C6B"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519E2980"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3BAAEB3E"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270F77E6" w14:textId="77777777" w:rsidR="00E61177" w:rsidRPr="00122AF0" w:rsidRDefault="00E61177" w:rsidP="00E61177">
      <w:pPr>
        <w:rPr>
          <w:rFonts w:ascii="Arial" w:hAnsi="Arial" w:cs="Arial"/>
          <w:highlight w:val="yellow"/>
        </w:rPr>
      </w:pPr>
      <w:r w:rsidRPr="00122AF0">
        <w:rPr>
          <w:rFonts w:ascii="Arial" w:hAnsi="Arial" w:cs="Arial"/>
          <w:highlight w:val="yellow"/>
        </w:rPr>
        <w:t>Restoration done:</w:t>
      </w:r>
    </w:p>
    <w:p w14:paraId="17778C3F" w14:textId="77777777" w:rsidR="00E61177" w:rsidRPr="00122AF0" w:rsidRDefault="00E61177" w:rsidP="00E61177">
      <w:pPr>
        <w:rPr>
          <w:rFonts w:ascii="Arial" w:hAnsi="Arial" w:cs="Arial"/>
          <w:highlight w:val="yellow"/>
        </w:rPr>
      </w:pPr>
      <w:r w:rsidRPr="00122AF0">
        <w:rPr>
          <w:rFonts w:ascii="Arial" w:hAnsi="Arial" w:cs="Arial"/>
          <w:highlight w:val="yellow"/>
        </w:rPr>
        <w:t>Restoration needed:</w:t>
      </w:r>
    </w:p>
    <w:p w14:paraId="604C109F" w14:textId="77777777" w:rsidR="00E61177" w:rsidRPr="00122AF0" w:rsidRDefault="00E61177" w:rsidP="00E61177">
      <w:pPr>
        <w:pStyle w:val="Heading3"/>
        <w:rPr>
          <w:rFonts w:ascii="Arial" w:hAnsi="Arial" w:cs="Arial"/>
        </w:rPr>
      </w:pPr>
      <w:r w:rsidRPr="00122AF0">
        <w:rPr>
          <w:rFonts w:ascii="Arial" w:hAnsi="Arial" w:cs="Arial"/>
        </w:rPr>
        <w:t>Ecosystems</w:t>
      </w:r>
    </w:p>
    <w:p w14:paraId="61268564"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 including hazards:</w:t>
      </w:r>
    </w:p>
    <w:p w14:paraId="1DD8412B"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0C48E16C"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62FC94B2" w14:textId="77777777" w:rsidR="00E61177" w:rsidRPr="00122AF0" w:rsidRDefault="00E61177" w:rsidP="00E61177">
      <w:pPr>
        <w:rPr>
          <w:rFonts w:ascii="Arial" w:hAnsi="Arial" w:cs="Arial"/>
          <w:highlight w:val="yellow"/>
        </w:rPr>
      </w:pPr>
      <w:r w:rsidRPr="00122AF0">
        <w:rPr>
          <w:rFonts w:ascii="Arial" w:hAnsi="Arial" w:cs="Arial"/>
          <w:highlight w:val="yellow"/>
        </w:rPr>
        <w:t>Restoration done:</w:t>
      </w:r>
    </w:p>
    <w:p w14:paraId="0EE14DCE" w14:textId="77777777" w:rsidR="00E61177" w:rsidRPr="00122AF0" w:rsidRDefault="00E61177" w:rsidP="00E61177">
      <w:pPr>
        <w:rPr>
          <w:rFonts w:ascii="Arial" w:hAnsi="Arial" w:cs="Arial"/>
          <w:highlight w:val="yellow"/>
        </w:rPr>
      </w:pPr>
      <w:r w:rsidRPr="00122AF0">
        <w:rPr>
          <w:rFonts w:ascii="Arial" w:hAnsi="Arial" w:cs="Arial"/>
          <w:highlight w:val="yellow"/>
        </w:rPr>
        <w:t>Restoration needed:</w:t>
      </w:r>
    </w:p>
    <w:p w14:paraId="747282D8" w14:textId="77777777" w:rsidR="00E61177" w:rsidRPr="00122AF0" w:rsidRDefault="00E61177" w:rsidP="00E61177">
      <w:pPr>
        <w:pStyle w:val="Heading3"/>
        <w:rPr>
          <w:rFonts w:ascii="Arial" w:hAnsi="Arial" w:cs="Arial"/>
        </w:rPr>
      </w:pPr>
      <w:r w:rsidRPr="00122AF0">
        <w:rPr>
          <w:rFonts w:ascii="Arial" w:hAnsi="Arial" w:cs="Arial"/>
        </w:rPr>
        <w:t>Urban landscapes:</w:t>
      </w:r>
    </w:p>
    <w:p w14:paraId="68127C59"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 including hazards:</w:t>
      </w:r>
    </w:p>
    <w:p w14:paraId="2839411E"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3783ED1F" w14:textId="77777777" w:rsidR="00E61177" w:rsidRPr="00122AF0" w:rsidRDefault="00E61177" w:rsidP="00E61177">
      <w:pPr>
        <w:rPr>
          <w:rFonts w:ascii="Arial" w:hAnsi="Arial" w:cs="Arial"/>
        </w:rPr>
      </w:pPr>
      <w:r w:rsidRPr="00122AF0">
        <w:rPr>
          <w:rFonts w:ascii="Arial" w:hAnsi="Arial" w:cs="Arial"/>
          <w:highlight w:val="yellow"/>
        </w:rPr>
        <w:t>Impact, eg on access to buildings, parks, roads:</w:t>
      </w:r>
    </w:p>
    <w:p w14:paraId="5B2C9434" w14:textId="77777777" w:rsidR="00E61177" w:rsidRPr="00122AF0" w:rsidRDefault="00E61177" w:rsidP="00E61177">
      <w:pPr>
        <w:rPr>
          <w:rFonts w:ascii="Arial" w:hAnsi="Arial" w:cs="Arial"/>
          <w:highlight w:val="yellow"/>
        </w:rPr>
      </w:pPr>
      <w:r w:rsidRPr="00122AF0">
        <w:rPr>
          <w:rFonts w:ascii="Arial" w:hAnsi="Arial" w:cs="Arial"/>
          <w:highlight w:val="yellow"/>
        </w:rPr>
        <w:t>Restoration done:</w:t>
      </w:r>
    </w:p>
    <w:p w14:paraId="583E75D7" w14:textId="77777777" w:rsidR="00E61177" w:rsidRPr="00122AF0" w:rsidRDefault="00E61177" w:rsidP="00E61177">
      <w:pPr>
        <w:rPr>
          <w:rFonts w:ascii="Arial" w:hAnsi="Arial" w:cs="Arial"/>
          <w:highlight w:val="yellow"/>
        </w:rPr>
      </w:pPr>
      <w:r w:rsidRPr="00122AF0">
        <w:rPr>
          <w:rFonts w:ascii="Arial" w:hAnsi="Arial" w:cs="Arial"/>
          <w:highlight w:val="yellow"/>
        </w:rPr>
        <w:t>Restoration needed:</w:t>
      </w:r>
    </w:p>
    <w:p w14:paraId="6F3BA8F9" w14:textId="77777777" w:rsidR="00E61177" w:rsidRPr="00122AF0" w:rsidRDefault="00E61177" w:rsidP="00E61177">
      <w:pPr>
        <w:pStyle w:val="Heading3"/>
        <w:rPr>
          <w:rFonts w:ascii="Arial" w:hAnsi="Arial" w:cs="Arial"/>
        </w:rPr>
      </w:pPr>
      <w:r w:rsidRPr="00122AF0">
        <w:rPr>
          <w:rFonts w:ascii="Arial" w:hAnsi="Arial" w:cs="Arial"/>
        </w:rPr>
        <w:t xml:space="preserve">Rural landscapes </w:t>
      </w:r>
    </w:p>
    <w:p w14:paraId="5ECE3990" w14:textId="77777777" w:rsidR="00E61177" w:rsidRPr="00122AF0" w:rsidRDefault="00E61177" w:rsidP="00E61177">
      <w:pPr>
        <w:rPr>
          <w:rFonts w:ascii="Arial" w:hAnsi="Arial" w:cs="Arial"/>
          <w:i/>
          <w:highlight w:val="yellow"/>
        </w:rPr>
      </w:pPr>
      <w:r w:rsidRPr="00122AF0">
        <w:rPr>
          <w:rFonts w:ascii="Arial" w:hAnsi="Arial" w:cs="Arial"/>
          <w:i/>
          <w:highlight w:val="yellow"/>
        </w:rPr>
        <w:t>If significant rural damage, refer to Rural environment</w:t>
      </w:r>
    </w:p>
    <w:p w14:paraId="288332BD" w14:textId="77777777" w:rsidR="00E61177" w:rsidRPr="00122AF0" w:rsidRDefault="00E61177" w:rsidP="00E61177">
      <w:pPr>
        <w:rPr>
          <w:rFonts w:ascii="Arial" w:hAnsi="Arial" w:cs="Arial"/>
          <w:highlight w:val="yellow"/>
        </w:rPr>
      </w:pPr>
      <w:r w:rsidRPr="00122AF0">
        <w:rPr>
          <w:rFonts w:ascii="Arial" w:hAnsi="Arial" w:cs="Arial"/>
          <w:highlight w:val="yellow"/>
        </w:rPr>
        <w:t>Type and extent of damage:</w:t>
      </w:r>
    </w:p>
    <w:p w14:paraId="4C3E45F1"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0C0DFAC2" w14:textId="77777777" w:rsidR="00E61177" w:rsidRPr="00122AF0" w:rsidRDefault="00E61177" w:rsidP="00E61177">
      <w:pPr>
        <w:rPr>
          <w:rFonts w:ascii="Arial" w:hAnsi="Arial" w:cs="Arial"/>
          <w:highlight w:val="yellow"/>
        </w:rPr>
      </w:pPr>
      <w:r w:rsidRPr="00122AF0">
        <w:rPr>
          <w:rFonts w:ascii="Arial" w:hAnsi="Arial" w:cs="Arial"/>
          <w:highlight w:val="yellow"/>
        </w:rPr>
        <w:t>Impact:</w:t>
      </w:r>
    </w:p>
    <w:p w14:paraId="0F598D8A" w14:textId="77777777" w:rsidR="00E61177" w:rsidRPr="00122AF0" w:rsidRDefault="00E61177" w:rsidP="00E61177">
      <w:pPr>
        <w:rPr>
          <w:rFonts w:ascii="Arial" w:hAnsi="Arial" w:cs="Arial"/>
          <w:highlight w:val="yellow"/>
        </w:rPr>
      </w:pPr>
      <w:r w:rsidRPr="00122AF0">
        <w:rPr>
          <w:rFonts w:ascii="Arial" w:hAnsi="Arial" w:cs="Arial"/>
          <w:highlight w:val="yellow"/>
        </w:rPr>
        <w:t>Restoration done:</w:t>
      </w:r>
    </w:p>
    <w:p w14:paraId="7997AF49" w14:textId="77777777" w:rsidR="00E61177" w:rsidRPr="00122AF0" w:rsidRDefault="00E61177" w:rsidP="00E61177">
      <w:pPr>
        <w:rPr>
          <w:rFonts w:ascii="Arial" w:hAnsi="Arial" w:cs="Arial"/>
          <w:highlight w:val="yellow"/>
        </w:rPr>
      </w:pPr>
      <w:r w:rsidRPr="00122AF0">
        <w:rPr>
          <w:rFonts w:ascii="Arial" w:hAnsi="Arial" w:cs="Arial"/>
          <w:highlight w:val="yellow"/>
        </w:rPr>
        <w:t>Restoration needed:</w:t>
      </w:r>
    </w:p>
    <w:p w14:paraId="4B2C80A6" w14:textId="77777777" w:rsidR="00E61177" w:rsidRPr="00122AF0" w:rsidRDefault="00E61177" w:rsidP="00E61177">
      <w:pPr>
        <w:pStyle w:val="Heading3"/>
        <w:rPr>
          <w:rFonts w:ascii="Arial" w:hAnsi="Arial" w:cs="Arial"/>
        </w:rPr>
      </w:pPr>
      <w:r w:rsidRPr="00122AF0">
        <w:rPr>
          <w:rFonts w:ascii="Arial" w:hAnsi="Arial" w:cs="Arial"/>
        </w:rPr>
        <w:t xml:space="preserve">Water drainage </w:t>
      </w:r>
    </w:p>
    <w:p w14:paraId="05504756" w14:textId="77777777" w:rsidR="00E61177" w:rsidRPr="00122AF0" w:rsidRDefault="00E61177" w:rsidP="00E61177">
      <w:pPr>
        <w:rPr>
          <w:rFonts w:ascii="Arial" w:hAnsi="Arial" w:cs="Arial"/>
          <w:highlight w:val="yellow"/>
        </w:rPr>
      </w:pPr>
      <w:r w:rsidRPr="00122AF0">
        <w:rPr>
          <w:rFonts w:ascii="Arial" w:hAnsi="Arial" w:cs="Arial"/>
          <w:highlight w:val="yellow"/>
        </w:rPr>
        <w:t>Overview of status and critical issues, eg water to be pumped after flooding:</w:t>
      </w:r>
    </w:p>
    <w:p w14:paraId="73CD5859" w14:textId="77777777" w:rsidR="00E61177" w:rsidRPr="00122AF0" w:rsidRDefault="00E61177" w:rsidP="00E61177">
      <w:pPr>
        <w:pStyle w:val="Heading3"/>
        <w:rPr>
          <w:rFonts w:ascii="Arial" w:hAnsi="Arial" w:cs="Arial"/>
        </w:rPr>
      </w:pPr>
      <w:r w:rsidRPr="00122AF0">
        <w:rPr>
          <w:rFonts w:ascii="Arial" w:hAnsi="Arial" w:cs="Arial"/>
        </w:rPr>
        <w:t>Debris / Waste management</w:t>
      </w:r>
    </w:p>
    <w:p w14:paraId="27C351AF" w14:textId="77777777" w:rsidR="00E61177" w:rsidRPr="00122AF0" w:rsidRDefault="00E61177" w:rsidP="00E61177">
      <w:pPr>
        <w:rPr>
          <w:rFonts w:ascii="Arial" w:hAnsi="Arial" w:cs="Arial"/>
        </w:rPr>
      </w:pPr>
      <w:r w:rsidRPr="00122AF0">
        <w:rPr>
          <w:rFonts w:ascii="Arial" w:hAnsi="Arial" w:cs="Arial"/>
          <w:highlight w:val="yellow"/>
        </w:rPr>
        <w:t>Overview of status and critical issues, eg removal and disposal of silt and debris, contaminated waste and land:</w:t>
      </w:r>
    </w:p>
    <w:p w14:paraId="0B216A17" w14:textId="77777777" w:rsidR="00E61177" w:rsidRPr="00122AF0" w:rsidRDefault="00E61177" w:rsidP="00E61177">
      <w:pPr>
        <w:rPr>
          <w:rFonts w:ascii="Arial" w:hAnsi="Arial" w:cs="Arial"/>
          <w:highlight w:val="yellow"/>
        </w:rPr>
      </w:pPr>
      <w:r w:rsidRPr="00122AF0">
        <w:rPr>
          <w:rFonts w:ascii="Arial" w:hAnsi="Arial" w:cs="Arial"/>
          <w:highlight w:val="yellow"/>
        </w:rPr>
        <w:t>Arrangements made, eg with agencies, insurers, EQC, companies:</w:t>
      </w:r>
    </w:p>
    <w:p w14:paraId="1BEF9AB9" w14:textId="77777777" w:rsidR="00E61177" w:rsidRPr="00122AF0" w:rsidRDefault="00E61177" w:rsidP="00E61177">
      <w:pPr>
        <w:rPr>
          <w:rFonts w:ascii="Arial" w:hAnsi="Arial" w:cs="Arial"/>
        </w:rPr>
      </w:pPr>
      <w:r w:rsidRPr="00122AF0">
        <w:rPr>
          <w:rFonts w:ascii="Arial" w:hAnsi="Arial" w:cs="Arial"/>
          <w:highlight w:val="yellow"/>
        </w:rPr>
        <w:t>Outstanding matters</w:t>
      </w:r>
      <w:r w:rsidRPr="00122AF0">
        <w:rPr>
          <w:rFonts w:ascii="Arial" w:hAnsi="Arial" w:cs="Arial"/>
        </w:rPr>
        <w:t>:</w:t>
      </w:r>
    </w:p>
    <w:p w14:paraId="520F5EAF" w14:textId="77777777" w:rsidR="00E61177" w:rsidRPr="00122AF0" w:rsidRDefault="00E61177" w:rsidP="00E61177">
      <w:pPr>
        <w:pStyle w:val="Heading3"/>
        <w:tabs>
          <w:tab w:val="left" w:pos="840"/>
        </w:tabs>
        <w:rPr>
          <w:rFonts w:ascii="Arial" w:hAnsi="Arial" w:cs="Arial"/>
        </w:rPr>
      </w:pPr>
      <w:r w:rsidRPr="00122AF0">
        <w:rPr>
          <w:rFonts w:ascii="Arial" w:hAnsi="Arial" w:cs="Arial"/>
        </w:rPr>
        <w:t xml:space="preserve">Land contamination </w:t>
      </w:r>
    </w:p>
    <w:p w14:paraId="32B0313F"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Overview of status and critical issues, including pre-existing, eg of farmland, pastures: </w:t>
      </w:r>
    </w:p>
    <w:p w14:paraId="2C5E1747" w14:textId="77777777" w:rsidR="00E61177" w:rsidRPr="00122AF0" w:rsidRDefault="00E61177" w:rsidP="00E61177">
      <w:pPr>
        <w:rPr>
          <w:rFonts w:ascii="Arial" w:hAnsi="Arial" w:cs="Arial"/>
          <w:highlight w:val="yellow"/>
        </w:rPr>
      </w:pPr>
      <w:r w:rsidRPr="00122AF0">
        <w:rPr>
          <w:rFonts w:ascii="Arial" w:hAnsi="Arial" w:cs="Arial"/>
          <w:highlight w:val="yellow"/>
        </w:rPr>
        <w:t>Environmental testing underway:</w:t>
      </w:r>
    </w:p>
    <w:p w14:paraId="30AFCD05" w14:textId="77777777" w:rsidR="00E61177" w:rsidRPr="00122AF0" w:rsidRDefault="00E61177" w:rsidP="00E61177">
      <w:pPr>
        <w:rPr>
          <w:rFonts w:ascii="Arial" w:hAnsi="Arial" w:cs="Arial"/>
        </w:rPr>
      </w:pPr>
      <w:r w:rsidRPr="00122AF0">
        <w:rPr>
          <w:rFonts w:ascii="Arial" w:hAnsi="Arial" w:cs="Arial"/>
          <w:highlight w:val="yellow"/>
        </w:rPr>
        <w:t>Environmental testing to be initiated:</w:t>
      </w:r>
    </w:p>
    <w:p w14:paraId="63590491"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9112104" w14:textId="77777777" w:rsidR="00E61177" w:rsidRPr="00122AF0" w:rsidRDefault="00E61177" w:rsidP="00E61177">
      <w:pPr>
        <w:rPr>
          <w:rFonts w:ascii="Arial" w:hAnsi="Arial" w:cs="Arial"/>
          <w:highlight w:val="yellow"/>
        </w:rPr>
      </w:pPr>
      <w:r w:rsidRPr="00122AF0">
        <w:rPr>
          <w:rFonts w:ascii="Arial" w:hAnsi="Arial" w:cs="Arial"/>
          <w:highlight w:val="yellow"/>
        </w:rPr>
        <w:t>Arrangements made:</w:t>
      </w:r>
    </w:p>
    <w:p w14:paraId="512C7756" w14:textId="77777777" w:rsidR="00E61177" w:rsidRPr="00122AF0" w:rsidRDefault="00E61177" w:rsidP="00E61177">
      <w:pPr>
        <w:rPr>
          <w:rFonts w:ascii="Arial" w:hAnsi="Arial" w:cs="Arial"/>
          <w:highlight w:val="yellow"/>
        </w:rPr>
      </w:pPr>
      <w:r w:rsidRPr="00122AF0">
        <w:rPr>
          <w:rFonts w:ascii="Arial" w:hAnsi="Arial" w:cs="Arial"/>
          <w:highlight w:val="yellow"/>
        </w:rPr>
        <w:t>Arrangements outstanding:</w:t>
      </w:r>
    </w:p>
    <w:p w14:paraId="31EAF2C3" w14:textId="77777777" w:rsidR="00E61177" w:rsidRPr="00122AF0" w:rsidRDefault="00E61177" w:rsidP="00E61177">
      <w:pPr>
        <w:pStyle w:val="Heading3"/>
        <w:rPr>
          <w:rFonts w:ascii="Arial" w:hAnsi="Arial" w:cs="Arial"/>
        </w:rPr>
      </w:pPr>
      <w:r w:rsidRPr="00122AF0">
        <w:rPr>
          <w:rFonts w:ascii="Arial" w:hAnsi="Arial" w:cs="Arial"/>
        </w:rPr>
        <w:t>Damage to fauna and flora</w:t>
      </w:r>
    </w:p>
    <w:p w14:paraId="1D6FF87C" w14:textId="77777777" w:rsidR="00E61177" w:rsidRPr="00122AF0" w:rsidRDefault="00E61177" w:rsidP="00E61177">
      <w:pPr>
        <w:rPr>
          <w:rFonts w:ascii="Arial" w:hAnsi="Arial" w:cs="Arial"/>
        </w:rPr>
      </w:pPr>
      <w:r w:rsidRPr="00122AF0">
        <w:rPr>
          <w:rFonts w:ascii="Arial" w:hAnsi="Arial" w:cs="Arial"/>
          <w:highlight w:val="yellow"/>
        </w:rPr>
        <w:t>Overview of status and critical issues, eg impacts on forests, natural habitats</w:t>
      </w:r>
    </w:p>
    <w:p w14:paraId="6B9C781F"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6CB93D9D" w14:textId="77777777" w:rsidR="00E61177" w:rsidRPr="00122AF0" w:rsidRDefault="00E61177" w:rsidP="00E61177">
      <w:pPr>
        <w:rPr>
          <w:rFonts w:ascii="Arial" w:hAnsi="Arial" w:cs="Arial"/>
          <w:highlight w:val="yellow"/>
        </w:rPr>
      </w:pPr>
      <w:r w:rsidRPr="00122AF0">
        <w:rPr>
          <w:rFonts w:ascii="Arial" w:hAnsi="Arial" w:cs="Arial"/>
          <w:highlight w:val="yellow"/>
        </w:rPr>
        <w:t>Arrangements made, eg with DOC:</w:t>
      </w:r>
    </w:p>
    <w:p w14:paraId="197D8FB9" w14:textId="77777777" w:rsidR="00E61177" w:rsidRPr="00122AF0" w:rsidRDefault="00E61177" w:rsidP="00E61177">
      <w:pPr>
        <w:rPr>
          <w:rFonts w:ascii="Arial" w:hAnsi="Arial" w:cs="Arial"/>
          <w:highlight w:val="yellow"/>
        </w:rPr>
      </w:pPr>
      <w:r w:rsidRPr="00122AF0">
        <w:rPr>
          <w:rFonts w:ascii="Arial" w:hAnsi="Arial" w:cs="Arial"/>
          <w:highlight w:val="yellow"/>
        </w:rPr>
        <w:t>Arrangements outstanding:</w:t>
      </w:r>
    </w:p>
    <w:p w14:paraId="00FF5E0A" w14:textId="77777777" w:rsidR="00E61177" w:rsidRPr="00122AF0" w:rsidRDefault="00E61177" w:rsidP="00E61177">
      <w:pPr>
        <w:pStyle w:val="Heading2"/>
        <w:rPr>
          <w:rFonts w:ascii="Arial" w:hAnsi="Arial" w:cs="Arial"/>
        </w:rPr>
      </w:pPr>
      <w:bookmarkStart w:id="18" w:name="_Toc8035625"/>
      <w:r w:rsidRPr="00122AF0">
        <w:rPr>
          <w:rFonts w:ascii="Arial" w:hAnsi="Arial" w:cs="Arial"/>
        </w:rPr>
        <w:t>Economic environment</w:t>
      </w:r>
      <w:bookmarkEnd w:id="18"/>
    </w:p>
    <w:p w14:paraId="5FC75117" w14:textId="77777777" w:rsidR="00E61177" w:rsidRPr="00122AF0" w:rsidRDefault="00E61177" w:rsidP="00E61177">
      <w:pPr>
        <w:rPr>
          <w:rFonts w:ascii="Arial" w:hAnsi="Arial" w:cs="Arial"/>
        </w:rPr>
      </w:pPr>
      <w:r w:rsidRPr="00122AF0">
        <w:rPr>
          <w:rFonts w:ascii="Arial" w:hAnsi="Arial" w:cs="Arial"/>
          <w:highlight w:val="yellow"/>
        </w:rPr>
        <w:t>Overview of economic environment, including critical issues (eg economic impact), how support is being coordinated locally and regionally, and an estimate of future cost, priorities and risks.</w:t>
      </w:r>
    </w:p>
    <w:p w14:paraId="7C7EC6AE" w14:textId="77777777" w:rsidR="00E61177" w:rsidRPr="00122AF0" w:rsidRDefault="00E61177" w:rsidP="00E61177">
      <w:pPr>
        <w:pStyle w:val="Heading3NoNumbering"/>
        <w:rPr>
          <w:rFonts w:ascii="Arial" w:hAnsi="Arial" w:cs="Arial"/>
        </w:rPr>
      </w:pPr>
      <w:r w:rsidRPr="00122AF0">
        <w:rPr>
          <w:rFonts w:ascii="Arial" w:hAnsi="Arial" w:cs="Arial"/>
        </w:rPr>
        <w:t>Employment / Business resumption</w:t>
      </w:r>
    </w:p>
    <w:p w14:paraId="2698F906"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Impact on businesses, including small businesses, primary production, factories: </w:t>
      </w:r>
    </w:p>
    <w:p w14:paraId="55961FBD" w14:textId="77777777" w:rsidR="00E61177" w:rsidRPr="00122AF0" w:rsidRDefault="00E61177" w:rsidP="00E61177">
      <w:pPr>
        <w:rPr>
          <w:rFonts w:ascii="Arial" w:hAnsi="Arial" w:cs="Arial"/>
          <w:highlight w:val="yellow"/>
        </w:rPr>
      </w:pPr>
      <w:r w:rsidRPr="00122AF0">
        <w:rPr>
          <w:rFonts w:ascii="Arial" w:hAnsi="Arial" w:cs="Arial"/>
          <w:highlight w:val="yellow"/>
        </w:rPr>
        <w:t>Actions taken to support return to work, eg providing shuttles:</w:t>
      </w:r>
    </w:p>
    <w:p w14:paraId="7B4C7737" w14:textId="77777777" w:rsidR="00E61177" w:rsidRPr="00122AF0" w:rsidRDefault="00E61177" w:rsidP="00E61177">
      <w:pPr>
        <w:rPr>
          <w:rFonts w:ascii="Arial" w:hAnsi="Arial" w:cs="Arial"/>
          <w:highlight w:val="yellow"/>
        </w:rPr>
      </w:pPr>
      <w:r w:rsidRPr="00122AF0">
        <w:rPr>
          <w:rFonts w:ascii="Arial" w:hAnsi="Arial" w:cs="Arial"/>
          <w:highlight w:val="yellow"/>
        </w:rPr>
        <w:t>Impacts on tourism:</w:t>
      </w:r>
    </w:p>
    <w:p w14:paraId="3F8665DA" w14:textId="77777777" w:rsidR="00E61177" w:rsidRPr="00122AF0" w:rsidRDefault="00E61177" w:rsidP="00E61177">
      <w:pPr>
        <w:rPr>
          <w:rFonts w:ascii="Arial" w:hAnsi="Arial" w:cs="Arial"/>
          <w:highlight w:val="yellow"/>
        </w:rPr>
      </w:pPr>
      <w:r w:rsidRPr="00122AF0">
        <w:rPr>
          <w:rFonts w:ascii="Arial" w:hAnsi="Arial" w:cs="Arial"/>
          <w:highlight w:val="yellow"/>
        </w:rPr>
        <w:t>Impacts on the rural economy: (or refer to separate rural section)</w:t>
      </w:r>
    </w:p>
    <w:p w14:paraId="21FE3330"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2FFE8DDB" w14:textId="77777777" w:rsidR="00E61177" w:rsidRPr="00122AF0" w:rsidRDefault="00E61177" w:rsidP="00E61177">
      <w:pPr>
        <w:rPr>
          <w:rFonts w:ascii="Arial" w:hAnsi="Arial" w:cs="Arial"/>
        </w:rPr>
      </w:pPr>
      <w:r w:rsidRPr="00122AF0">
        <w:rPr>
          <w:rFonts w:ascii="Arial" w:hAnsi="Arial" w:cs="Arial"/>
          <w:highlight w:val="yellow"/>
        </w:rPr>
        <w:t>Arrangements underway, eg with MBIE and MPI:</w:t>
      </w:r>
    </w:p>
    <w:p w14:paraId="5394E718" w14:textId="77777777" w:rsidR="00E61177" w:rsidRPr="00122AF0" w:rsidRDefault="00E61177" w:rsidP="00E61177">
      <w:pPr>
        <w:pStyle w:val="Heading3"/>
        <w:rPr>
          <w:rFonts w:ascii="Arial" w:hAnsi="Arial" w:cs="Arial"/>
        </w:rPr>
      </w:pPr>
      <w:r w:rsidRPr="00122AF0">
        <w:rPr>
          <w:rFonts w:ascii="Arial" w:hAnsi="Arial" w:cs="Arial"/>
        </w:rPr>
        <w:t>Insurance</w:t>
      </w:r>
    </w:p>
    <w:p w14:paraId="12726A13" w14:textId="77777777" w:rsidR="00E61177" w:rsidRPr="00122AF0" w:rsidRDefault="00E61177" w:rsidP="00E61177">
      <w:pPr>
        <w:rPr>
          <w:rFonts w:ascii="Arial" w:hAnsi="Arial" w:cs="Arial"/>
          <w:highlight w:val="yellow"/>
        </w:rPr>
      </w:pPr>
      <w:r w:rsidRPr="00122AF0">
        <w:rPr>
          <w:rFonts w:ascii="Arial" w:hAnsi="Arial" w:cs="Arial"/>
          <w:highlight w:val="yellow"/>
        </w:rPr>
        <w:t>Claim and assessment statistics:</w:t>
      </w:r>
    </w:p>
    <w:p w14:paraId="4A5C1306" w14:textId="77777777" w:rsidR="00E61177" w:rsidRPr="00122AF0" w:rsidRDefault="00E61177" w:rsidP="00E61177">
      <w:pPr>
        <w:rPr>
          <w:rFonts w:ascii="Arial" w:hAnsi="Arial" w:cs="Arial"/>
          <w:highlight w:val="yellow"/>
        </w:rPr>
      </w:pPr>
      <w:r w:rsidRPr="00122AF0">
        <w:rPr>
          <w:rFonts w:ascii="Arial" w:hAnsi="Arial" w:cs="Arial"/>
          <w:highlight w:val="yellow"/>
        </w:rPr>
        <w:t>Information about non- and under-insurance:</w:t>
      </w:r>
    </w:p>
    <w:p w14:paraId="4952A8E4" w14:textId="77777777" w:rsidR="00E61177" w:rsidRPr="00122AF0" w:rsidRDefault="00E61177" w:rsidP="00E61177">
      <w:pPr>
        <w:rPr>
          <w:rFonts w:ascii="Arial" w:hAnsi="Arial" w:cs="Arial"/>
          <w:highlight w:val="yellow"/>
        </w:rPr>
      </w:pPr>
      <w:r w:rsidRPr="00122AF0">
        <w:rPr>
          <w:rFonts w:ascii="Arial" w:hAnsi="Arial" w:cs="Arial"/>
          <w:highlight w:val="yellow"/>
        </w:rPr>
        <w:t>Engagement with insurance providers, Insurance Council NZ, EQC:</w:t>
      </w:r>
    </w:p>
    <w:p w14:paraId="03261942"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Need for Residential Advisory Services: </w:t>
      </w:r>
    </w:p>
    <w:p w14:paraId="67A3B810" w14:textId="77777777" w:rsidR="00E61177" w:rsidRPr="00122AF0" w:rsidRDefault="00E61177" w:rsidP="00E61177">
      <w:pPr>
        <w:rPr>
          <w:rFonts w:ascii="Arial" w:hAnsi="Arial" w:cs="Arial"/>
        </w:rPr>
      </w:pPr>
      <w:r w:rsidRPr="00122AF0">
        <w:rPr>
          <w:rFonts w:ascii="Arial" w:hAnsi="Arial" w:cs="Arial"/>
          <w:highlight w:val="yellow"/>
        </w:rPr>
        <w:t>Information about business insurance:</w:t>
      </w:r>
    </w:p>
    <w:p w14:paraId="0ED93BC6" w14:textId="77777777" w:rsidR="00E61177" w:rsidRPr="00122AF0" w:rsidRDefault="00E61177" w:rsidP="00E61177">
      <w:pPr>
        <w:pStyle w:val="Heading2"/>
        <w:rPr>
          <w:rFonts w:ascii="Arial" w:hAnsi="Arial" w:cs="Arial"/>
        </w:rPr>
      </w:pPr>
      <w:bookmarkStart w:id="19" w:name="_Toc8035626"/>
      <w:r w:rsidRPr="00122AF0">
        <w:rPr>
          <w:rFonts w:ascii="Arial" w:hAnsi="Arial" w:cs="Arial"/>
        </w:rPr>
        <w:t>Rural environment (primary production)</w:t>
      </w:r>
      <w:bookmarkEnd w:id="19"/>
    </w:p>
    <w:p w14:paraId="3ED6CC02" w14:textId="77777777" w:rsidR="00E61177" w:rsidRPr="00122AF0" w:rsidRDefault="00E61177" w:rsidP="00E61177">
      <w:pPr>
        <w:rPr>
          <w:rFonts w:ascii="Arial" w:hAnsi="Arial" w:cs="Arial"/>
          <w:highlight w:val="yellow"/>
        </w:rPr>
      </w:pPr>
      <w:r w:rsidRPr="00122AF0">
        <w:rPr>
          <w:rFonts w:ascii="Arial" w:hAnsi="Arial" w:cs="Arial"/>
          <w:highlight w:val="yellow"/>
        </w:rPr>
        <w:t xml:space="preserve">Overview of status of rural areas and critical issues, including damage to farmland, stock, crops, affected businesses, and psychosocial issues. </w:t>
      </w:r>
    </w:p>
    <w:p w14:paraId="515D4197" w14:textId="77777777" w:rsidR="00E61177" w:rsidRPr="00122AF0" w:rsidRDefault="00E61177" w:rsidP="00E61177">
      <w:pPr>
        <w:rPr>
          <w:rFonts w:ascii="Arial" w:hAnsi="Arial" w:cs="Arial"/>
          <w:highlight w:val="yellow"/>
        </w:rPr>
      </w:pPr>
      <w:r w:rsidRPr="00122AF0">
        <w:rPr>
          <w:rFonts w:ascii="Arial" w:hAnsi="Arial" w:cs="Arial"/>
          <w:highlight w:val="yellow"/>
        </w:rPr>
        <w:t>Impact on animals:</w:t>
      </w:r>
    </w:p>
    <w:p w14:paraId="01AA2808" w14:textId="77777777" w:rsidR="00E61177" w:rsidRPr="00122AF0" w:rsidRDefault="00E61177" w:rsidP="00E61177">
      <w:pPr>
        <w:rPr>
          <w:rFonts w:ascii="Arial" w:hAnsi="Arial" w:cs="Arial"/>
        </w:rPr>
      </w:pPr>
      <w:r w:rsidRPr="00122AF0">
        <w:rPr>
          <w:rFonts w:ascii="Arial" w:hAnsi="Arial" w:cs="Arial"/>
          <w:highlight w:val="yellow"/>
        </w:rPr>
        <w:t>Rural needs assessments:</w:t>
      </w:r>
      <w:r w:rsidRPr="00122AF0">
        <w:rPr>
          <w:rFonts w:ascii="Arial" w:hAnsi="Arial" w:cs="Arial"/>
        </w:rPr>
        <w:t xml:space="preserve"> </w:t>
      </w:r>
    </w:p>
    <w:p w14:paraId="77CE7D24" w14:textId="77777777" w:rsidR="00E61177" w:rsidRPr="00122AF0" w:rsidRDefault="00E61177" w:rsidP="00E61177">
      <w:pPr>
        <w:rPr>
          <w:rFonts w:ascii="Arial" w:hAnsi="Arial" w:cs="Arial"/>
          <w:highlight w:val="yellow"/>
        </w:rPr>
      </w:pPr>
      <w:r w:rsidRPr="00122AF0">
        <w:rPr>
          <w:rFonts w:ascii="Arial" w:hAnsi="Arial" w:cs="Arial"/>
          <w:highlight w:val="yellow"/>
        </w:rPr>
        <w:t>Outstanding assessments:</w:t>
      </w:r>
    </w:p>
    <w:p w14:paraId="47A3BDCC" w14:textId="77777777" w:rsidR="00E61177" w:rsidRPr="00122AF0" w:rsidRDefault="00E61177" w:rsidP="00E61177">
      <w:pPr>
        <w:rPr>
          <w:rFonts w:ascii="Arial" w:hAnsi="Arial" w:cs="Arial"/>
        </w:rPr>
      </w:pPr>
      <w:r w:rsidRPr="00122AF0">
        <w:rPr>
          <w:rFonts w:ascii="Arial" w:hAnsi="Arial" w:cs="Arial"/>
          <w:highlight w:val="yellow"/>
        </w:rPr>
        <w:t>Arrangements underway, eg with MPI, RST, Enhanced Task Force Green:</w:t>
      </w:r>
    </w:p>
    <w:p w14:paraId="61518E93" w14:textId="492E829E" w:rsidR="007E04EA" w:rsidRPr="00122AF0" w:rsidRDefault="007E04EA" w:rsidP="007E04EA">
      <w:pPr>
        <w:pStyle w:val="Heading2"/>
        <w:rPr>
          <w:rFonts w:ascii="Arial" w:hAnsi="Arial" w:cs="Arial"/>
        </w:rPr>
      </w:pPr>
      <w:bookmarkStart w:id="20" w:name="_Toc8035627"/>
      <w:r w:rsidRPr="00122AF0">
        <w:rPr>
          <w:rFonts w:ascii="Arial" w:hAnsi="Arial" w:cs="Arial"/>
        </w:rPr>
        <w:t>Areas with potential to re-escalate</w:t>
      </w:r>
      <w:bookmarkEnd w:id="20"/>
    </w:p>
    <w:p w14:paraId="5A7CF9F3" w14:textId="34679CB7" w:rsidR="001D5599" w:rsidRPr="00122AF0" w:rsidRDefault="001D5599" w:rsidP="001D5599">
      <w:pPr>
        <w:rPr>
          <w:rFonts w:ascii="Arial" w:hAnsi="Arial" w:cs="Arial"/>
        </w:rPr>
      </w:pPr>
      <w:r w:rsidRPr="00122AF0">
        <w:rPr>
          <w:rFonts w:ascii="Arial" w:hAnsi="Arial" w:cs="Arial"/>
          <w:highlight w:val="yellow"/>
        </w:rPr>
        <w:t>Areas or situations with the potential to re-escalate the emergency</w:t>
      </w:r>
      <w:r w:rsidR="00EC3E3B" w:rsidRPr="00122AF0">
        <w:rPr>
          <w:rFonts w:ascii="Arial" w:hAnsi="Arial" w:cs="Arial"/>
          <w:highlight w:val="yellow"/>
        </w:rPr>
        <w:t xml:space="preserve">, eg </w:t>
      </w:r>
      <w:r w:rsidR="007E04EA" w:rsidRPr="00122AF0">
        <w:rPr>
          <w:rFonts w:ascii="Arial" w:hAnsi="Arial" w:cs="Arial"/>
          <w:highlight w:val="yellow"/>
        </w:rPr>
        <w:t xml:space="preserve">forecast </w:t>
      </w:r>
      <w:r w:rsidR="00EC3E3B" w:rsidRPr="00122AF0">
        <w:rPr>
          <w:rFonts w:ascii="Arial" w:hAnsi="Arial" w:cs="Arial"/>
          <w:highlight w:val="yellow"/>
        </w:rPr>
        <w:t xml:space="preserve">weather, </w:t>
      </w:r>
      <w:r w:rsidR="007E04EA" w:rsidRPr="00122AF0">
        <w:rPr>
          <w:rFonts w:ascii="Arial" w:hAnsi="Arial" w:cs="Arial"/>
          <w:highlight w:val="yellow"/>
        </w:rPr>
        <w:t xml:space="preserve">on-going </w:t>
      </w:r>
      <w:r w:rsidR="00EC3E3B" w:rsidRPr="00122AF0">
        <w:rPr>
          <w:rFonts w:ascii="Arial" w:hAnsi="Arial" w:cs="Arial"/>
          <w:highlight w:val="yellow"/>
        </w:rPr>
        <w:t>seismic activity</w:t>
      </w:r>
      <w:r w:rsidR="00AF5882" w:rsidRPr="00122AF0">
        <w:rPr>
          <w:rFonts w:ascii="Arial" w:hAnsi="Arial" w:cs="Arial"/>
          <w:highlight w:val="yellow"/>
        </w:rPr>
        <w:t xml:space="preserve">, </w:t>
      </w:r>
      <w:r w:rsidR="007E04EA" w:rsidRPr="00122AF0">
        <w:rPr>
          <w:rFonts w:ascii="Arial" w:hAnsi="Arial" w:cs="Arial"/>
          <w:highlight w:val="yellow"/>
        </w:rPr>
        <w:t xml:space="preserve">remaining </w:t>
      </w:r>
      <w:r w:rsidR="00AF5882" w:rsidRPr="00122AF0">
        <w:rPr>
          <w:rFonts w:ascii="Arial" w:hAnsi="Arial" w:cs="Arial"/>
          <w:highlight w:val="yellow"/>
        </w:rPr>
        <w:t xml:space="preserve">flooding, </w:t>
      </w:r>
      <w:r w:rsidR="007E04EA" w:rsidRPr="00122AF0">
        <w:rPr>
          <w:rFonts w:ascii="Arial" w:hAnsi="Arial" w:cs="Arial"/>
          <w:highlight w:val="yellow"/>
        </w:rPr>
        <w:t>ongoing volcanic activity</w:t>
      </w:r>
      <w:r w:rsidRPr="00122AF0">
        <w:rPr>
          <w:rFonts w:ascii="Arial" w:hAnsi="Arial" w:cs="Arial"/>
          <w:highlight w:val="yellow"/>
        </w:rPr>
        <w:t>:</w:t>
      </w:r>
    </w:p>
    <w:p w14:paraId="4381E3BC" w14:textId="266AD624" w:rsidR="00E61177" w:rsidRPr="00122AF0" w:rsidRDefault="00E61177" w:rsidP="00E61177">
      <w:pPr>
        <w:pStyle w:val="Heading1"/>
        <w:rPr>
          <w:rFonts w:ascii="Arial" w:hAnsi="Arial" w:cs="Arial"/>
        </w:rPr>
      </w:pPr>
      <w:bookmarkStart w:id="21" w:name="_Toc8035628"/>
      <w:r w:rsidRPr="00122AF0">
        <w:rPr>
          <w:rFonts w:ascii="Arial" w:hAnsi="Arial" w:cs="Arial"/>
        </w:rPr>
        <w:t xml:space="preserve">Governance </w:t>
      </w:r>
      <w:r w:rsidR="00366B5A">
        <w:rPr>
          <w:rFonts w:ascii="Arial" w:hAnsi="Arial" w:cs="Arial"/>
        </w:rPr>
        <w:t>arrangements</w:t>
      </w:r>
      <w:bookmarkEnd w:id="21"/>
    </w:p>
    <w:p w14:paraId="6E833985" w14:textId="77777777" w:rsidR="00E61177" w:rsidRPr="00122AF0" w:rsidRDefault="00E61177" w:rsidP="00E61177">
      <w:pPr>
        <w:pStyle w:val="Heading2"/>
        <w:rPr>
          <w:rFonts w:ascii="Arial" w:hAnsi="Arial" w:cs="Arial"/>
        </w:rPr>
      </w:pPr>
      <w:bookmarkStart w:id="22" w:name="_Toc8035629"/>
      <w:r w:rsidRPr="00122AF0">
        <w:rPr>
          <w:rFonts w:ascii="Arial" w:hAnsi="Arial" w:cs="Arial"/>
        </w:rPr>
        <w:t>Recovery Managers</w:t>
      </w:r>
      <w:bookmarkEnd w:id="22"/>
    </w:p>
    <w:tbl>
      <w:tblPr>
        <w:tblStyle w:val="TableGrid"/>
        <w:tblW w:w="0" w:type="auto"/>
        <w:tblLook w:val="04A0" w:firstRow="1" w:lastRow="0" w:firstColumn="1" w:lastColumn="0" w:noHBand="0" w:noVBand="1"/>
      </w:tblPr>
      <w:tblGrid>
        <w:gridCol w:w="3209"/>
        <w:gridCol w:w="3209"/>
        <w:gridCol w:w="3210"/>
      </w:tblGrid>
      <w:tr w:rsidR="00E61177" w:rsidRPr="00122AF0" w14:paraId="5D3F094B" w14:textId="77777777" w:rsidTr="007C06BF">
        <w:tc>
          <w:tcPr>
            <w:tcW w:w="3209" w:type="dxa"/>
            <w:tcBorders>
              <w:right w:val="single" w:sz="4" w:space="0" w:color="FFFFFF" w:themeColor="background1"/>
            </w:tcBorders>
            <w:shd w:val="clear" w:color="auto" w:fill="7F7F7F" w:themeFill="text1" w:themeFillTint="80"/>
          </w:tcPr>
          <w:p w14:paraId="3B428613" w14:textId="77777777" w:rsidR="00E61177" w:rsidRPr="00122AF0" w:rsidRDefault="00E61177" w:rsidP="00AB738B">
            <w:pPr>
              <w:pStyle w:val="Table"/>
              <w:framePr w:wrap="auto" w:vAnchor="margin" w:yAlign="inline"/>
              <w:rPr>
                <w:rFonts w:ascii="Arial" w:hAnsi="Arial" w:cs="Arial"/>
                <w:highlight w:val="yellow"/>
              </w:rPr>
            </w:pP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021E49F8" w14:textId="77777777" w:rsidR="00E61177" w:rsidRPr="00122AF0" w:rsidRDefault="00E61177" w:rsidP="00AB738B">
            <w:pPr>
              <w:pStyle w:val="Tableheading"/>
              <w:rPr>
                <w:rFonts w:ascii="Arial" w:hAnsi="Arial" w:cs="Arial"/>
                <w:color w:val="FFFFFF" w:themeColor="background1"/>
              </w:rPr>
            </w:pPr>
            <w:r w:rsidRPr="00122AF0">
              <w:rPr>
                <w:rFonts w:ascii="Arial" w:hAnsi="Arial" w:cs="Arial"/>
                <w:color w:val="FFFFFF" w:themeColor="background1"/>
              </w:rPr>
              <w:t>Name of Recovery Manager</w:t>
            </w:r>
          </w:p>
        </w:tc>
        <w:tc>
          <w:tcPr>
            <w:tcW w:w="3210" w:type="dxa"/>
            <w:tcBorders>
              <w:left w:val="single" w:sz="4" w:space="0" w:color="FFFFFF" w:themeColor="background1"/>
            </w:tcBorders>
            <w:shd w:val="clear" w:color="auto" w:fill="7F7F7F" w:themeFill="text1" w:themeFillTint="80"/>
          </w:tcPr>
          <w:p w14:paraId="5F085202" w14:textId="77777777" w:rsidR="00E61177" w:rsidRPr="00122AF0" w:rsidRDefault="00E61177" w:rsidP="00AB738B">
            <w:pPr>
              <w:pStyle w:val="Tableheading"/>
              <w:rPr>
                <w:rFonts w:ascii="Arial" w:hAnsi="Arial" w:cs="Arial"/>
                <w:color w:val="FFFFFF" w:themeColor="background1"/>
              </w:rPr>
            </w:pPr>
            <w:r w:rsidRPr="00122AF0">
              <w:rPr>
                <w:rFonts w:ascii="Arial" w:hAnsi="Arial" w:cs="Arial"/>
                <w:color w:val="FFFFFF" w:themeColor="background1"/>
              </w:rPr>
              <w:t>Contact Details</w:t>
            </w:r>
          </w:p>
        </w:tc>
      </w:tr>
      <w:tr w:rsidR="00E61177" w:rsidRPr="00122AF0" w14:paraId="05FADA2C" w14:textId="77777777" w:rsidTr="00AB738B">
        <w:tc>
          <w:tcPr>
            <w:tcW w:w="3209" w:type="dxa"/>
          </w:tcPr>
          <w:p w14:paraId="565468AC"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rPr>
              <w:t>Local Recovery Manager</w:t>
            </w:r>
          </w:p>
        </w:tc>
        <w:tc>
          <w:tcPr>
            <w:tcW w:w="3209" w:type="dxa"/>
          </w:tcPr>
          <w:p w14:paraId="7F4073EF" w14:textId="77777777" w:rsidR="00E61177" w:rsidRPr="00122AF0" w:rsidRDefault="00E61177" w:rsidP="00AB738B">
            <w:pPr>
              <w:pStyle w:val="Tablenormal0"/>
              <w:rPr>
                <w:rFonts w:ascii="Arial" w:hAnsi="Arial" w:cs="Arial"/>
                <w:sz w:val="22"/>
                <w:szCs w:val="22"/>
                <w:highlight w:val="yellow"/>
              </w:rPr>
            </w:pPr>
          </w:p>
        </w:tc>
        <w:tc>
          <w:tcPr>
            <w:tcW w:w="3210" w:type="dxa"/>
          </w:tcPr>
          <w:p w14:paraId="66AC95C7" w14:textId="77777777" w:rsidR="00E61177" w:rsidRPr="00122AF0" w:rsidRDefault="00E61177" w:rsidP="00AB738B">
            <w:pPr>
              <w:pStyle w:val="Tablenormal0"/>
              <w:rPr>
                <w:rFonts w:ascii="Arial" w:hAnsi="Arial" w:cs="Arial"/>
                <w:sz w:val="22"/>
                <w:szCs w:val="22"/>
                <w:highlight w:val="yellow"/>
              </w:rPr>
            </w:pPr>
          </w:p>
        </w:tc>
      </w:tr>
      <w:tr w:rsidR="00E61177" w:rsidRPr="00122AF0" w14:paraId="5130D7A9" w14:textId="77777777" w:rsidTr="00AB738B">
        <w:tc>
          <w:tcPr>
            <w:tcW w:w="3209" w:type="dxa"/>
          </w:tcPr>
          <w:p w14:paraId="03908C86" w14:textId="77777777" w:rsidR="00E61177" w:rsidRPr="00122AF0" w:rsidRDefault="00E61177" w:rsidP="00AB738B">
            <w:pPr>
              <w:pStyle w:val="Tablenormal0"/>
              <w:rPr>
                <w:rFonts w:ascii="Arial" w:hAnsi="Arial" w:cs="Arial"/>
                <w:sz w:val="22"/>
                <w:szCs w:val="22"/>
              </w:rPr>
            </w:pPr>
            <w:r w:rsidRPr="00122AF0">
              <w:rPr>
                <w:rFonts w:ascii="Arial" w:hAnsi="Arial" w:cs="Arial"/>
                <w:sz w:val="22"/>
                <w:szCs w:val="22"/>
              </w:rPr>
              <w:t>Group Recovery Manager</w:t>
            </w:r>
          </w:p>
        </w:tc>
        <w:tc>
          <w:tcPr>
            <w:tcW w:w="3209" w:type="dxa"/>
          </w:tcPr>
          <w:p w14:paraId="5B6BAF8B" w14:textId="77777777" w:rsidR="00E61177" w:rsidRPr="00122AF0" w:rsidRDefault="00E61177" w:rsidP="00AB738B">
            <w:pPr>
              <w:pStyle w:val="Tablenormal0"/>
              <w:rPr>
                <w:rFonts w:ascii="Arial" w:hAnsi="Arial" w:cs="Arial"/>
                <w:sz w:val="22"/>
                <w:szCs w:val="22"/>
                <w:highlight w:val="yellow"/>
              </w:rPr>
            </w:pPr>
          </w:p>
        </w:tc>
        <w:tc>
          <w:tcPr>
            <w:tcW w:w="3210" w:type="dxa"/>
          </w:tcPr>
          <w:p w14:paraId="4D3A508C" w14:textId="77777777" w:rsidR="00E61177" w:rsidRPr="00122AF0" w:rsidRDefault="00E61177" w:rsidP="00AB738B">
            <w:pPr>
              <w:pStyle w:val="Tablenormal0"/>
              <w:rPr>
                <w:rFonts w:ascii="Arial" w:hAnsi="Arial" w:cs="Arial"/>
                <w:sz w:val="22"/>
                <w:szCs w:val="22"/>
                <w:highlight w:val="yellow"/>
              </w:rPr>
            </w:pPr>
          </w:p>
        </w:tc>
      </w:tr>
      <w:tr w:rsidR="00E61177" w:rsidRPr="00122AF0" w14:paraId="4BD0A7A1" w14:textId="77777777" w:rsidTr="00AB738B">
        <w:tc>
          <w:tcPr>
            <w:tcW w:w="3209" w:type="dxa"/>
          </w:tcPr>
          <w:p w14:paraId="59CE4F33" w14:textId="77777777" w:rsidR="00E61177" w:rsidRPr="00122AF0" w:rsidRDefault="00E61177" w:rsidP="00AB738B">
            <w:pPr>
              <w:pStyle w:val="Tablenormal0"/>
              <w:rPr>
                <w:rFonts w:ascii="Arial" w:hAnsi="Arial" w:cs="Arial"/>
                <w:sz w:val="22"/>
                <w:szCs w:val="22"/>
                <w:highlight w:val="yellow"/>
              </w:rPr>
            </w:pPr>
            <w:r w:rsidRPr="00122AF0">
              <w:rPr>
                <w:rFonts w:ascii="Arial" w:hAnsi="Arial" w:cs="Arial"/>
                <w:sz w:val="22"/>
                <w:szCs w:val="22"/>
                <w:highlight w:val="yellow"/>
              </w:rPr>
              <w:t xml:space="preserve">National Recovery Manager </w:t>
            </w:r>
          </w:p>
        </w:tc>
        <w:tc>
          <w:tcPr>
            <w:tcW w:w="3209" w:type="dxa"/>
          </w:tcPr>
          <w:p w14:paraId="5AC14B71" w14:textId="77777777" w:rsidR="00E61177" w:rsidRPr="00122AF0" w:rsidRDefault="00E61177" w:rsidP="00AB738B">
            <w:pPr>
              <w:pStyle w:val="Tablenormal0"/>
              <w:rPr>
                <w:rFonts w:ascii="Arial" w:hAnsi="Arial" w:cs="Arial"/>
                <w:sz w:val="22"/>
                <w:szCs w:val="22"/>
                <w:highlight w:val="yellow"/>
              </w:rPr>
            </w:pPr>
          </w:p>
        </w:tc>
        <w:tc>
          <w:tcPr>
            <w:tcW w:w="3210" w:type="dxa"/>
          </w:tcPr>
          <w:p w14:paraId="447807D1" w14:textId="77777777" w:rsidR="00E61177" w:rsidRPr="00122AF0" w:rsidRDefault="00E61177" w:rsidP="00AB738B">
            <w:pPr>
              <w:pStyle w:val="Tablenormal0"/>
              <w:rPr>
                <w:rFonts w:ascii="Arial" w:hAnsi="Arial" w:cs="Arial"/>
                <w:sz w:val="22"/>
                <w:szCs w:val="22"/>
                <w:highlight w:val="yellow"/>
              </w:rPr>
            </w:pPr>
          </w:p>
        </w:tc>
      </w:tr>
    </w:tbl>
    <w:p w14:paraId="1B5EEC31" w14:textId="089CE072" w:rsidR="004E122C" w:rsidRDefault="004E122C" w:rsidP="00E61177">
      <w:pPr>
        <w:pStyle w:val="Heading2"/>
        <w:rPr>
          <w:rFonts w:ascii="Arial" w:hAnsi="Arial" w:cs="Arial"/>
        </w:rPr>
      </w:pPr>
      <w:bookmarkStart w:id="23" w:name="_Toc8035630"/>
      <w:r>
        <w:rPr>
          <w:rFonts w:ascii="Arial" w:hAnsi="Arial" w:cs="Arial"/>
        </w:rPr>
        <w:t>Response Handover</w:t>
      </w:r>
      <w:bookmarkEnd w:id="23"/>
    </w:p>
    <w:tbl>
      <w:tblPr>
        <w:tblStyle w:val="TableGrid"/>
        <w:tblW w:w="0" w:type="auto"/>
        <w:tblLook w:val="04A0" w:firstRow="1" w:lastRow="0" w:firstColumn="1" w:lastColumn="0" w:noHBand="0" w:noVBand="1"/>
      </w:tblPr>
      <w:tblGrid>
        <w:gridCol w:w="2473"/>
        <w:gridCol w:w="2425"/>
        <w:gridCol w:w="2232"/>
        <w:gridCol w:w="2498"/>
      </w:tblGrid>
      <w:tr w:rsidR="004E122C" w:rsidRPr="00122AF0" w14:paraId="552B5D8A" w14:textId="77777777" w:rsidTr="00366B5A">
        <w:tc>
          <w:tcPr>
            <w:tcW w:w="2473" w:type="dxa"/>
            <w:tcBorders>
              <w:right w:val="single" w:sz="4" w:space="0" w:color="FFFFFF" w:themeColor="background1"/>
            </w:tcBorders>
            <w:shd w:val="clear" w:color="auto" w:fill="7F7F7F" w:themeFill="text1" w:themeFillTint="80"/>
          </w:tcPr>
          <w:p w14:paraId="5FCD4116" w14:textId="1D410854" w:rsidR="004E122C" w:rsidRPr="00122AF0" w:rsidRDefault="004E122C" w:rsidP="00366B5A">
            <w:pPr>
              <w:pStyle w:val="Tableheading"/>
              <w:rPr>
                <w:rFonts w:ascii="Arial" w:hAnsi="Arial" w:cs="Arial"/>
                <w:color w:val="FFFFFF" w:themeColor="background1"/>
                <w:sz w:val="22"/>
                <w:szCs w:val="22"/>
                <w:highlight w:val="yellow"/>
              </w:rPr>
            </w:pPr>
            <w:r>
              <w:rPr>
                <w:rFonts w:ascii="Arial" w:hAnsi="Arial" w:cs="Arial"/>
                <w:color w:val="FFFFFF" w:themeColor="background1"/>
                <w:sz w:val="22"/>
                <w:szCs w:val="22"/>
              </w:rPr>
              <w:t>CIMS function</w:t>
            </w:r>
          </w:p>
        </w:tc>
        <w:tc>
          <w:tcPr>
            <w:tcW w:w="2425" w:type="dxa"/>
            <w:tcBorders>
              <w:left w:val="single" w:sz="4" w:space="0" w:color="FFFFFF" w:themeColor="background1"/>
              <w:right w:val="single" w:sz="4" w:space="0" w:color="FFFFFF" w:themeColor="background1"/>
            </w:tcBorders>
            <w:shd w:val="clear" w:color="auto" w:fill="7F7F7F" w:themeFill="text1" w:themeFillTint="80"/>
          </w:tcPr>
          <w:p w14:paraId="6046CD18" w14:textId="77777777" w:rsidR="004E122C" w:rsidRPr="00122AF0" w:rsidRDefault="004E122C" w:rsidP="00366B5A">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Name of Lead</w:t>
            </w:r>
          </w:p>
        </w:tc>
        <w:tc>
          <w:tcPr>
            <w:tcW w:w="2232" w:type="dxa"/>
            <w:tcBorders>
              <w:left w:val="single" w:sz="4" w:space="0" w:color="FFFFFF" w:themeColor="background1"/>
              <w:right w:val="single" w:sz="4" w:space="0" w:color="FFFFFF" w:themeColor="background1"/>
            </w:tcBorders>
            <w:shd w:val="clear" w:color="auto" w:fill="7F7F7F" w:themeFill="text1" w:themeFillTint="80"/>
          </w:tcPr>
          <w:p w14:paraId="17370556" w14:textId="5FEB50DB" w:rsidR="004E122C" w:rsidRPr="00122AF0" w:rsidRDefault="004E122C" w:rsidP="00366B5A">
            <w:pPr>
              <w:pStyle w:val="Tableheading"/>
              <w:rPr>
                <w:rFonts w:ascii="Arial" w:hAnsi="Arial" w:cs="Arial"/>
                <w:color w:val="FFFFFF" w:themeColor="background1"/>
              </w:rPr>
            </w:pPr>
            <w:r>
              <w:rPr>
                <w:rFonts w:ascii="Arial" w:hAnsi="Arial" w:cs="Arial"/>
                <w:color w:val="FFFFFF" w:themeColor="background1"/>
                <w:sz w:val="22"/>
                <w:szCs w:val="22"/>
              </w:rPr>
              <w:t>Handover to</w:t>
            </w:r>
          </w:p>
        </w:tc>
        <w:tc>
          <w:tcPr>
            <w:tcW w:w="2498" w:type="dxa"/>
            <w:tcBorders>
              <w:left w:val="single" w:sz="4" w:space="0" w:color="FFFFFF" w:themeColor="background1"/>
            </w:tcBorders>
            <w:shd w:val="clear" w:color="auto" w:fill="7F7F7F" w:themeFill="text1" w:themeFillTint="80"/>
          </w:tcPr>
          <w:p w14:paraId="34D47222" w14:textId="3D7A3ED3" w:rsidR="004E122C" w:rsidRPr="00122AF0" w:rsidRDefault="004E122C" w:rsidP="00366B5A">
            <w:pPr>
              <w:pStyle w:val="Tableheading"/>
              <w:rPr>
                <w:rFonts w:ascii="Arial" w:hAnsi="Arial" w:cs="Arial"/>
                <w:color w:val="FFFFFF" w:themeColor="background1"/>
                <w:sz w:val="22"/>
                <w:szCs w:val="22"/>
              </w:rPr>
            </w:pPr>
            <w:r>
              <w:rPr>
                <w:rFonts w:ascii="Arial" w:hAnsi="Arial" w:cs="Arial"/>
                <w:color w:val="FFFFFF" w:themeColor="background1"/>
                <w:sz w:val="22"/>
                <w:szCs w:val="22"/>
              </w:rPr>
              <w:t>Date handed over</w:t>
            </w:r>
          </w:p>
        </w:tc>
      </w:tr>
      <w:tr w:rsidR="004E122C" w:rsidRPr="00122AF0" w14:paraId="2DF96893" w14:textId="77777777" w:rsidTr="00366B5A">
        <w:tc>
          <w:tcPr>
            <w:tcW w:w="2473" w:type="dxa"/>
          </w:tcPr>
          <w:p w14:paraId="7BB05324" w14:textId="72DDBB3D" w:rsidR="004E122C" w:rsidRPr="00122AF0" w:rsidRDefault="004E122C" w:rsidP="00366B5A">
            <w:pPr>
              <w:pStyle w:val="Tablenormal0"/>
              <w:rPr>
                <w:rFonts w:ascii="Arial" w:hAnsi="Arial" w:cs="Arial"/>
                <w:sz w:val="22"/>
                <w:szCs w:val="22"/>
                <w:highlight w:val="yellow"/>
              </w:rPr>
            </w:pPr>
            <w:r>
              <w:rPr>
                <w:rFonts w:ascii="Arial" w:hAnsi="Arial" w:cs="Arial"/>
                <w:sz w:val="22"/>
                <w:szCs w:val="22"/>
                <w:highlight w:val="yellow"/>
              </w:rPr>
              <w:t>Eg PIM, Planning, Ops</w:t>
            </w:r>
          </w:p>
        </w:tc>
        <w:tc>
          <w:tcPr>
            <w:tcW w:w="2425" w:type="dxa"/>
          </w:tcPr>
          <w:p w14:paraId="36728E61" w14:textId="77777777" w:rsidR="004E122C" w:rsidRPr="00122AF0" w:rsidRDefault="004E122C" w:rsidP="00366B5A">
            <w:pPr>
              <w:pStyle w:val="Tablenormal0"/>
              <w:rPr>
                <w:rFonts w:ascii="Arial" w:hAnsi="Arial" w:cs="Arial"/>
                <w:sz w:val="22"/>
                <w:szCs w:val="22"/>
                <w:highlight w:val="yellow"/>
              </w:rPr>
            </w:pPr>
          </w:p>
        </w:tc>
        <w:tc>
          <w:tcPr>
            <w:tcW w:w="2232" w:type="dxa"/>
          </w:tcPr>
          <w:p w14:paraId="63CCF448" w14:textId="77777777" w:rsidR="004E122C" w:rsidRPr="00122AF0" w:rsidRDefault="004E122C" w:rsidP="00366B5A">
            <w:pPr>
              <w:pStyle w:val="Tablenormal0"/>
              <w:rPr>
                <w:rFonts w:ascii="Arial" w:hAnsi="Arial" w:cs="Arial"/>
                <w:highlight w:val="yellow"/>
              </w:rPr>
            </w:pPr>
          </w:p>
        </w:tc>
        <w:tc>
          <w:tcPr>
            <w:tcW w:w="2498" w:type="dxa"/>
          </w:tcPr>
          <w:p w14:paraId="48C44E37" w14:textId="77777777" w:rsidR="004E122C" w:rsidRPr="00122AF0" w:rsidRDefault="004E122C" w:rsidP="00366B5A">
            <w:pPr>
              <w:pStyle w:val="Tablenormal0"/>
              <w:rPr>
                <w:rFonts w:ascii="Arial" w:hAnsi="Arial" w:cs="Arial"/>
                <w:sz w:val="22"/>
                <w:szCs w:val="22"/>
                <w:highlight w:val="yellow"/>
              </w:rPr>
            </w:pPr>
          </w:p>
        </w:tc>
      </w:tr>
      <w:tr w:rsidR="004E122C" w:rsidRPr="00122AF0" w14:paraId="44B84CB6" w14:textId="77777777" w:rsidTr="00366B5A">
        <w:tc>
          <w:tcPr>
            <w:tcW w:w="2473" w:type="dxa"/>
          </w:tcPr>
          <w:p w14:paraId="542DAC03" w14:textId="77777777" w:rsidR="004E122C" w:rsidRPr="00122AF0" w:rsidRDefault="004E122C" w:rsidP="00366B5A">
            <w:pPr>
              <w:pStyle w:val="Tablenormal0"/>
              <w:rPr>
                <w:rFonts w:ascii="Arial" w:hAnsi="Arial" w:cs="Arial"/>
                <w:sz w:val="22"/>
                <w:szCs w:val="22"/>
                <w:highlight w:val="yellow"/>
              </w:rPr>
            </w:pPr>
          </w:p>
        </w:tc>
        <w:tc>
          <w:tcPr>
            <w:tcW w:w="2425" w:type="dxa"/>
          </w:tcPr>
          <w:p w14:paraId="772CDC68" w14:textId="77777777" w:rsidR="004E122C" w:rsidRPr="00122AF0" w:rsidRDefault="004E122C" w:rsidP="00366B5A">
            <w:pPr>
              <w:pStyle w:val="Tablenormal0"/>
              <w:rPr>
                <w:rFonts w:ascii="Arial" w:hAnsi="Arial" w:cs="Arial"/>
                <w:sz w:val="22"/>
                <w:szCs w:val="22"/>
                <w:highlight w:val="yellow"/>
              </w:rPr>
            </w:pPr>
          </w:p>
        </w:tc>
        <w:tc>
          <w:tcPr>
            <w:tcW w:w="2232" w:type="dxa"/>
          </w:tcPr>
          <w:p w14:paraId="0F108283" w14:textId="77777777" w:rsidR="004E122C" w:rsidRPr="00122AF0" w:rsidRDefault="004E122C" w:rsidP="00366B5A">
            <w:pPr>
              <w:pStyle w:val="Tablenormal0"/>
              <w:rPr>
                <w:rFonts w:ascii="Arial" w:hAnsi="Arial" w:cs="Arial"/>
                <w:highlight w:val="yellow"/>
              </w:rPr>
            </w:pPr>
          </w:p>
        </w:tc>
        <w:tc>
          <w:tcPr>
            <w:tcW w:w="2498" w:type="dxa"/>
          </w:tcPr>
          <w:p w14:paraId="076B9178" w14:textId="77777777" w:rsidR="004E122C" w:rsidRPr="00122AF0" w:rsidRDefault="004E122C" w:rsidP="00366B5A">
            <w:pPr>
              <w:pStyle w:val="Tablenormal0"/>
              <w:rPr>
                <w:rFonts w:ascii="Arial" w:hAnsi="Arial" w:cs="Arial"/>
                <w:sz w:val="22"/>
                <w:szCs w:val="22"/>
                <w:highlight w:val="yellow"/>
              </w:rPr>
            </w:pPr>
          </w:p>
        </w:tc>
      </w:tr>
      <w:tr w:rsidR="004E122C" w:rsidRPr="00122AF0" w14:paraId="0BFED5DA" w14:textId="77777777" w:rsidTr="00366B5A">
        <w:tc>
          <w:tcPr>
            <w:tcW w:w="2473" w:type="dxa"/>
          </w:tcPr>
          <w:p w14:paraId="6D63AAB8" w14:textId="77777777" w:rsidR="004E122C" w:rsidRPr="00122AF0" w:rsidRDefault="004E122C" w:rsidP="00366B5A">
            <w:pPr>
              <w:pStyle w:val="Tablenormal0"/>
              <w:rPr>
                <w:rFonts w:ascii="Arial" w:hAnsi="Arial" w:cs="Arial"/>
                <w:sz w:val="22"/>
                <w:szCs w:val="22"/>
                <w:highlight w:val="yellow"/>
              </w:rPr>
            </w:pPr>
          </w:p>
        </w:tc>
        <w:tc>
          <w:tcPr>
            <w:tcW w:w="2425" w:type="dxa"/>
          </w:tcPr>
          <w:p w14:paraId="2399556C" w14:textId="77777777" w:rsidR="004E122C" w:rsidRPr="00122AF0" w:rsidRDefault="004E122C" w:rsidP="00366B5A">
            <w:pPr>
              <w:pStyle w:val="Tablenormal0"/>
              <w:rPr>
                <w:rFonts w:ascii="Arial" w:hAnsi="Arial" w:cs="Arial"/>
                <w:sz w:val="22"/>
                <w:szCs w:val="22"/>
                <w:highlight w:val="yellow"/>
              </w:rPr>
            </w:pPr>
          </w:p>
        </w:tc>
        <w:tc>
          <w:tcPr>
            <w:tcW w:w="2232" w:type="dxa"/>
          </w:tcPr>
          <w:p w14:paraId="4C6EDE62" w14:textId="77777777" w:rsidR="004E122C" w:rsidRPr="00122AF0" w:rsidRDefault="004E122C" w:rsidP="00366B5A">
            <w:pPr>
              <w:pStyle w:val="Tablenormal0"/>
              <w:rPr>
                <w:rFonts w:ascii="Arial" w:hAnsi="Arial" w:cs="Arial"/>
                <w:highlight w:val="yellow"/>
              </w:rPr>
            </w:pPr>
          </w:p>
        </w:tc>
        <w:tc>
          <w:tcPr>
            <w:tcW w:w="2498" w:type="dxa"/>
          </w:tcPr>
          <w:p w14:paraId="545640C0" w14:textId="77777777" w:rsidR="004E122C" w:rsidRPr="00122AF0" w:rsidRDefault="004E122C" w:rsidP="00366B5A">
            <w:pPr>
              <w:pStyle w:val="Tablenormal0"/>
              <w:rPr>
                <w:rFonts w:ascii="Arial" w:hAnsi="Arial" w:cs="Arial"/>
                <w:sz w:val="22"/>
                <w:szCs w:val="22"/>
                <w:highlight w:val="yellow"/>
              </w:rPr>
            </w:pPr>
          </w:p>
        </w:tc>
      </w:tr>
      <w:tr w:rsidR="004E122C" w:rsidRPr="00122AF0" w14:paraId="3037DDF6" w14:textId="77777777" w:rsidTr="00366B5A">
        <w:tc>
          <w:tcPr>
            <w:tcW w:w="2473" w:type="dxa"/>
          </w:tcPr>
          <w:p w14:paraId="4A5EC657" w14:textId="77777777" w:rsidR="004E122C" w:rsidRPr="00122AF0" w:rsidRDefault="004E122C" w:rsidP="00366B5A">
            <w:pPr>
              <w:pStyle w:val="Tablenormal0"/>
              <w:rPr>
                <w:rFonts w:ascii="Arial" w:hAnsi="Arial" w:cs="Arial"/>
                <w:sz w:val="22"/>
                <w:szCs w:val="22"/>
                <w:highlight w:val="yellow"/>
              </w:rPr>
            </w:pPr>
          </w:p>
        </w:tc>
        <w:tc>
          <w:tcPr>
            <w:tcW w:w="2425" w:type="dxa"/>
          </w:tcPr>
          <w:p w14:paraId="30EBCFA6" w14:textId="77777777" w:rsidR="004E122C" w:rsidRPr="00122AF0" w:rsidRDefault="004E122C" w:rsidP="00366B5A">
            <w:pPr>
              <w:pStyle w:val="Tablenormal0"/>
              <w:rPr>
                <w:rFonts w:ascii="Arial" w:hAnsi="Arial" w:cs="Arial"/>
                <w:sz w:val="22"/>
                <w:szCs w:val="22"/>
                <w:highlight w:val="yellow"/>
              </w:rPr>
            </w:pPr>
          </w:p>
        </w:tc>
        <w:tc>
          <w:tcPr>
            <w:tcW w:w="2232" w:type="dxa"/>
          </w:tcPr>
          <w:p w14:paraId="6189D730" w14:textId="77777777" w:rsidR="004E122C" w:rsidRPr="00122AF0" w:rsidRDefault="004E122C" w:rsidP="00366B5A">
            <w:pPr>
              <w:pStyle w:val="Tablenormal0"/>
              <w:rPr>
                <w:rFonts w:ascii="Arial" w:hAnsi="Arial" w:cs="Arial"/>
                <w:highlight w:val="yellow"/>
              </w:rPr>
            </w:pPr>
          </w:p>
        </w:tc>
        <w:tc>
          <w:tcPr>
            <w:tcW w:w="2498" w:type="dxa"/>
          </w:tcPr>
          <w:p w14:paraId="00113C03" w14:textId="77777777" w:rsidR="004E122C" w:rsidRPr="00122AF0" w:rsidRDefault="004E122C" w:rsidP="00366B5A">
            <w:pPr>
              <w:pStyle w:val="Tablenormal0"/>
              <w:rPr>
                <w:rFonts w:ascii="Arial" w:hAnsi="Arial" w:cs="Arial"/>
                <w:sz w:val="22"/>
                <w:szCs w:val="22"/>
                <w:highlight w:val="yellow"/>
              </w:rPr>
            </w:pPr>
          </w:p>
        </w:tc>
      </w:tr>
    </w:tbl>
    <w:p w14:paraId="690A768A" w14:textId="32CA7107" w:rsidR="00E61177" w:rsidRPr="00122AF0" w:rsidRDefault="00E61177" w:rsidP="00E61177">
      <w:pPr>
        <w:pStyle w:val="Heading2"/>
        <w:rPr>
          <w:rFonts w:ascii="Arial" w:hAnsi="Arial" w:cs="Arial"/>
        </w:rPr>
      </w:pPr>
      <w:bookmarkStart w:id="24" w:name="_Toc8035631"/>
      <w:r w:rsidRPr="00122AF0">
        <w:rPr>
          <w:rFonts w:ascii="Arial" w:hAnsi="Arial" w:cs="Arial"/>
        </w:rPr>
        <w:t>Recovery Leads</w:t>
      </w:r>
      <w:bookmarkEnd w:id="24"/>
    </w:p>
    <w:p w14:paraId="517284C4" w14:textId="5E27B590" w:rsidR="00E61177" w:rsidRPr="00122AF0" w:rsidRDefault="00E61177" w:rsidP="00E61177">
      <w:pPr>
        <w:rPr>
          <w:rFonts w:ascii="Arial" w:hAnsi="Arial" w:cs="Arial"/>
          <w:i/>
        </w:rPr>
      </w:pPr>
      <w:r w:rsidRPr="00122AF0">
        <w:rPr>
          <w:rFonts w:ascii="Arial" w:hAnsi="Arial" w:cs="Arial"/>
          <w:i/>
          <w:highlight w:val="yellow"/>
        </w:rPr>
        <w:t>These and other stakeholder details and contacts could be in a</w:t>
      </w:r>
      <w:r w:rsidR="00BB174A">
        <w:rPr>
          <w:rFonts w:ascii="Arial" w:hAnsi="Arial" w:cs="Arial"/>
          <w:i/>
          <w:highlight w:val="yellow"/>
        </w:rPr>
        <w:t xml:space="preserve"> separate Stakeholder database. S</w:t>
      </w:r>
      <w:r w:rsidRPr="00122AF0">
        <w:rPr>
          <w:rFonts w:ascii="Arial" w:hAnsi="Arial" w:cs="Arial"/>
          <w:i/>
          <w:highlight w:val="yellow"/>
        </w:rPr>
        <w:t xml:space="preserve">ee Stakeholder engagement map and database of contacts on </w:t>
      </w:r>
      <w:hyperlink r:id="rId11" w:history="1">
        <w:r w:rsidRPr="00122AF0">
          <w:rPr>
            <w:rFonts w:ascii="Arial" w:hAnsi="Arial" w:cs="Arial"/>
            <w:highlight w:val="yellow"/>
            <w:u w:val="single"/>
          </w:rPr>
          <w:t>www.civildefence.govt.nz</w:t>
        </w:r>
      </w:hyperlink>
      <w:r w:rsidRPr="00122AF0">
        <w:rPr>
          <w:rFonts w:ascii="Arial" w:hAnsi="Arial" w:cs="Arial"/>
          <w:i/>
          <w:highlight w:val="yellow"/>
        </w:rPr>
        <w:t xml:space="preserve"> for a list of potential stakeholders and templates</w:t>
      </w:r>
      <w:r w:rsidRPr="00122AF0">
        <w:rPr>
          <w:rFonts w:ascii="Arial" w:hAnsi="Arial" w:cs="Arial"/>
          <w:i/>
        </w:rPr>
        <w:t>.</w:t>
      </w:r>
    </w:p>
    <w:p w14:paraId="315C3DFA" w14:textId="2EF89C55" w:rsidR="00E61177" w:rsidRPr="00122AF0" w:rsidRDefault="002608DD" w:rsidP="00E61177">
      <w:pPr>
        <w:rPr>
          <w:rFonts w:ascii="Arial" w:hAnsi="Arial" w:cs="Arial"/>
        </w:rPr>
      </w:pPr>
      <w:r w:rsidRPr="00122AF0">
        <w:rPr>
          <w:rFonts w:ascii="Arial" w:hAnsi="Arial" w:cs="Arial"/>
          <w:highlight w:val="yellow"/>
        </w:rPr>
        <w:t>K</w:t>
      </w:r>
      <w:r w:rsidR="00E61177" w:rsidRPr="00122AF0">
        <w:rPr>
          <w:rFonts w:ascii="Arial" w:hAnsi="Arial" w:cs="Arial"/>
          <w:highlight w:val="yellow"/>
        </w:rPr>
        <w:t>nown/confirmed Leads for recovery projects teams, environments etc.</w:t>
      </w:r>
      <w:r w:rsidR="00E61177" w:rsidRPr="00122AF0">
        <w:rPr>
          <w:rFonts w:ascii="Arial" w:hAnsi="Arial" w:cs="Arial"/>
        </w:rPr>
        <w:t xml:space="preserve"> </w:t>
      </w:r>
    </w:p>
    <w:tbl>
      <w:tblPr>
        <w:tblStyle w:val="TableGrid"/>
        <w:tblW w:w="0" w:type="auto"/>
        <w:tblLook w:val="04A0" w:firstRow="1" w:lastRow="0" w:firstColumn="1" w:lastColumn="0" w:noHBand="0" w:noVBand="1"/>
      </w:tblPr>
      <w:tblGrid>
        <w:gridCol w:w="2473"/>
        <w:gridCol w:w="2425"/>
        <w:gridCol w:w="2232"/>
        <w:gridCol w:w="2498"/>
      </w:tblGrid>
      <w:tr w:rsidR="00E61177" w:rsidRPr="00122AF0" w14:paraId="1386CD0C" w14:textId="77777777" w:rsidTr="007C06BF">
        <w:tc>
          <w:tcPr>
            <w:tcW w:w="2473" w:type="dxa"/>
            <w:tcBorders>
              <w:right w:val="single" w:sz="4" w:space="0" w:color="FFFFFF" w:themeColor="background1"/>
            </w:tcBorders>
            <w:shd w:val="clear" w:color="auto" w:fill="7F7F7F" w:themeFill="text1" w:themeFillTint="80"/>
          </w:tcPr>
          <w:p w14:paraId="3AC27371" w14:textId="77777777" w:rsidR="00E61177" w:rsidRPr="00122AF0" w:rsidRDefault="00E61177" w:rsidP="00AB738B">
            <w:pPr>
              <w:pStyle w:val="Tableheading"/>
              <w:rPr>
                <w:rFonts w:ascii="Arial" w:hAnsi="Arial" w:cs="Arial"/>
                <w:color w:val="FFFFFF" w:themeColor="background1"/>
                <w:sz w:val="22"/>
                <w:szCs w:val="22"/>
                <w:highlight w:val="yellow"/>
              </w:rPr>
            </w:pPr>
            <w:r w:rsidRPr="00122AF0">
              <w:rPr>
                <w:rFonts w:ascii="Arial" w:hAnsi="Arial" w:cs="Arial"/>
                <w:color w:val="FFFFFF" w:themeColor="background1"/>
                <w:sz w:val="22"/>
                <w:szCs w:val="22"/>
              </w:rPr>
              <w:t>Project/Environment</w:t>
            </w:r>
          </w:p>
        </w:tc>
        <w:tc>
          <w:tcPr>
            <w:tcW w:w="2425" w:type="dxa"/>
            <w:tcBorders>
              <w:left w:val="single" w:sz="4" w:space="0" w:color="FFFFFF" w:themeColor="background1"/>
              <w:right w:val="single" w:sz="4" w:space="0" w:color="FFFFFF" w:themeColor="background1"/>
            </w:tcBorders>
            <w:shd w:val="clear" w:color="auto" w:fill="7F7F7F" w:themeFill="text1" w:themeFillTint="80"/>
          </w:tcPr>
          <w:p w14:paraId="50D384CD"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Name of Lead</w:t>
            </w:r>
          </w:p>
        </w:tc>
        <w:tc>
          <w:tcPr>
            <w:tcW w:w="2232" w:type="dxa"/>
            <w:tcBorders>
              <w:left w:val="single" w:sz="4" w:space="0" w:color="FFFFFF" w:themeColor="background1"/>
              <w:right w:val="single" w:sz="4" w:space="0" w:color="FFFFFF" w:themeColor="background1"/>
            </w:tcBorders>
            <w:shd w:val="clear" w:color="auto" w:fill="7F7F7F" w:themeFill="text1" w:themeFillTint="80"/>
          </w:tcPr>
          <w:p w14:paraId="5D9A82A4" w14:textId="77777777" w:rsidR="00E61177" w:rsidRPr="00122AF0" w:rsidRDefault="00E61177" w:rsidP="00AB738B">
            <w:pPr>
              <w:pStyle w:val="Tableheading"/>
              <w:rPr>
                <w:rFonts w:ascii="Arial" w:hAnsi="Arial" w:cs="Arial"/>
                <w:color w:val="FFFFFF" w:themeColor="background1"/>
              </w:rPr>
            </w:pPr>
            <w:r w:rsidRPr="00122AF0">
              <w:rPr>
                <w:rFonts w:ascii="Arial" w:hAnsi="Arial" w:cs="Arial"/>
                <w:color w:val="FFFFFF" w:themeColor="background1"/>
                <w:sz w:val="22"/>
                <w:szCs w:val="22"/>
              </w:rPr>
              <w:t>Agency</w:t>
            </w:r>
          </w:p>
        </w:tc>
        <w:tc>
          <w:tcPr>
            <w:tcW w:w="2498" w:type="dxa"/>
            <w:tcBorders>
              <w:left w:val="single" w:sz="4" w:space="0" w:color="FFFFFF" w:themeColor="background1"/>
            </w:tcBorders>
            <w:shd w:val="clear" w:color="auto" w:fill="7F7F7F" w:themeFill="text1" w:themeFillTint="80"/>
          </w:tcPr>
          <w:p w14:paraId="0B92A313" w14:textId="77777777" w:rsidR="00E61177" w:rsidRPr="00122AF0" w:rsidRDefault="00E61177" w:rsidP="00AB738B">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Contact Details</w:t>
            </w:r>
          </w:p>
        </w:tc>
      </w:tr>
      <w:tr w:rsidR="00E61177" w:rsidRPr="00122AF0" w14:paraId="510FC8BC" w14:textId="77777777" w:rsidTr="00AB738B">
        <w:tc>
          <w:tcPr>
            <w:tcW w:w="2473" w:type="dxa"/>
          </w:tcPr>
          <w:p w14:paraId="3575013A" w14:textId="77777777" w:rsidR="00E61177" w:rsidRPr="00122AF0" w:rsidRDefault="00E61177" w:rsidP="00AB738B">
            <w:pPr>
              <w:pStyle w:val="Tablenormal0"/>
              <w:rPr>
                <w:rFonts w:ascii="Arial" w:hAnsi="Arial" w:cs="Arial"/>
                <w:sz w:val="22"/>
                <w:szCs w:val="22"/>
                <w:highlight w:val="yellow"/>
              </w:rPr>
            </w:pPr>
          </w:p>
        </w:tc>
        <w:tc>
          <w:tcPr>
            <w:tcW w:w="2425" w:type="dxa"/>
          </w:tcPr>
          <w:p w14:paraId="64BCECED" w14:textId="77777777" w:rsidR="00E61177" w:rsidRPr="00122AF0" w:rsidRDefault="00E61177" w:rsidP="00AB738B">
            <w:pPr>
              <w:pStyle w:val="Tablenormal0"/>
              <w:rPr>
                <w:rFonts w:ascii="Arial" w:hAnsi="Arial" w:cs="Arial"/>
                <w:sz w:val="22"/>
                <w:szCs w:val="22"/>
                <w:highlight w:val="yellow"/>
              </w:rPr>
            </w:pPr>
          </w:p>
        </w:tc>
        <w:tc>
          <w:tcPr>
            <w:tcW w:w="2232" w:type="dxa"/>
          </w:tcPr>
          <w:p w14:paraId="3EDA3EA7" w14:textId="77777777" w:rsidR="00E61177" w:rsidRPr="00122AF0" w:rsidRDefault="00E61177" w:rsidP="00AB738B">
            <w:pPr>
              <w:pStyle w:val="Tablenormal0"/>
              <w:rPr>
                <w:rFonts w:ascii="Arial" w:hAnsi="Arial" w:cs="Arial"/>
                <w:highlight w:val="yellow"/>
              </w:rPr>
            </w:pPr>
          </w:p>
        </w:tc>
        <w:tc>
          <w:tcPr>
            <w:tcW w:w="2498" w:type="dxa"/>
          </w:tcPr>
          <w:p w14:paraId="55A25E7D" w14:textId="77777777" w:rsidR="00E61177" w:rsidRPr="00122AF0" w:rsidRDefault="00E61177" w:rsidP="00AB738B">
            <w:pPr>
              <w:pStyle w:val="Tablenormal0"/>
              <w:rPr>
                <w:rFonts w:ascii="Arial" w:hAnsi="Arial" w:cs="Arial"/>
                <w:sz w:val="22"/>
                <w:szCs w:val="22"/>
                <w:highlight w:val="yellow"/>
              </w:rPr>
            </w:pPr>
          </w:p>
        </w:tc>
      </w:tr>
      <w:tr w:rsidR="00E61177" w:rsidRPr="00122AF0" w14:paraId="63D65A69" w14:textId="77777777" w:rsidTr="00AB738B">
        <w:tc>
          <w:tcPr>
            <w:tcW w:w="2473" w:type="dxa"/>
          </w:tcPr>
          <w:p w14:paraId="6594C0A4" w14:textId="77777777" w:rsidR="00E61177" w:rsidRPr="00122AF0" w:rsidRDefault="00E61177" w:rsidP="00AB738B">
            <w:pPr>
              <w:pStyle w:val="Tablenormal0"/>
              <w:rPr>
                <w:rFonts w:ascii="Arial" w:hAnsi="Arial" w:cs="Arial"/>
                <w:sz w:val="22"/>
                <w:szCs w:val="22"/>
                <w:highlight w:val="yellow"/>
              </w:rPr>
            </w:pPr>
          </w:p>
        </w:tc>
        <w:tc>
          <w:tcPr>
            <w:tcW w:w="2425" w:type="dxa"/>
          </w:tcPr>
          <w:p w14:paraId="16AF4672" w14:textId="77777777" w:rsidR="00E61177" w:rsidRPr="00122AF0" w:rsidRDefault="00E61177" w:rsidP="00AB738B">
            <w:pPr>
              <w:pStyle w:val="Tablenormal0"/>
              <w:rPr>
                <w:rFonts w:ascii="Arial" w:hAnsi="Arial" w:cs="Arial"/>
                <w:sz w:val="22"/>
                <w:szCs w:val="22"/>
                <w:highlight w:val="yellow"/>
              </w:rPr>
            </w:pPr>
          </w:p>
        </w:tc>
        <w:tc>
          <w:tcPr>
            <w:tcW w:w="2232" w:type="dxa"/>
          </w:tcPr>
          <w:p w14:paraId="5D2E4859" w14:textId="77777777" w:rsidR="00E61177" w:rsidRPr="00122AF0" w:rsidRDefault="00E61177" w:rsidP="00AB738B">
            <w:pPr>
              <w:pStyle w:val="Tablenormal0"/>
              <w:rPr>
                <w:rFonts w:ascii="Arial" w:hAnsi="Arial" w:cs="Arial"/>
                <w:highlight w:val="yellow"/>
              </w:rPr>
            </w:pPr>
          </w:p>
        </w:tc>
        <w:tc>
          <w:tcPr>
            <w:tcW w:w="2498" w:type="dxa"/>
          </w:tcPr>
          <w:p w14:paraId="539A5C5E" w14:textId="77777777" w:rsidR="00E61177" w:rsidRPr="00122AF0" w:rsidRDefault="00E61177" w:rsidP="00AB738B">
            <w:pPr>
              <w:pStyle w:val="Tablenormal0"/>
              <w:rPr>
                <w:rFonts w:ascii="Arial" w:hAnsi="Arial" w:cs="Arial"/>
                <w:sz w:val="22"/>
                <w:szCs w:val="22"/>
                <w:highlight w:val="yellow"/>
              </w:rPr>
            </w:pPr>
          </w:p>
        </w:tc>
      </w:tr>
      <w:tr w:rsidR="00E61177" w:rsidRPr="00122AF0" w14:paraId="08EF8433" w14:textId="77777777" w:rsidTr="00AB738B">
        <w:tc>
          <w:tcPr>
            <w:tcW w:w="2473" w:type="dxa"/>
          </w:tcPr>
          <w:p w14:paraId="31576D4D" w14:textId="77777777" w:rsidR="00E61177" w:rsidRPr="00122AF0" w:rsidRDefault="00E61177" w:rsidP="00AB738B">
            <w:pPr>
              <w:pStyle w:val="Tablenormal0"/>
              <w:rPr>
                <w:rFonts w:ascii="Arial" w:hAnsi="Arial" w:cs="Arial"/>
                <w:sz w:val="22"/>
                <w:szCs w:val="22"/>
                <w:highlight w:val="yellow"/>
              </w:rPr>
            </w:pPr>
          </w:p>
        </w:tc>
        <w:tc>
          <w:tcPr>
            <w:tcW w:w="2425" w:type="dxa"/>
          </w:tcPr>
          <w:p w14:paraId="0208DFD2" w14:textId="77777777" w:rsidR="00E61177" w:rsidRPr="00122AF0" w:rsidRDefault="00E61177" w:rsidP="00AB738B">
            <w:pPr>
              <w:pStyle w:val="Tablenormal0"/>
              <w:rPr>
                <w:rFonts w:ascii="Arial" w:hAnsi="Arial" w:cs="Arial"/>
                <w:sz w:val="22"/>
                <w:szCs w:val="22"/>
                <w:highlight w:val="yellow"/>
              </w:rPr>
            </w:pPr>
          </w:p>
        </w:tc>
        <w:tc>
          <w:tcPr>
            <w:tcW w:w="2232" w:type="dxa"/>
          </w:tcPr>
          <w:p w14:paraId="297F1B49" w14:textId="77777777" w:rsidR="00E61177" w:rsidRPr="00122AF0" w:rsidRDefault="00E61177" w:rsidP="00AB738B">
            <w:pPr>
              <w:pStyle w:val="Tablenormal0"/>
              <w:rPr>
                <w:rFonts w:ascii="Arial" w:hAnsi="Arial" w:cs="Arial"/>
                <w:highlight w:val="yellow"/>
              </w:rPr>
            </w:pPr>
          </w:p>
        </w:tc>
        <w:tc>
          <w:tcPr>
            <w:tcW w:w="2498" w:type="dxa"/>
          </w:tcPr>
          <w:p w14:paraId="0C468881" w14:textId="77777777" w:rsidR="00E61177" w:rsidRPr="00122AF0" w:rsidRDefault="00E61177" w:rsidP="00AB738B">
            <w:pPr>
              <w:pStyle w:val="Tablenormal0"/>
              <w:rPr>
                <w:rFonts w:ascii="Arial" w:hAnsi="Arial" w:cs="Arial"/>
                <w:sz w:val="22"/>
                <w:szCs w:val="22"/>
                <w:highlight w:val="yellow"/>
              </w:rPr>
            </w:pPr>
          </w:p>
        </w:tc>
      </w:tr>
      <w:tr w:rsidR="00E61177" w:rsidRPr="00122AF0" w14:paraId="5D841BC1" w14:textId="77777777" w:rsidTr="00AB738B">
        <w:tc>
          <w:tcPr>
            <w:tcW w:w="2473" w:type="dxa"/>
          </w:tcPr>
          <w:p w14:paraId="67AF4901" w14:textId="77777777" w:rsidR="00E61177" w:rsidRPr="00122AF0" w:rsidRDefault="00E61177" w:rsidP="00AB738B">
            <w:pPr>
              <w:pStyle w:val="Tablenormal0"/>
              <w:rPr>
                <w:rFonts w:ascii="Arial" w:hAnsi="Arial" w:cs="Arial"/>
                <w:sz w:val="22"/>
                <w:szCs w:val="22"/>
                <w:highlight w:val="yellow"/>
              </w:rPr>
            </w:pPr>
          </w:p>
        </w:tc>
        <w:tc>
          <w:tcPr>
            <w:tcW w:w="2425" w:type="dxa"/>
          </w:tcPr>
          <w:p w14:paraId="4A909935" w14:textId="77777777" w:rsidR="00E61177" w:rsidRPr="00122AF0" w:rsidRDefault="00E61177" w:rsidP="00AB738B">
            <w:pPr>
              <w:pStyle w:val="Tablenormal0"/>
              <w:rPr>
                <w:rFonts w:ascii="Arial" w:hAnsi="Arial" w:cs="Arial"/>
                <w:sz w:val="22"/>
                <w:szCs w:val="22"/>
                <w:highlight w:val="yellow"/>
              </w:rPr>
            </w:pPr>
          </w:p>
        </w:tc>
        <w:tc>
          <w:tcPr>
            <w:tcW w:w="2232" w:type="dxa"/>
          </w:tcPr>
          <w:p w14:paraId="28526B09" w14:textId="77777777" w:rsidR="00E61177" w:rsidRPr="00122AF0" w:rsidRDefault="00E61177" w:rsidP="00AB738B">
            <w:pPr>
              <w:pStyle w:val="Tablenormal0"/>
              <w:rPr>
                <w:rFonts w:ascii="Arial" w:hAnsi="Arial" w:cs="Arial"/>
                <w:highlight w:val="yellow"/>
              </w:rPr>
            </w:pPr>
          </w:p>
        </w:tc>
        <w:tc>
          <w:tcPr>
            <w:tcW w:w="2498" w:type="dxa"/>
          </w:tcPr>
          <w:p w14:paraId="7CE0F781" w14:textId="77777777" w:rsidR="00E61177" w:rsidRPr="00122AF0" w:rsidRDefault="00E61177" w:rsidP="00AB738B">
            <w:pPr>
              <w:pStyle w:val="Tablenormal0"/>
              <w:rPr>
                <w:rFonts w:ascii="Arial" w:hAnsi="Arial" w:cs="Arial"/>
                <w:sz w:val="22"/>
                <w:szCs w:val="22"/>
                <w:highlight w:val="yellow"/>
              </w:rPr>
            </w:pPr>
          </w:p>
        </w:tc>
      </w:tr>
    </w:tbl>
    <w:p w14:paraId="302999C0" w14:textId="77777777" w:rsidR="00E61177" w:rsidRPr="00122AF0" w:rsidRDefault="00E61177" w:rsidP="00E61177">
      <w:pPr>
        <w:pStyle w:val="Heading2"/>
        <w:rPr>
          <w:rFonts w:ascii="Arial" w:hAnsi="Arial" w:cs="Arial"/>
        </w:rPr>
      </w:pPr>
      <w:bookmarkStart w:id="25" w:name="_Toc8035632"/>
      <w:r w:rsidRPr="00122AF0">
        <w:rPr>
          <w:rFonts w:ascii="Arial" w:hAnsi="Arial" w:cs="Arial"/>
        </w:rPr>
        <w:t>Plans</w:t>
      </w:r>
      <w:bookmarkEnd w:id="25"/>
      <w:r w:rsidRPr="00122AF0">
        <w:rPr>
          <w:rFonts w:ascii="Arial" w:hAnsi="Arial" w:cs="Arial"/>
        </w:rPr>
        <w:t xml:space="preserve"> </w:t>
      </w:r>
    </w:p>
    <w:p w14:paraId="46FC1E09" w14:textId="1D0EA351" w:rsidR="00E61177" w:rsidRPr="00122AF0" w:rsidRDefault="00E61177" w:rsidP="00E61177">
      <w:pPr>
        <w:pStyle w:val="highlighty"/>
        <w:rPr>
          <w:rFonts w:ascii="Arial" w:hAnsi="Arial" w:cs="Arial"/>
          <w:highlight w:val="yellow"/>
        </w:rPr>
      </w:pPr>
      <w:r w:rsidRPr="00122AF0">
        <w:rPr>
          <w:rFonts w:ascii="Arial" w:hAnsi="Arial" w:cs="Arial"/>
          <w:highlight w:val="yellow"/>
        </w:rPr>
        <w:t>Links to plans in place, eg plans in place during response that will continue into recovery such as fuel conservation plan:</w:t>
      </w:r>
    </w:p>
    <w:p w14:paraId="51191D74" w14:textId="77777777" w:rsidR="00E61177" w:rsidRPr="00122AF0" w:rsidRDefault="00E61177" w:rsidP="00E61177">
      <w:pPr>
        <w:pStyle w:val="highlighty"/>
        <w:rPr>
          <w:rFonts w:ascii="Arial" w:hAnsi="Arial" w:cs="Arial"/>
          <w:highlight w:val="yellow"/>
        </w:rPr>
      </w:pPr>
      <w:r w:rsidRPr="00122AF0">
        <w:rPr>
          <w:rFonts w:ascii="Arial" w:hAnsi="Arial" w:cs="Arial"/>
          <w:highlight w:val="yellow"/>
        </w:rPr>
        <w:t>Plans to be developed:</w:t>
      </w:r>
    </w:p>
    <w:p w14:paraId="4B8BD158" w14:textId="77777777" w:rsidR="00E61177" w:rsidRPr="00122AF0" w:rsidRDefault="00E61177" w:rsidP="00E61177">
      <w:pPr>
        <w:pStyle w:val="Heading2"/>
        <w:rPr>
          <w:rFonts w:ascii="Arial" w:hAnsi="Arial" w:cs="Arial"/>
        </w:rPr>
      </w:pPr>
      <w:bookmarkStart w:id="26" w:name="_Toc8035633"/>
      <w:r w:rsidRPr="00122AF0">
        <w:rPr>
          <w:rFonts w:ascii="Arial" w:hAnsi="Arial" w:cs="Arial"/>
        </w:rPr>
        <w:t>Reporting</w:t>
      </w:r>
      <w:bookmarkEnd w:id="26"/>
    </w:p>
    <w:p w14:paraId="4DEAED84" w14:textId="77777777" w:rsidR="00E61177" w:rsidRPr="00122AF0" w:rsidRDefault="00E61177" w:rsidP="00E61177">
      <w:pPr>
        <w:rPr>
          <w:rFonts w:ascii="Arial" w:hAnsi="Arial" w:cs="Arial"/>
        </w:rPr>
      </w:pPr>
      <w:r w:rsidRPr="00122AF0">
        <w:rPr>
          <w:rFonts w:ascii="Arial" w:hAnsi="Arial" w:cs="Arial"/>
          <w:highlight w:val="yellow"/>
        </w:rPr>
        <w:t>Brief description of and links to reports that will be carried over:</w:t>
      </w:r>
    </w:p>
    <w:p w14:paraId="48A6C4E8"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Status Report</w:t>
      </w:r>
    </w:p>
    <w:p w14:paraId="40DCDDF6"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Report to CEG</w:t>
      </w:r>
    </w:p>
    <w:p w14:paraId="743BEC7F"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Report to Joint Committee</w:t>
      </w:r>
    </w:p>
    <w:p w14:paraId="39ECC4F0"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Reports to MCDEM</w:t>
      </w:r>
    </w:p>
    <w:p w14:paraId="4B4C0E51"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Internal reports, eg to Council</w:t>
      </w:r>
    </w:p>
    <w:p w14:paraId="3FCE1F2E" w14:textId="77777777" w:rsidR="00E61177" w:rsidRPr="00122AF0" w:rsidRDefault="00E61177" w:rsidP="00E61177">
      <w:pPr>
        <w:pStyle w:val="ListParagraph"/>
        <w:numPr>
          <w:ilvl w:val="0"/>
          <w:numId w:val="32"/>
        </w:numPr>
        <w:rPr>
          <w:rFonts w:ascii="Arial" w:hAnsi="Arial" w:cs="Arial"/>
          <w:highlight w:val="yellow"/>
        </w:rPr>
      </w:pPr>
      <w:r w:rsidRPr="00122AF0">
        <w:rPr>
          <w:rFonts w:ascii="Arial" w:hAnsi="Arial" w:cs="Arial"/>
          <w:highlight w:val="yellow"/>
        </w:rPr>
        <w:t>Other</w:t>
      </w:r>
    </w:p>
    <w:p w14:paraId="618EF4CF" w14:textId="7DC3AB55" w:rsidR="00E61177" w:rsidRPr="00122AF0" w:rsidRDefault="00E61177" w:rsidP="00E61177">
      <w:pPr>
        <w:pStyle w:val="Heading2"/>
        <w:rPr>
          <w:rFonts w:ascii="Arial" w:hAnsi="Arial" w:cs="Arial"/>
        </w:rPr>
      </w:pPr>
      <w:bookmarkStart w:id="27" w:name="_Toc8035634"/>
      <w:r w:rsidRPr="00122AF0">
        <w:rPr>
          <w:rFonts w:ascii="Arial" w:hAnsi="Arial" w:cs="Arial"/>
        </w:rPr>
        <w:t>Upcoming Meetings and Forums</w:t>
      </w:r>
      <w:bookmarkEnd w:id="27"/>
      <w:r w:rsidRPr="00122AF0">
        <w:rPr>
          <w:rFonts w:ascii="Arial" w:hAnsi="Arial" w:cs="Arial"/>
        </w:rPr>
        <w:t xml:space="preserve"> </w:t>
      </w:r>
    </w:p>
    <w:tbl>
      <w:tblPr>
        <w:tblStyle w:val="TableGrid"/>
        <w:tblW w:w="0" w:type="auto"/>
        <w:tblLook w:val="04A0" w:firstRow="1" w:lastRow="0" w:firstColumn="1" w:lastColumn="0" w:noHBand="0" w:noVBand="1"/>
      </w:tblPr>
      <w:tblGrid>
        <w:gridCol w:w="3209"/>
        <w:gridCol w:w="3209"/>
        <w:gridCol w:w="3210"/>
      </w:tblGrid>
      <w:tr w:rsidR="00E61177" w:rsidRPr="00122AF0" w14:paraId="19054916" w14:textId="77777777" w:rsidTr="007C06BF">
        <w:trPr>
          <w:cantSplit/>
          <w:tblHeader/>
        </w:trPr>
        <w:tc>
          <w:tcPr>
            <w:tcW w:w="3209" w:type="dxa"/>
            <w:tcBorders>
              <w:right w:val="single" w:sz="4" w:space="0" w:color="FFFFFF" w:themeColor="background1"/>
            </w:tcBorders>
            <w:shd w:val="clear" w:color="auto" w:fill="7F7F7F" w:themeFill="text1" w:themeFillTint="80"/>
          </w:tcPr>
          <w:p w14:paraId="4452A5E1" w14:textId="77777777" w:rsidR="00E61177" w:rsidRPr="00122AF0" w:rsidRDefault="00E61177" w:rsidP="00AB738B">
            <w:pPr>
              <w:pStyle w:val="Tableheading"/>
              <w:widowControl w:val="0"/>
              <w:rPr>
                <w:rFonts w:ascii="Arial" w:hAnsi="Arial" w:cs="Arial"/>
                <w:color w:val="FFFFFF" w:themeColor="background1"/>
                <w:sz w:val="22"/>
                <w:szCs w:val="22"/>
                <w:highlight w:val="yellow"/>
              </w:rPr>
            </w:pPr>
            <w:r w:rsidRPr="00122AF0">
              <w:rPr>
                <w:rFonts w:ascii="Arial" w:hAnsi="Arial" w:cs="Arial"/>
                <w:color w:val="FFFFFF" w:themeColor="background1"/>
                <w:sz w:val="22"/>
                <w:szCs w:val="22"/>
              </w:rPr>
              <w:t>Lead organisation</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31B28C2B" w14:textId="77777777" w:rsidR="00E61177" w:rsidRPr="00122AF0" w:rsidRDefault="00E61177" w:rsidP="00AB738B">
            <w:pPr>
              <w:pStyle w:val="Tableheading"/>
              <w:widowControl w:val="0"/>
              <w:rPr>
                <w:rFonts w:ascii="Arial" w:hAnsi="Arial" w:cs="Arial"/>
                <w:color w:val="FFFFFF" w:themeColor="background1"/>
                <w:sz w:val="22"/>
                <w:szCs w:val="22"/>
              </w:rPr>
            </w:pPr>
            <w:r w:rsidRPr="00122AF0">
              <w:rPr>
                <w:rFonts w:ascii="Arial" w:hAnsi="Arial" w:cs="Arial"/>
                <w:color w:val="FFFFFF" w:themeColor="background1"/>
                <w:sz w:val="22"/>
                <w:szCs w:val="22"/>
              </w:rPr>
              <w:t>Who attends</w:t>
            </w:r>
          </w:p>
        </w:tc>
        <w:tc>
          <w:tcPr>
            <w:tcW w:w="3210" w:type="dxa"/>
            <w:tcBorders>
              <w:left w:val="single" w:sz="4" w:space="0" w:color="FFFFFF" w:themeColor="background1"/>
            </w:tcBorders>
            <w:shd w:val="clear" w:color="auto" w:fill="7F7F7F" w:themeFill="text1" w:themeFillTint="80"/>
          </w:tcPr>
          <w:p w14:paraId="29B828E3" w14:textId="77777777" w:rsidR="00E61177" w:rsidRPr="00122AF0" w:rsidRDefault="00E61177" w:rsidP="00AB738B">
            <w:pPr>
              <w:pStyle w:val="Tableheading"/>
              <w:widowControl w:val="0"/>
              <w:rPr>
                <w:rFonts w:ascii="Arial" w:hAnsi="Arial" w:cs="Arial"/>
                <w:color w:val="FFFFFF" w:themeColor="background1"/>
                <w:sz w:val="22"/>
                <w:szCs w:val="22"/>
              </w:rPr>
            </w:pPr>
            <w:r w:rsidRPr="00122AF0">
              <w:rPr>
                <w:rFonts w:ascii="Arial" w:hAnsi="Arial" w:cs="Arial"/>
                <w:color w:val="FFFFFF" w:themeColor="background1"/>
                <w:sz w:val="22"/>
                <w:szCs w:val="22"/>
              </w:rPr>
              <w:t>Dates</w:t>
            </w:r>
          </w:p>
        </w:tc>
      </w:tr>
      <w:tr w:rsidR="00E61177" w:rsidRPr="00122AF0" w14:paraId="61A0FC57" w14:textId="77777777" w:rsidTr="00AB738B">
        <w:trPr>
          <w:cantSplit/>
        </w:trPr>
        <w:tc>
          <w:tcPr>
            <w:tcW w:w="3209" w:type="dxa"/>
          </w:tcPr>
          <w:p w14:paraId="7AD18271" w14:textId="77777777" w:rsidR="00E61177" w:rsidRPr="00122AF0" w:rsidRDefault="00E61177" w:rsidP="00AB738B">
            <w:pPr>
              <w:pStyle w:val="Tablenormal0"/>
              <w:rPr>
                <w:rFonts w:ascii="Arial" w:hAnsi="Arial" w:cs="Arial"/>
                <w:sz w:val="22"/>
                <w:szCs w:val="22"/>
                <w:highlight w:val="yellow"/>
              </w:rPr>
            </w:pPr>
          </w:p>
        </w:tc>
        <w:tc>
          <w:tcPr>
            <w:tcW w:w="3209" w:type="dxa"/>
          </w:tcPr>
          <w:p w14:paraId="528624C2" w14:textId="77777777" w:rsidR="00E61177" w:rsidRPr="00122AF0" w:rsidRDefault="00E61177" w:rsidP="00AB738B">
            <w:pPr>
              <w:pStyle w:val="Tablenormal0"/>
              <w:rPr>
                <w:rFonts w:ascii="Arial" w:hAnsi="Arial" w:cs="Arial"/>
                <w:sz w:val="22"/>
                <w:szCs w:val="22"/>
                <w:highlight w:val="yellow"/>
              </w:rPr>
            </w:pPr>
          </w:p>
        </w:tc>
        <w:tc>
          <w:tcPr>
            <w:tcW w:w="3210" w:type="dxa"/>
          </w:tcPr>
          <w:p w14:paraId="7F3CFC1E" w14:textId="77777777" w:rsidR="00E61177" w:rsidRPr="00122AF0" w:rsidRDefault="00E61177" w:rsidP="00AB738B">
            <w:pPr>
              <w:pStyle w:val="Tablenormal0"/>
              <w:rPr>
                <w:rFonts w:ascii="Arial" w:hAnsi="Arial" w:cs="Arial"/>
                <w:sz w:val="22"/>
                <w:szCs w:val="22"/>
                <w:highlight w:val="yellow"/>
              </w:rPr>
            </w:pPr>
          </w:p>
        </w:tc>
      </w:tr>
      <w:tr w:rsidR="00E61177" w:rsidRPr="00122AF0" w14:paraId="6D5E7960" w14:textId="77777777" w:rsidTr="00AB738B">
        <w:trPr>
          <w:cantSplit/>
        </w:trPr>
        <w:tc>
          <w:tcPr>
            <w:tcW w:w="3209" w:type="dxa"/>
          </w:tcPr>
          <w:p w14:paraId="77FD6FBE" w14:textId="77777777" w:rsidR="00E61177" w:rsidRPr="00122AF0" w:rsidRDefault="00E61177" w:rsidP="00AB738B">
            <w:pPr>
              <w:pStyle w:val="Tablenormal0"/>
              <w:rPr>
                <w:rFonts w:ascii="Arial" w:hAnsi="Arial" w:cs="Arial"/>
                <w:sz w:val="22"/>
                <w:szCs w:val="22"/>
                <w:highlight w:val="yellow"/>
              </w:rPr>
            </w:pPr>
          </w:p>
        </w:tc>
        <w:tc>
          <w:tcPr>
            <w:tcW w:w="3209" w:type="dxa"/>
          </w:tcPr>
          <w:p w14:paraId="50B4B991" w14:textId="77777777" w:rsidR="00E61177" w:rsidRPr="00122AF0" w:rsidRDefault="00E61177" w:rsidP="00AB738B">
            <w:pPr>
              <w:pStyle w:val="Tablenormal0"/>
              <w:rPr>
                <w:rFonts w:ascii="Arial" w:hAnsi="Arial" w:cs="Arial"/>
                <w:sz w:val="22"/>
                <w:szCs w:val="22"/>
                <w:highlight w:val="yellow"/>
              </w:rPr>
            </w:pPr>
          </w:p>
        </w:tc>
        <w:tc>
          <w:tcPr>
            <w:tcW w:w="3210" w:type="dxa"/>
          </w:tcPr>
          <w:p w14:paraId="403FDF18" w14:textId="77777777" w:rsidR="00E61177" w:rsidRPr="00122AF0" w:rsidRDefault="00E61177" w:rsidP="00AB738B">
            <w:pPr>
              <w:pStyle w:val="Tablenormal0"/>
              <w:rPr>
                <w:rFonts w:ascii="Arial" w:hAnsi="Arial" w:cs="Arial"/>
                <w:sz w:val="22"/>
                <w:szCs w:val="22"/>
                <w:highlight w:val="yellow"/>
              </w:rPr>
            </w:pPr>
          </w:p>
        </w:tc>
      </w:tr>
      <w:tr w:rsidR="00E61177" w:rsidRPr="00122AF0" w14:paraId="0D702328" w14:textId="77777777" w:rsidTr="00AB738B">
        <w:trPr>
          <w:cantSplit/>
        </w:trPr>
        <w:tc>
          <w:tcPr>
            <w:tcW w:w="3209" w:type="dxa"/>
          </w:tcPr>
          <w:p w14:paraId="5C635A06" w14:textId="77777777" w:rsidR="00E61177" w:rsidRPr="00122AF0" w:rsidRDefault="00E61177" w:rsidP="00AB738B">
            <w:pPr>
              <w:pStyle w:val="Tablenormal0"/>
              <w:rPr>
                <w:rFonts w:ascii="Arial" w:hAnsi="Arial" w:cs="Arial"/>
                <w:sz w:val="22"/>
                <w:szCs w:val="22"/>
                <w:highlight w:val="yellow"/>
              </w:rPr>
            </w:pPr>
          </w:p>
        </w:tc>
        <w:tc>
          <w:tcPr>
            <w:tcW w:w="3209" w:type="dxa"/>
          </w:tcPr>
          <w:p w14:paraId="6A8185A6" w14:textId="77777777" w:rsidR="00E61177" w:rsidRPr="00122AF0" w:rsidRDefault="00E61177" w:rsidP="00AB738B">
            <w:pPr>
              <w:pStyle w:val="Tablenormal0"/>
              <w:rPr>
                <w:rFonts w:ascii="Arial" w:hAnsi="Arial" w:cs="Arial"/>
                <w:sz w:val="22"/>
                <w:szCs w:val="22"/>
                <w:highlight w:val="yellow"/>
              </w:rPr>
            </w:pPr>
          </w:p>
        </w:tc>
        <w:tc>
          <w:tcPr>
            <w:tcW w:w="3210" w:type="dxa"/>
          </w:tcPr>
          <w:p w14:paraId="05F1199C" w14:textId="77777777" w:rsidR="00E61177" w:rsidRPr="00122AF0" w:rsidRDefault="00E61177" w:rsidP="00AB738B">
            <w:pPr>
              <w:pStyle w:val="Tablenormal0"/>
              <w:rPr>
                <w:rFonts w:ascii="Arial" w:hAnsi="Arial" w:cs="Arial"/>
                <w:sz w:val="22"/>
                <w:szCs w:val="22"/>
                <w:highlight w:val="yellow"/>
              </w:rPr>
            </w:pPr>
          </w:p>
        </w:tc>
      </w:tr>
      <w:tr w:rsidR="00E61177" w:rsidRPr="00122AF0" w14:paraId="6EF0E333" w14:textId="77777777" w:rsidTr="00AB738B">
        <w:trPr>
          <w:cantSplit/>
        </w:trPr>
        <w:tc>
          <w:tcPr>
            <w:tcW w:w="3209" w:type="dxa"/>
          </w:tcPr>
          <w:p w14:paraId="220172D3" w14:textId="77777777" w:rsidR="00E61177" w:rsidRPr="00122AF0" w:rsidRDefault="00E61177" w:rsidP="00AB738B">
            <w:pPr>
              <w:pStyle w:val="Tablenormal0"/>
              <w:rPr>
                <w:rFonts w:ascii="Arial" w:hAnsi="Arial" w:cs="Arial"/>
                <w:sz w:val="22"/>
                <w:szCs w:val="22"/>
                <w:highlight w:val="yellow"/>
              </w:rPr>
            </w:pPr>
          </w:p>
        </w:tc>
        <w:tc>
          <w:tcPr>
            <w:tcW w:w="3209" w:type="dxa"/>
          </w:tcPr>
          <w:p w14:paraId="2C9ED275" w14:textId="77777777" w:rsidR="00E61177" w:rsidRPr="00122AF0" w:rsidRDefault="00E61177" w:rsidP="00AB738B">
            <w:pPr>
              <w:pStyle w:val="Tablenormal0"/>
              <w:rPr>
                <w:rFonts w:ascii="Arial" w:hAnsi="Arial" w:cs="Arial"/>
                <w:sz w:val="22"/>
                <w:szCs w:val="22"/>
                <w:highlight w:val="yellow"/>
              </w:rPr>
            </w:pPr>
          </w:p>
        </w:tc>
        <w:tc>
          <w:tcPr>
            <w:tcW w:w="3210" w:type="dxa"/>
          </w:tcPr>
          <w:p w14:paraId="63FCA91F" w14:textId="77777777" w:rsidR="00E61177" w:rsidRPr="00122AF0" w:rsidRDefault="00E61177" w:rsidP="00AB738B">
            <w:pPr>
              <w:pStyle w:val="Tablenormal0"/>
              <w:rPr>
                <w:rFonts w:ascii="Arial" w:hAnsi="Arial" w:cs="Arial"/>
                <w:sz w:val="22"/>
                <w:szCs w:val="22"/>
                <w:highlight w:val="yellow"/>
              </w:rPr>
            </w:pPr>
          </w:p>
        </w:tc>
      </w:tr>
    </w:tbl>
    <w:p w14:paraId="2A490CAC" w14:textId="77777777" w:rsidR="00E61177" w:rsidRPr="00122AF0" w:rsidRDefault="00E61177" w:rsidP="00E61177">
      <w:pPr>
        <w:rPr>
          <w:rFonts w:ascii="Arial" w:hAnsi="Arial" w:cs="Arial"/>
        </w:rPr>
      </w:pPr>
    </w:p>
    <w:p w14:paraId="7E972A48" w14:textId="77777777" w:rsidR="00B65A7B" w:rsidRPr="00122AF0" w:rsidRDefault="00B65A7B" w:rsidP="00B65A7B">
      <w:pPr>
        <w:pStyle w:val="Heading1"/>
        <w:rPr>
          <w:rFonts w:ascii="Arial" w:hAnsi="Arial" w:cs="Arial"/>
        </w:rPr>
      </w:pPr>
      <w:bookmarkStart w:id="28" w:name="_Toc8035635"/>
      <w:r w:rsidRPr="00122AF0">
        <w:rPr>
          <w:rFonts w:ascii="Arial" w:hAnsi="Arial" w:cs="Arial"/>
        </w:rPr>
        <w:t>Engagement and communications</w:t>
      </w:r>
      <w:bookmarkEnd w:id="28"/>
    </w:p>
    <w:p w14:paraId="083E143B" w14:textId="77777777" w:rsidR="00B65A7B" w:rsidRPr="00122AF0" w:rsidRDefault="00B65A7B" w:rsidP="00B65A7B">
      <w:pPr>
        <w:pStyle w:val="Heading2"/>
        <w:rPr>
          <w:rFonts w:ascii="Arial" w:hAnsi="Arial" w:cs="Arial"/>
        </w:rPr>
      </w:pPr>
      <w:bookmarkStart w:id="29" w:name="_Toc8035636"/>
      <w:r w:rsidRPr="00122AF0">
        <w:rPr>
          <w:rFonts w:ascii="Arial" w:hAnsi="Arial" w:cs="Arial"/>
        </w:rPr>
        <w:t>Engagement plans</w:t>
      </w:r>
      <w:bookmarkEnd w:id="29"/>
    </w:p>
    <w:p w14:paraId="026A06D9" w14:textId="5F93701B" w:rsidR="00257D4B" w:rsidRPr="00122AF0" w:rsidRDefault="00F41ABD" w:rsidP="00257D4B">
      <w:pPr>
        <w:rPr>
          <w:rFonts w:ascii="Arial" w:hAnsi="Arial" w:cs="Arial"/>
          <w:highlight w:val="yellow"/>
        </w:rPr>
      </w:pPr>
      <w:r w:rsidRPr="00122AF0">
        <w:rPr>
          <w:rFonts w:ascii="Arial" w:hAnsi="Arial" w:cs="Arial"/>
          <w:highlight w:val="yellow"/>
        </w:rPr>
        <w:t>K</w:t>
      </w:r>
      <w:r w:rsidR="00B0641E" w:rsidRPr="00122AF0">
        <w:rPr>
          <w:rFonts w:ascii="Arial" w:hAnsi="Arial" w:cs="Arial"/>
          <w:highlight w:val="yellow"/>
        </w:rPr>
        <w:t>ey partners, including iwi</w:t>
      </w:r>
      <w:r w:rsidR="00257D4B" w:rsidRPr="00122AF0">
        <w:rPr>
          <w:rFonts w:ascii="Arial" w:hAnsi="Arial" w:cs="Arial"/>
          <w:highlight w:val="yellow"/>
        </w:rPr>
        <w:t>, community leaders</w:t>
      </w:r>
      <w:r w:rsidR="002E6668" w:rsidRPr="00122AF0">
        <w:rPr>
          <w:rFonts w:ascii="Arial" w:hAnsi="Arial" w:cs="Arial"/>
          <w:highlight w:val="yellow"/>
        </w:rPr>
        <w:t>,</w:t>
      </w:r>
      <w:r w:rsidR="00257D4B" w:rsidRPr="00122AF0">
        <w:rPr>
          <w:rFonts w:ascii="Arial" w:hAnsi="Arial" w:cs="Arial"/>
          <w:highlight w:val="yellow"/>
        </w:rPr>
        <w:t xml:space="preserve"> representatives from the community, private sector and other interested parties</w:t>
      </w:r>
      <w:r w:rsidR="00EA37A3" w:rsidRPr="00122AF0">
        <w:rPr>
          <w:rFonts w:ascii="Arial" w:hAnsi="Arial" w:cs="Arial"/>
          <w:highlight w:val="yellow"/>
        </w:rPr>
        <w:t xml:space="preserve"> involved in response and likely to continue or should be involved in recovery.</w:t>
      </w:r>
    </w:p>
    <w:p w14:paraId="509AC984" w14:textId="0B9A381F" w:rsidR="00B65A7B" w:rsidRPr="00122AF0" w:rsidRDefault="00F41ABD" w:rsidP="00B65A7B">
      <w:pPr>
        <w:rPr>
          <w:rFonts w:ascii="Arial" w:hAnsi="Arial" w:cs="Arial"/>
        </w:rPr>
      </w:pPr>
      <w:r w:rsidRPr="00122AF0">
        <w:rPr>
          <w:rFonts w:ascii="Arial" w:hAnsi="Arial" w:cs="Arial"/>
          <w:highlight w:val="yellow"/>
        </w:rPr>
        <w:t>Links to</w:t>
      </w:r>
      <w:r w:rsidR="00EA37A3" w:rsidRPr="00122AF0">
        <w:rPr>
          <w:rFonts w:ascii="Arial" w:hAnsi="Arial" w:cs="Arial"/>
          <w:highlight w:val="yellow"/>
        </w:rPr>
        <w:t xml:space="preserve"> any engagement plans already drafted from response/or used in response that can continue into recovery</w:t>
      </w:r>
      <w:r w:rsidRPr="00122AF0">
        <w:rPr>
          <w:rFonts w:ascii="Arial" w:hAnsi="Arial" w:cs="Arial"/>
          <w:highlight w:val="yellow"/>
        </w:rPr>
        <w:t>:</w:t>
      </w:r>
    </w:p>
    <w:p w14:paraId="46D2E020" w14:textId="77777777" w:rsidR="00B0641E" w:rsidRPr="00122AF0" w:rsidRDefault="00B0641E" w:rsidP="00B65A7B">
      <w:pPr>
        <w:pStyle w:val="Heading2"/>
        <w:rPr>
          <w:rFonts w:ascii="Arial" w:hAnsi="Arial" w:cs="Arial"/>
        </w:rPr>
      </w:pPr>
      <w:bookmarkStart w:id="30" w:name="_Toc8035637"/>
      <w:r w:rsidRPr="00122AF0">
        <w:rPr>
          <w:rFonts w:ascii="Arial" w:hAnsi="Arial" w:cs="Arial"/>
        </w:rPr>
        <w:t>Engagement with key partners</w:t>
      </w:r>
      <w:bookmarkEnd w:id="30"/>
      <w:r w:rsidRPr="00122AF0">
        <w:rPr>
          <w:rFonts w:ascii="Arial" w:hAnsi="Arial" w:cs="Arial"/>
        </w:rPr>
        <w:t xml:space="preserve"> </w:t>
      </w:r>
    </w:p>
    <w:p w14:paraId="5D319BA0" w14:textId="330D52E8" w:rsidR="00B65A7B" w:rsidRPr="00122AF0" w:rsidRDefault="00B65A7B" w:rsidP="00B0641E">
      <w:pPr>
        <w:pStyle w:val="Heading3"/>
        <w:rPr>
          <w:rFonts w:ascii="Arial" w:hAnsi="Arial" w:cs="Arial"/>
        </w:rPr>
      </w:pPr>
      <w:r w:rsidRPr="00122AF0">
        <w:rPr>
          <w:rFonts w:ascii="Arial" w:hAnsi="Arial" w:cs="Arial"/>
        </w:rPr>
        <w:t xml:space="preserve">Iwi </w:t>
      </w:r>
      <w:r w:rsidR="002C560C" w:rsidRPr="00122AF0">
        <w:rPr>
          <w:rFonts w:ascii="Arial" w:hAnsi="Arial" w:cs="Arial"/>
        </w:rPr>
        <w:t>Partnership</w:t>
      </w:r>
    </w:p>
    <w:p w14:paraId="0E55794D" w14:textId="113CB9C8" w:rsidR="00B0641E" w:rsidRPr="00122AF0" w:rsidRDefault="00B0641E" w:rsidP="002E50D9">
      <w:pPr>
        <w:pStyle w:val="highlighty"/>
        <w:rPr>
          <w:rFonts w:ascii="Arial" w:hAnsi="Arial" w:cs="Arial"/>
          <w:i/>
          <w:highlight w:val="yellow"/>
        </w:rPr>
      </w:pPr>
      <w:r w:rsidRPr="00122AF0">
        <w:rPr>
          <w:rFonts w:ascii="Arial" w:hAnsi="Arial" w:cs="Arial"/>
          <w:i/>
          <w:highlight w:val="yellow"/>
        </w:rPr>
        <w:t xml:space="preserve">Engagement with iwi should be undertaken to recognise and provide a practical commitment to the </w:t>
      </w:r>
      <w:hyperlink r:id="rId12" w:history="1">
        <w:r w:rsidRPr="00122AF0">
          <w:rPr>
            <w:rStyle w:val="Hyperlink"/>
            <w:rFonts w:ascii="Arial" w:hAnsi="Arial" w:cs="Arial"/>
            <w:i/>
            <w:highlight w:val="yellow"/>
          </w:rPr>
          <w:t>principles</w:t>
        </w:r>
      </w:hyperlink>
      <w:r w:rsidRPr="00122AF0">
        <w:rPr>
          <w:rFonts w:ascii="Arial" w:hAnsi="Arial" w:cs="Arial"/>
          <w:i/>
          <w:highlight w:val="yellow"/>
        </w:rPr>
        <w:t xml:space="preserve"> of the Treaty of W</w:t>
      </w:r>
      <w:r w:rsidR="002E50D9" w:rsidRPr="00122AF0">
        <w:rPr>
          <w:rFonts w:ascii="Arial" w:hAnsi="Arial" w:cs="Arial"/>
          <w:i/>
          <w:highlight w:val="yellow"/>
        </w:rPr>
        <w:t xml:space="preserve">aitangi. The principles are often referred to as partnership, participation and protection. </w:t>
      </w:r>
    </w:p>
    <w:p w14:paraId="532C3EB0" w14:textId="35A8230D" w:rsidR="00B65A7B" w:rsidRPr="00122AF0" w:rsidRDefault="00B65A7B" w:rsidP="00B65A7B">
      <w:pPr>
        <w:pStyle w:val="highlighty"/>
        <w:rPr>
          <w:rFonts w:ascii="Arial" w:hAnsi="Arial" w:cs="Arial"/>
        </w:rPr>
      </w:pPr>
      <w:r w:rsidRPr="00122AF0">
        <w:rPr>
          <w:rFonts w:ascii="Arial" w:hAnsi="Arial" w:cs="Arial"/>
          <w:highlight w:val="yellow"/>
        </w:rPr>
        <w:t>Iwi engagement underway</w:t>
      </w:r>
      <w:r w:rsidRPr="00122AF0">
        <w:rPr>
          <w:rFonts w:ascii="Arial" w:hAnsi="Arial" w:cs="Arial"/>
        </w:rPr>
        <w:t>:</w:t>
      </w:r>
    </w:p>
    <w:p w14:paraId="636DBF8D" w14:textId="4458C69E" w:rsidR="00B65A7B" w:rsidRPr="00122AF0" w:rsidRDefault="00B65A7B" w:rsidP="00B65A7B">
      <w:pPr>
        <w:pStyle w:val="highlighty"/>
        <w:rPr>
          <w:rFonts w:ascii="Arial" w:hAnsi="Arial" w:cs="Arial"/>
          <w:highlight w:val="yellow"/>
        </w:rPr>
      </w:pPr>
      <w:r w:rsidRPr="00122AF0">
        <w:rPr>
          <w:rFonts w:ascii="Arial" w:hAnsi="Arial" w:cs="Arial"/>
          <w:highlight w:val="yellow"/>
        </w:rPr>
        <w:t>Iwi engagement to be planned, eg Hui:</w:t>
      </w:r>
    </w:p>
    <w:p w14:paraId="14891C93" w14:textId="3345C2F6" w:rsidR="002C560C" w:rsidRPr="00122AF0" w:rsidRDefault="002C560C" w:rsidP="002C560C">
      <w:pPr>
        <w:pStyle w:val="highlighty"/>
        <w:rPr>
          <w:rFonts w:ascii="Arial" w:hAnsi="Arial" w:cs="Arial"/>
          <w:highlight w:val="yellow"/>
        </w:rPr>
      </w:pPr>
      <w:r w:rsidRPr="00122AF0">
        <w:rPr>
          <w:rFonts w:ascii="Arial" w:hAnsi="Arial" w:cs="Arial"/>
          <w:highlight w:val="yellow"/>
        </w:rPr>
        <w:t>Initiatives underway:</w:t>
      </w:r>
    </w:p>
    <w:p w14:paraId="6B19E6A7" w14:textId="1850E883" w:rsidR="002C560C" w:rsidRPr="00122AF0" w:rsidRDefault="002C560C" w:rsidP="002C560C">
      <w:pPr>
        <w:pStyle w:val="highlighty"/>
        <w:rPr>
          <w:rFonts w:ascii="Arial" w:hAnsi="Arial" w:cs="Arial"/>
        </w:rPr>
      </w:pPr>
      <w:r w:rsidRPr="00122AF0">
        <w:rPr>
          <w:rFonts w:ascii="Arial" w:hAnsi="Arial" w:cs="Arial"/>
          <w:highlight w:val="yellow"/>
        </w:rPr>
        <w:t>Initiatives to come:</w:t>
      </w:r>
    </w:p>
    <w:p w14:paraId="045A675B" w14:textId="4B486D25" w:rsidR="00B65A7B" w:rsidRPr="00122AF0" w:rsidRDefault="00B65A7B" w:rsidP="00B65A7B">
      <w:pPr>
        <w:pStyle w:val="highlighty"/>
        <w:rPr>
          <w:rFonts w:ascii="Arial" w:hAnsi="Arial" w:cs="Arial"/>
          <w:b/>
        </w:rPr>
      </w:pPr>
      <w:r w:rsidRPr="00122AF0">
        <w:rPr>
          <w:rFonts w:ascii="Arial" w:hAnsi="Arial" w:cs="Arial"/>
          <w:b/>
        </w:rPr>
        <w:t>Iwi contacts</w:t>
      </w:r>
    </w:p>
    <w:p w14:paraId="348FEF25" w14:textId="3F84402A" w:rsidR="006847EE" w:rsidRPr="00122AF0" w:rsidRDefault="006847EE" w:rsidP="006847EE">
      <w:pPr>
        <w:pStyle w:val="highlighty"/>
        <w:rPr>
          <w:rFonts w:ascii="Arial" w:hAnsi="Arial" w:cs="Arial"/>
          <w:b/>
        </w:rPr>
      </w:pPr>
      <w:r w:rsidRPr="00122AF0">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B65A7B" w:rsidRPr="00122AF0" w14:paraId="09DBDB85" w14:textId="77777777" w:rsidTr="007C06BF">
        <w:tc>
          <w:tcPr>
            <w:tcW w:w="3209" w:type="dxa"/>
            <w:tcBorders>
              <w:right w:val="single" w:sz="4" w:space="0" w:color="FFFFFF" w:themeColor="background1"/>
            </w:tcBorders>
            <w:shd w:val="clear" w:color="auto" w:fill="7F7F7F" w:themeFill="text1" w:themeFillTint="80"/>
          </w:tcPr>
          <w:p w14:paraId="1B3BCD73" w14:textId="77777777" w:rsidR="00B65A7B" w:rsidRPr="00122AF0" w:rsidRDefault="00B65A7B" w:rsidP="00905EC5">
            <w:pPr>
              <w:pStyle w:val="Tableheading"/>
              <w:ind w:left="720" w:hanging="720"/>
              <w:rPr>
                <w:rFonts w:ascii="Arial" w:hAnsi="Arial" w:cs="Arial"/>
                <w:color w:val="FFFFFF" w:themeColor="background1"/>
                <w:sz w:val="22"/>
                <w:szCs w:val="22"/>
                <w:highlight w:val="yellow"/>
              </w:rPr>
            </w:pPr>
            <w:r w:rsidRPr="00122AF0">
              <w:rPr>
                <w:rFonts w:ascii="Arial" w:hAnsi="Arial" w:cs="Arial"/>
                <w:color w:val="FFFFFF" w:themeColor="background1"/>
                <w:sz w:val="22"/>
                <w:szCs w:val="22"/>
              </w:rPr>
              <w:t>Iwi</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604581E0" w14:textId="77777777" w:rsidR="00B65A7B" w:rsidRPr="00122AF0" w:rsidRDefault="00B65A7B" w:rsidP="00905EC5">
            <w:pPr>
              <w:pStyle w:val="Tableheading"/>
              <w:ind w:left="720" w:hanging="720"/>
              <w:rPr>
                <w:rFonts w:ascii="Arial" w:hAnsi="Arial" w:cs="Arial"/>
                <w:color w:val="FFFFFF" w:themeColor="background1"/>
                <w:sz w:val="22"/>
                <w:szCs w:val="22"/>
              </w:rPr>
            </w:pPr>
            <w:r w:rsidRPr="00122AF0">
              <w:rPr>
                <w:rFonts w:ascii="Arial" w:hAnsi="Arial" w:cs="Arial"/>
                <w:color w:val="FFFFFF" w:themeColor="background1"/>
                <w:sz w:val="22"/>
                <w:szCs w:val="22"/>
              </w:rPr>
              <w:t xml:space="preserve">Name </w:t>
            </w:r>
          </w:p>
        </w:tc>
        <w:tc>
          <w:tcPr>
            <w:tcW w:w="3210" w:type="dxa"/>
            <w:tcBorders>
              <w:left w:val="single" w:sz="4" w:space="0" w:color="FFFFFF" w:themeColor="background1"/>
            </w:tcBorders>
            <w:shd w:val="clear" w:color="auto" w:fill="7F7F7F" w:themeFill="text1" w:themeFillTint="80"/>
          </w:tcPr>
          <w:p w14:paraId="65946B0E" w14:textId="77777777" w:rsidR="00B65A7B" w:rsidRPr="00122AF0" w:rsidRDefault="00B65A7B" w:rsidP="00905EC5">
            <w:pPr>
              <w:pStyle w:val="Tableheading"/>
              <w:ind w:left="720" w:hanging="720"/>
              <w:rPr>
                <w:rFonts w:ascii="Arial" w:hAnsi="Arial" w:cs="Arial"/>
                <w:color w:val="FFFFFF" w:themeColor="background1"/>
                <w:sz w:val="22"/>
                <w:szCs w:val="22"/>
              </w:rPr>
            </w:pPr>
            <w:r w:rsidRPr="00122AF0">
              <w:rPr>
                <w:rFonts w:ascii="Arial" w:hAnsi="Arial" w:cs="Arial"/>
                <w:color w:val="FFFFFF" w:themeColor="background1"/>
                <w:sz w:val="22"/>
                <w:szCs w:val="22"/>
              </w:rPr>
              <w:t>Contact Details</w:t>
            </w:r>
          </w:p>
        </w:tc>
      </w:tr>
      <w:tr w:rsidR="00B65A7B" w:rsidRPr="00122AF0" w14:paraId="5ACCBB6B" w14:textId="77777777" w:rsidTr="00905EC5">
        <w:tc>
          <w:tcPr>
            <w:tcW w:w="3209" w:type="dxa"/>
          </w:tcPr>
          <w:p w14:paraId="52813237" w14:textId="77777777" w:rsidR="00B65A7B" w:rsidRPr="00122AF0" w:rsidRDefault="00B65A7B" w:rsidP="00905EC5">
            <w:pPr>
              <w:pStyle w:val="Tablenormal0"/>
              <w:rPr>
                <w:rFonts w:ascii="Arial" w:hAnsi="Arial" w:cs="Arial"/>
                <w:sz w:val="22"/>
                <w:szCs w:val="22"/>
                <w:highlight w:val="yellow"/>
              </w:rPr>
            </w:pPr>
          </w:p>
        </w:tc>
        <w:tc>
          <w:tcPr>
            <w:tcW w:w="3209" w:type="dxa"/>
          </w:tcPr>
          <w:p w14:paraId="41704AF6" w14:textId="77777777" w:rsidR="00B65A7B" w:rsidRPr="00122AF0" w:rsidRDefault="00B65A7B" w:rsidP="00905EC5">
            <w:pPr>
              <w:pStyle w:val="Tablenormal0"/>
              <w:rPr>
                <w:rFonts w:ascii="Arial" w:hAnsi="Arial" w:cs="Arial"/>
                <w:sz w:val="22"/>
                <w:szCs w:val="22"/>
              </w:rPr>
            </w:pPr>
          </w:p>
        </w:tc>
        <w:tc>
          <w:tcPr>
            <w:tcW w:w="3210" w:type="dxa"/>
          </w:tcPr>
          <w:p w14:paraId="0BF89730" w14:textId="77777777" w:rsidR="00B65A7B" w:rsidRPr="00122AF0" w:rsidRDefault="00B65A7B" w:rsidP="00905EC5">
            <w:pPr>
              <w:pStyle w:val="Tablenormal0"/>
              <w:rPr>
                <w:rFonts w:ascii="Arial" w:hAnsi="Arial" w:cs="Arial"/>
                <w:sz w:val="22"/>
                <w:szCs w:val="22"/>
              </w:rPr>
            </w:pPr>
          </w:p>
        </w:tc>
      </w:tr>
      <w:tr w:rsidR="00B65A7B" w:rsidRPr="00122AF0" w14:paraId="77448877" w14:textId="77777777" w:rsidTr="00905EC5">
        <w:tc>
          <w:tcPr>
            <w:tcW w:w="3209" w:type="dxa"/>
          </w:tcPr>
          <w:p w14:paraId="7B3ECD70" w14:textId="77777777" w:rsidR="00B65A7B" w:rsidRPr="00122AF0" w:rsidRDefault="00B65A7B" w:rsidP="00905EC5">
            <w:pPr>
              <w:pStyle w:val="Tablenormal0"/>
              <w:rPr>
                <w:rFonts w:ascii="Arial" w:hAnsi="Arial" w:cs="Arial"/>
                <w:sz w:val="22"/>
                <w:szCs w:val="22"/>
                <w:highlight w:val="yellow"/>
              </w:rPr>
            </w:pPr>
          </w:p>
        </w:tc>
        <w:tc>
          <w:tcPr>
            <w:tcW w:w="3209" w:type="dxa"/>
          </w:tcPr>
          <w:p w14:paraId="335C2C29" w14:textId="77777777" w:rsidR="00B65A7B" w:rsidRPr="00122AF0" w:rsidRDefault="00B65A7B" w:rsidP="00905EC5">
            <w:pPr>
              <w:pStyle w:val="Tablenormal0"/>
              <w:rPr>
                <w:rFonts w:ascii="Arial" w:hAnsi="Arial" w:cs="Arial"/>
                <w:sz w:val="22"/>
                <w:szCs w:val="22"/>
              </w:rPr>
            </w:pPr>
          </w:p>
        </w:tc>
        <w:tc>
          <w:tcPr>
            <w:tcW w:w="3210" w:type="dxa"/>
          </w:tcPr>
          <w:p w14:paraId="7216FF14" w14:textId="77777777" w:rsidR="00B65A7B" w:rsidRPr="00122AF0" w:rsidRDefault="00B65A7B" w:rsidP="00905EC5">
            <w:pPr>
              <w:pStyle w:val="Tablenormal0"/>
              <w:rPr>
                <w:rFonts w:ascii="Arial" w:hAnsi="Arial" w:cs="Arial"/>
                <w:sz w:val="22"/>
                <w:szCs w:val="22"/>
              </w:rPr>
            </w:pPr>
          </w:p>
        </w:tc>
      </w:tr>
      <w:tr w:rsidR="00151BF5" w:rsidRPr="00122AF0" w14:paraId="328897B1" w14:textId="77777777" w:rsidTr="00905EC5">
        <w:tc>
          <w:tcPr>
            <w:tcW w:w="3209" w:type="dxa"/>
          </w:tcPr>
          <w:p w14:paraId="1F2616F4" w14:textId="77777777" w:rsidR="00151BF5" w:rsidRPr="00122AF0" w:rsidRDefault="00151BF5" w:rsidP="00905EC5">
            <w:pPr>
              <w:pStyle w:val="Tablenormal0"/>
              <w:rPr>
                <w:rFonts w:ascii="Arial" w:hAnsi="Arial" w:cs="Arial"/>
                <w:highlight w:val="yellow"/>
              </w:rPr>
            </w:pPr>
          </w:p>
        </w:tc>
        <w:tc>
          <w:tcPr>
            <w:tcW w:w="3209" w:type="dxa"/>
          </w:tcPr>
          <w:p w14:paraId="134B5B4C" w14:textId="77777777" w:rsidR="00151BF5" w:rsidRPr="00122AF0" w:rsidRDefault="00151BF5" w:rsidP="00905EC5">
            <w:pPr>
              <w:pStyle w:val="Tablenormal0"/>
              <w:rPr>
                <w:rFonts w:ascii="Arial" w:hAnsi="Arial" w:cs="Arial"/>
              </w:rPr>
            </w:pPr>
          </w:p>
        </w:tc>
        <w:tc>
          <w:tcPr>
            <w:tcW w:w="3210" w:type="dxa"/>
          </w:tcPr>
          <w:p w14:paraId="4CFA1F1E" w14:textId="77777777" w:rsidR="00151BF5" w:rsidRPr="00122AF0" w:rsidRDefault="00151BF5" w:rsidP="00905EC5">
            <w:pPr>
              <w:pStyle w:val="Tablenormal0"/>
              <w:rPr>
                <w:rFonts w:ascii="Arial" w:hAnsi="Arial" w:cs="Arial"/>
              </w:rPr>
            </w:pPr>
          </w:p>
        </w:tc>
      </w:tr>
    </w:tbl>
    <w:p w14:paraId="6A591BAD" w14:textId="2A449A6F" w:rsidR="00E91FA6" w:rsidRDefault="00E91FA6" w:rsidP="00B65A7B">
      <w:pPr>
        <w:pStyle w:val="Heading2"/>
        <w:rPr>
          <w:rFonts w:ascii="Arial" w:hAnsi="Arial" w:cs="Arial"/>
        </w:rPr>
      </w:pPr>
      <w:bookmarkStart w:id="31" w:name="_Toc8035638"/>
      <w:r>
        <w:rPr>
          <w:rFonts w:ascii="Arial" w:hAnsi="Arial" w:cs="Arial"/>
        </w:rPr>
        <w:t>Other key stakeholders</w:t>
      </w:r>
      <w:bookmarkEnd w:id="31"/>
    </w:p>
    <w:p w14:paraId="3C5841BC" w14:textId="68B809F1" w:rsidR="00A85D11" w:rsidRPr="00122AF0" w:rsidRDefault="00A85D11" w:rsidP="00A85D11">
      <w:pPr>
        <w:pStyle w:val="highlighty"/>
        <w:rPr>
          <w:rFonts w:ascii="Arial" w:hAnsi="Arial" w:cs="Arial"/>
          <w:i/>
        </w:rPr>
      </w:pPr>
      <w:r w:rsidRPr="00122AF0">
        <w:rPr>
          <w:rFonts w:ascii="Arial" w:hAnsi="Arial" w:cs="Arial"/>
          <w:i/>
          <w:highlight w:val="yellow"/>
        </w:rPr>
        <w:t xml:space="preserve">See Stakeholder engagement map and database of contacts on </w:t>
      </w:r>
      <w:hyperlink r:id="rId13" w:history="1">
        <w:r w:rsidRPr="00122AF0">
          <w:rPr>
            <w:rFonts w:ascii="Arial" w:hAnsi="Arial" w:cs="Arial"/>
            <w:highlight w:val="yellow"/>
            <w:u w:val="single"/>
          </w:rPr>
          <w:t>www.civildefence.govt.nz</w:t>
        </w:r>
      </w:hyperlink>
      <w:r w:rsidRPr="00122AF0">
        <w:rPr>
          <w:rFonts w:ascii="Arial" w:hAnsi="Arial" w:cs="Arial"/>
          <w:i/>
          <w:highlight w:val="yellow"/>
        </w:rPr>
        <w:t xml:space="preserve"> for a list of potential stakeholders</w:t>
      </w:r>
      <w:r>
        <w:rPr>
          <w:rFonts w:ascii="Arial" w:hAnsi="Arial" w:cs="Arial"/>
          <w:i/>
          <w:highlight w:val="yellow"/>
        </w:rPr>
        <w:t xml:space="preserve">, </w:t>
      </w:r>
      <w:r w:rsidRPr="00122AF0">
        <w:rPr>
          <w:rFonts w:ascii="Arial" w:hAnsi="Arial" w:cs="Arial"/>
          <w:i/>
          <w:highlight w:val="yellow"/>
        </w:rPr>
        <w:t>and templates</w:t>
      </w:r>
      <w:r w:rsidRPr="00122AF0">
        <w:rPr>
          <w:rFonts w:ascii="Arial" w:hAnsi="Arial" w:cs="Arial"/>
          <w:i/>
        </w:rPr>
        <w:t>.</w:t>
      </w:r>
    </w:p>
    <w:p w14:paraId="320C74B6" w14:textId="7DE600BA" w:rsidR="00E91FA6" w:rsidRPr="00122AF0" w:rsidRDefault="00E91FA6" w:rsidP="00E91FA6">
      <w:pPr>
        <w:pStyle w:val="highlighty"/>
        <w:rPr>
          <w:rFonts w:ascii="Arial" w:hAnsi="Arial" w:cs="Arial"/>
        </w:rPr>
      </w:pPr>
      <w:r>
        <w:rPr>
          <w:rFonts w:ascii="Arial" w:hAnsi="Arial" w:cs="Arial"/>
          <w:highlight w:val="yellow"/>
        </w:rPr>
        <w:t>E</w:t>
      </w:r>
      <w:r w:rsidRPr="00122AF0">
        <w:rPr>
          <w:rFonts w:ascii="Arial" w:hAnsi="Arial" w:cs="Arial"/>
          <w:highlight w:val="yellow"/>
        </w:rPr>
        <w:t>ngagement underway</w:t>
      </w:r>
      <w:r w:rsidR="00A85D11" w:rsidRPr="00A85D11">
        <w:rPr>
          <w:rFonts w:ascii="Arial" w:hAnsi="Arial" w:cs="Arial"/>
          <w:highlight w:val="yellow"/>
        </w:rPr>
        <w:t>, eg with government agencies</w:t>
      </w:r>
      <w:r w:rsidRPr="00A85D11">
        <w:rPr>
          <w:rFonts w:ascii="Arial" w:hAnsi="Arial" w:cs="Arial"/>
          <w:highlight w:val="yellow"/>
        </w:rPr>
        <w:t>:</w:t>
      </w:r>
    </w:p>
    <w:p w14:paraId="22E634AC" w14:textId="58B827B6" w:rsidR="00E91FA6" w:rsidRPr="00122AF0" w:rsidRDefault="00E91FA6" w:rsidP="00E91FA6">
      <w:pPr>
        <w:pStyle w:val="highlighty"/>
        <w:rPr>
          <w:rFonts w:ascii="Arial" w:hAnsi="Arial" w:cs="Arial"/>
          <w:highlight w:val="yellow"/>
        </w:rPr>
      </w:pPr>
      <w:r>
        <w:rPr>
          <w:rFonts w:ascii="Arial" w:hAnsi="Arial" w:cs="Arial"/>
          <w:highlight w:val="yellow"/>
        </w:rPr>
        <w:t>E</w:t>
      </w:r>
      <w:r w:rsidRPr="00122AF0">
        <w:rPr>
          <w:rFonts w:ascii="Arial" w:hAnsi="Arial" w:cs="Arial"/>
          <w:highlight w:val="yellow"/>
        </w:rPr>
        <w:t>ngagement to be planned:</w:t>
      </w:r>
    </w:p>
    <w:p w14:paraId="747F7A0E" w14:textId="77777777" w:rsidR="00E91FA6" w:rsidRPr="00122AF0" w:rsidRDefault="00E91FA6" w:rsidP="00E91FA6">
      <w:pPr>
        <w:pStyle w:val="highlighty"/>
        <w:rPr>
          <w:rFonts w:ascii="Arial" w:hAnsi="Arial" w:cs="Arial"/>
          <w:highlight w:val="yellow"/>
        </w:rPr>
      </w:pPr>
      <w:r w:rsidRPr="00122AF0">
        <w:rPr>
          <w:rFonts w:ascii="Arial" w:hAnsi="Arial" w:cs="Arial"/>
          <w:highlight w:val="yellow"/>
        </w:rPr>
        <w:t>Initiatives underway:</w:t>
      </w:r>
    </w:p>
    <w:p w14:paraId="597A678A" w14:textId="77777777" w:rsidR="00E91FA6" w:rsidRPr="00122AF0" w:rsidRDefault="00E91FA6" w:rsidP="00E91FA6">
      <w:pPr>
        <w:pStyle w:val="highlighty"/>
        <w:rPr>
          <w:rFonts w:ascii="Arial" w:hAnsi="Arial" w:cs="Arial"/>
        </w:rPr>
      </w:pPr>
      <w:r w:rsidRPr="00122AF0">
        <w:rPr>
          <w:rFonts w:ascii="Arial" w:hAnsi="Arial" w:cs="Arial"/>
          <w:highlight w:val="yellow"/>
        </w:rPr>
        <w:t>Initiatives to come:</w:t>
      </w:r>
    </w:p>
    <w:p w14:paraId="0FFF15BD" w14:textId="77777777" w:rsidR="00151BF5" w:rsidRDefault="00151BF5" w:rsidP="00E91FA6">
      <w:pPr>
        <w:pStyle w:val="highlighty"/>
        <w:rPr>
          <w:rFonts w:ascii="Arial" w:hAnsi="Arial" w:cs="Arial"/>
          <w:b/>
        </w:rPr>
      </w:pPr>
    </w:p>
    <w:p w14:paraId="051C5D44" w14:textId="77777777" w:rsidR="00151BF5" w:rsidRDefault="00151BF5" w:rsidP="00E91FA6">
      <w:pPr>
        <w:pStyle w:val="highlighty"/>
        <w:rPr>
          <w:rFonts w:ascii="Arial" w:hAnsi="Arial" w:cs="Arial"/>
          <w:b/>
        </w:rPr>
      </w:pPr>
    </w:p>
    <w:p w14:paraId="085ACBDB" w14:textId="77777777" w:rsidR="00151BF5" w:rsidRDefault="00151BF5" w:rsidP="00E91FA6">
      <w:pPr>
        <w:pStyle w:val="highlighty"/>
        <w:rPr>
          <w:rFonts w:ascii="Arial" w:hAnsi="Arial" w:cs="Arial"/>
          <w:b/>
        </w:rPr>
      </w:pPr>
    </w:p>
    <w:p w14:paraId="47E30E19" w14:textId="5553BBDC" w:rsidR="00E91FA6" w:rsidRPr="00122AF0" w:rsidRDefault="00E91FA6" w:rsidP="00E91FA6">
      <w:pPr>
        <w:pStyle w:val="highlighty"/>
        <w:rPr>
          <w:rFonts w:ascii="Arial" w:hAnsi="Arial" w:cs="Arial"/>
          <w:b/>
        </w:rPr>
      </w:pPr>
      <w:r>
        <w:rPr>
          <w:rFonts w:ascii="Arial" w:hAnsi="Arial" w:cs="Arial"/>
          <w:b/>
        </w:rPr>
        <w:t>C</w:t>
      </w:r>
      <w:r w:rsidRPr="00122AF0">
        <w:rPr>
          <w:rFonts w:ascii="Arial" w:hAnsi="Arial" w:cs="Arial"/>
          <w:b/>
        </w:rPr>
        <w:t>ontacts</w:t>
      </w:r>
    </w:p>
    <w:p w14:paraId="6CA09D4F" w14:textId="77777777" w:rsidR="00E91FA6" w:rsidRPr="00122AF0" w:rsidRDefault="00E91FA6" w:rsidP="00E91FA6">
      <w:pPr>
        <w:pStyle w:val="highlighty"/>
        <w:rPr>
          <w:rFonts w:ascii="Arial" w:hAnsi="Arial" w:cs="Arial"/>
          <w:b/>
        </w:rPr>
      </w:pPr>
      <w:r w:rsidRPr="00122AF0">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E91FA6" w:rsidRPr="00122AF0" w14:paraId="4204C78C" w14:textId="77777777" w:rsidTr="00366B5A">
        <w:tc>
          <w:tcPr>
            <w:tcW w:w="3209" w:type="dxa"/>
            <w:tcBorders>
              <w:right w:val="single" w:sz="4" w:space="0" w:color="FFFFFF" w:themeColor="background1"/>
            </w:tcBorders>
            <w:shd w:val="clear" w:color="auto" w:fill="7F7F7F" w:themeFill="text1" w:themeFillTint="80"/>
          </w:tcPr>
          <w:p w14:paraId="68BFE3CC" w14:textId="357309BF" w:rsidR="00E91FA6" w:rsidRPr="00122AF0" w:rsidRDefault="00E91FA6" w:rsidP="00366B5A">
            <w:pPr>
              <w:pStyle w:val="Tableheading"/>
              <w:ind w:left="720" w:hanging="720"/>
              <w:rPr>
                <w:rFonts w:ascii="Arial" w:hAnsi="Arial" w:cs="Arial"/>
                <w:color w:val="FFFFFF" w:themeColor="background1"/>
                <w:sz w:val="22"/>
                <w:szCs w:val="22"/>
                <w:highlight w:val="yellow"/>
              </w:rPr>
            </w:pPr>
            <w:r>
              <w:rPr>
                <w:rFonts w:ascii="Arial" w:hAnsi="Arial" w:cs="Arial"/>
                <w:color w:val="FFFFFF" w:themeColor="background1"/>
                <w:sz w:val="22"/>
                <w:szCs w:val="22"/>
              </w:rPr>
              <w:t>Stakeholder</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2492EBF1" w14:textId="77777777" w:rsidR="00E91FA6" w:rsidRPr="00122AF0" w:rsidRDefault="00E91FA6" w:rsidP="00366B5A">
            <w:pPr>
              <w:pStyle w:val="Tableheading"/>
              <w:ind w:left="720" w:hanging="720"/>
              <w:rPr>
                <w:rFonts w:ascii="Arial" w:hAnsi="Arial" w:cs="Arial"/>
                <w:color w:val="FFFFFF" w:themeColor="background1"/>
                <w:sz w:val="22"/>
                <w:szCs w:val="22"/>
              </w:rPr>
            </w:pPr>
            <w:r w:rsidRPr="00122AF0">
              <w:rPr>
                <w:rFonts w:ascii="Arial" w:hAnsi="Arial" w:cs="Arial"/>
                <w:color w:val="FFFFFF" w:themeColor="background1"/>
                <w:sz w:val="22"/>
                <w:szCs w:val="22"/>
              </w:rPr>
              <w:t xml:space="preserve">Name </w:t>
            </w:r>
          </w:p>
        </w:tc>
        <w:tc>
          <w:tcPr>
            <w:tcW w:w="3210" w:type="dxa"/>
            <w:tcBorders>
              <w:left w:val="single" w:sz="4" w:space="0" w:color="FFFFFF" w:themeColor="background1"/>
            </w:tcBorders>
            <w:shd w:val="clear" w:color="auto" w:fill="7F7F7F" w:themeFill="text1" w:themeFillTint="80"/>
          </w:tcPr>
          <w:p w14:paraId="3372466E" w14:textId="77777777" w:rsidR="00E91FA6" w:rsidRPr="00122AF0" w:rsidRDefault="00E91FA6" w:rsidP="00366B5A">
            <w:pPr>
              <w:pStyle w:val="Tableheading"/>
              <w:ind w:left="720" w:hanging="720"/>
              <w:rPr>
                <w:rFonts w:ascii="Arial" w:hAnsi="Arial" w:cs="Arial"/>
                <w:color w:val="FFFFFF" w:themeColor="background1"/>
                <w:sz w:val="22"/>
                <w:szCs w:val="22"/>
              </w:rPr>
            </w:pPr>
            <w:r w:rsidRPr="00122AF0">
              <w:rPr>
                <w:rFonts w:ascii="Arial" w:hAnsi="Arial" w:cs="Arial"/>
                <w:color w:val="FFFFFF" w:themeColor="background1"/>
                <w:sz w:val="22"/>
                <w:szCs w:val="22"/>
              </w:rPr>
              <w:t>Contact Details</w:t>
            </w:r>
          </w:p>
        </w:tc>
      </w:tr>
      <w:tr w:rsidR="00E91FA6" w:rsidRPr="00122AF0" w14:paraId="5489B483" w14:textId="77777777" w:rsidTr="00366B5A">
        <w:tc>
          <w:tcPr>
            <w:tcW w:w="3209" w:type="dxa"/>
          </w:tcPr>
          <w:p w14:paraId="4C681AAE" w14:textId="77777777" w:rsidR="00E91FA6" w:rsidRPr="00122AF0" w:rsidRDefault="00E91FA6" w:rsidP="00366B5A">
            <w:pPr>
              <w:pStyle w:val="Tablenormal0"/>
              <w:rPr>
                <w:rFonts w:ascii="Arial" w:hAnsi="Arial" w:cs="Arial"/>
                <w:sz w:val="22"/>
                <w:szCs w:val="22"/>
                <w:highlight w:val="yellow"/>
              </w:rPr>
            </w:pPr>
          </w:p>
        </w:tc>
        <w:tc>
          <w:tcPr>
            <w:tcW w:w="3209" w:type="dxa"/>
          </w:tcPr>
          <w:p w14:paraId="50D4505D" w14:textId="77777777" w:rsidR="00E91FA6" w:rsidRPr="00122AF0" w:rsidRDefault="00E91FA6" w:rsidP="00366B5A">
            <w:pPr>
              <w:pStyle w:val="Tablenormal0"/>
              <w:rPr>
                <w:rFonts w:ascii="Arial" w:hAnsi="Arial" w:cs="Arial"/>
                <w:sz w:val="22"/>
                <w:szCs w:val="22"/>
              </w:rPr>
            </w:pPr>
          </w:p>
        </w:tc>
        <w:tc>
          <w:tcPr>
            <w:tcW w:w="3210" w:type="dxa"/>
          </w:tcPr>
          <w:p w14:paraId="7C1BE0BD" w14:textId="77777777" w:rsidR="00E91FA6" w:rsidRPr="00122AF0" w:rsidRDefault="00E91FA6" w:rsidP="00366B5A">
            <w:pPr>
              <w:pStyle w:val="Tablenormal0"/>
              <w:rPr>
                <w:rFonts w:ascii="Arial" w:hAnsi="Arial" w:cs="Arial"/>
                <w:sz w:val="22"/>
                <w:szCs w:val="22"/>
              </w:rPr>
            </w:pPr>
          </w:p>
        </w:tc>
      </w:tr>
      <w:tr w:rsidR="00E91FA6" w:rsidRPr="00122AF0" w14:paraId="22F51272" w14:textId="77777777" w:rsidTr="00366B5A">
        <w:tc>
          <w:tcPr>
            <w:tcW w:w="3209" w:type="dxa"/>
          </w:tcPr>
          <w:p w14:paraId="41DED730" w14:textId="77777777" w:rsidR="00E91FA6" w:rsidRPr="00122AF0" w:rsidRDefault="00E91FA6" w:rsidP="00366B5A">
            <w:pPr>
              <w:pStyle w:val="Tablenormal0"/>
              <w:rPr>
                <w:rFonts w:ascii="Arial" w:hAnsi="Arial" w:cs="Arial"/>
                <w:sz w:val="22"/>
                <w:szCs w:val="22"/>
                <w:highlight w:val="yellow"/>
              </w:rPr>
            </w:pPr>
          </w:p>
        </w:tc>
        <w:tc>
          <w:tcPr>
            <w:tcW w:w="3209" w:type="dxa"/>
          </w:tcPr>
          <w:p w14:paraId="1CF21EDC" w14:textId="77777777" w:rsidR="00E91FA6" w:rsidRPr="00122AF0" w:rsidRDefault="00E91FA6" w:rsidP="00366B5A">
            <w:pPr>
              <w:pStyle w:val="Tablenormal0"/>
              <w:rPr>
                <w:rFonts w:ascii="Arial" w:hAnsi="Arial" w:cs="Arial"/>
                <w:sz w:val="22"/>
                <w:szCs w:val="22"/>
              </w:rPr>
            </w:pPr>
          </w:p>
        </w:tc>
        <w:tc>
          <w:tcPr>
            <w:tcW w:w="3210" w:type="dxa"/>
          </w:tcPr>
          <w:p w14:paraId="0F96B045" w14:textId="77777777" w:rsidR="00E91FA6" w:rsidRPr="00122AF0" w:rsidRDefault="00E91FA6" w:rsidP="00366B5A">
            <w:pPr>
              <w:pStyle w:val="Tablenormal0"/>
              <w:rPr>
                <w:rFonts w:ascii="Arial" w:hAnsi="Arial" w:cs="Arial"/>
                <w:sz w:val="22"/>
                <w:szCs w:val="22"/>
              </w:rPr>
            </w:pPr>
          </w:p>
        </w:tc>
      </w:tr>
    </w:tbl>
    <w:p w14:paraId="1B343425" w14:textId="3B273640" w:rsidR="00B65A7B" w:rsidRPr="00122AF0" w:rsidRDefault="00B65A7B" w:rsidP="00B65A7B">
      <w:pPr>
        <w:pStyle w:val="Heading2"/>
        <w:rPr>
          <w:rFonts w:ascii="Arial" w:hAnsi="Arial" w:cs="Arial"/>
        </w:rPr>
      </w:pPr>
      <w:bookmarkStart w:id="32" w:name="_Toc8035639"/>
      <w:r w:rsidRPr="00122AF0">
        <w:rPr>
          <w:rFonts w:ascii="Arial" w:hAnsi="Arial" w:cs="Arial"/>
        </w:rPr>
        <w:t>Community engagement</w:t>
      </w:r>
      <w:bookmarkEnd w:id="32"/>
    </w:p>
    <w:p w14:paraId="62DE4B73" w14:textId="02EE1644" w:rsidR="00257D4B" w:rsidRPr="00122AF0" w:rsidRDefault="00257D4B" w:rsidP="00B65A7B">
      <w:pPr>
        <w:pStyle w:val="highlighty"/>
        <w:rPr>
          <w:rFonts w:ascii="Arial" w:hAnsi="Arial" w:cs="Arial"/>
          <w:i/>
        </w:rPr>
      </w:pPr>
      <w:r w:rsidRPr="00122AF0">
        <w:rPr>
          <w:rFonts w:ascii="Arial" w:hAnsi="Arial" w:cs="Arial"/>
          <w:i/>
          <w:highlight w:val="yellow"/>
        </w:rPr>
        <w:t xml:space="preserve">See Stakeholder engagement map and database of contacts on </w:t>
      </w:r>
      <w:hyperlink r:id="rId14" w:history="1">
        <w:r w:rsidRPr="00122AF0">
          <w:rPr>
            <w:rFonts w:ascii="Arial" w:hAnsi="Arial" w:cs="Arial"/>
            <w:highlight w:val="yellow"/>
            <w:u w:val="single"/>
          </w:rPr>
          <w:t>www.civildefence.govt.nz</w:t>
        </w:r>
      </w:hyperlink>
      <w:r w:rsidRPr="00122AF0">
        <w:rPr>
          <w:rFonts w:ascii="Arial" w:hAnsi="Arial" w:cs="Arial"/>
          <w:i/>
          <w:highlight w:val="yellow"/>
        </w:rPr>
        <w:t xml:space="preserve"> for a list of potential stakeholders and templates</w:t>
      </w:r>
      <w:r w:rsidRPr="00122AF0">
        <w:rPr>
          <w:rFonts w:ascii="Arial" w:hAnsi="Arial" w:cs="Arial"/>
          <w:i/>
        </w:rPr>
        <w:t>.</w:t>
      </w:r>
    </w:p>
    <w:p w14:paraId="3CC12D1C" w14:textId="11C237AB" w:rsidR="00B65A7B" w:rsidRPr="00122AF0" w:rsidRDefault="00B65A7B" w:rsidP="00B65A7B">
      <w:pPr>
        <w:pStyle w:val="highlighty"/>
        <w:rPr>
          <w:rFonts w:ascii="Arial" w:hAnsi="Arial" w:cs="Arial"/>
          <w:highlight w:val="yellow"/>
        </w:rPr>
      </w:pPr>
      <w:r w:rsidRPr="00122AF0">
        <w:rPr>
          <w:rFonts w:ascii="Arial" w:hAnsi="Arial" w:cs="Arial"/>
          <w:highlight w:val="yellow"/>
        </w:rPr>
        <w:t>Community engagement underway:</w:t>
      </w:r>
    </w:p>
    <w:p w14:paraId="59EC5174" w14:textId="77777777" w:rsidR="00B65A7B" w:rsidRPr="00122AF0" w:rsidRDefault="00B65A7B" w:rsidP="00B65A7B">
      <w:pPr>
        <w:pStyle w:val="highlighty"/>
        <w:rPr>
          <w:rFonts w:ascii="Arial" w:hAnsi="Arial" w:cs="Arial"/>
          <w:highlight w:val="yellow"/>
        </w:rPr>
      </w:pPr>
      <w:r w:rsidRPr="00122AF0">
        <w:rPr>
          <w:rFonts w:ascii="Arial" w:hAnsi="Arial" w:cs="Arial"/>
          <w:highlight w:val="yellow"/>
        </w:rPr>
        <w:t>Community engagement to be planned:</w:t>
      </w:r>
    </w:p>
    <w:p w14:paraId="59FDB784" w14:textId="77777777" w:rsidR="00B65A7B" w:rsidRPr="00122AF0" w:rsidRDefault="00B65A7B" w:rsidP="00B65A7B">
      <w:pPr>
        <w:pStyle w:val="highlighty"/>
        <w:rPr>
          <w:rFonts w:ascii="Arial" w:hAnsi="Arial" w:cs="Arial"/>
          <w:highlight w:val="yellow"/>
        </w:rPr>
      </w:pPr>
      <w:r w:rsidRPr="00122AF0">
        <w:rPr>
          <w:rFonts w:ascii="Arial" w:hAnsi="Arial" w:cs="Arial"/>
          <w:highlight w:val="yellow"/>
        </w:rPr>
        <w:t>Community initiatives underway:</w:t>
      </w:r>
    </w:p>
    <w:p w14:paraId="75761DC3" w14:textId="77777777" w:rsidR="00B65A7B" w:rsidRPr="00122AF0" w:rsidRDefault="00B65A7B" w:rsidP="00B65A7B">
      <w:pPr>
        <w:pStyle w:val="highlighty"/>
        <w:rPr>
          <w:rFonts w:ascii="Arial" w:hAnsi="Arial" w:cs="Arial"/>
        </w:rPr>
      </w:pPr>
      <w:r w:rsidRPr="00122AF0">
        <w:rPr>
          <w:rFonts w:ascii="Arial" w:hAnsi="Arial" w:cs="Arial"/>
          <w:highlight w:val="yellow"/>
        </w:rPr>
        <w:t>Community initiatives to come:</w:t>
      </w:r>
    </w:p>
    <w:p w14:paraId="4F60C7BC" w14:textId="3B4C5DB6" w:rsidR="00B65A7B" w:rsidRPr="00122AF0" w:rsidRDefault="00B65A7B" w:rsidP="00B65A7B">
      <w:pPr>
        <w:pStyle w:val="highlighty"/>
        <w:rPr>
          <w:rFonts w:ascii="Arial" w:hAnsi="Arial" w:cs="Arial"/>
          <w:b/>
        </w:rPr>
      </w:pPr>
      <w:r w:rsidRPr="00122AF0">
        <w:rPr>
          <w:rFonts w:ascii="Arial" w:hAnsi="Arial" w:cs="Arial"/>
          <w:b/>
        </w:rPr>
        <w:t>Community contacts</w:t>
      </w:r>
    </w:p>
    <w:p w14:paraId="7BB3E6B4" w14:textId="270C3D92" w:rsidR="006847EE" w:rsidRPr="00122AF0" w:rsidRDefault="006847EE" w:rsidP="006847EE">
      <w:pPr>
        <w:pStyle w:val="highlighty"/>
        <w:rPr>
          <w:rFonts w:ascii="Arial" w:hAnsi="Arial" w:cs="Arial"/>
          <w:b/>
        </w:rPr>
      </w:pPr>
      <w:r w:rsidRPr="00122AF0">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B65A7B" w:rsidRPr="00122AF0" w14:paraId="265166ED" w14:textId="77777777" w:rsidTr="007C06BF">
        <w:tc>
          <w:tcPr>
            <w:tcW w:w="3209" w:type="dxa"/>
            <w:tcBorders>
              <w:right w:val="single" w:sz="4" w:space="0" w:color="FFFFFF" w:themeColor="background1"/>
            </w:tcBorders>
            <w:shd w:val="clear" w:color="auto" w:fill="7F7F7F" w:themeFill="text1" w:themeFillTint="80"/>
          </w:tcPr>
          <w:p w14:paraId="4EDB67EA" w14:textId="77777777" w:rsidR="00B65A7B" w:rsidRPr="00122AF0" w:rsidRDefault="00B65A7B" w:rsidP="00905EC5">
            <w:pPr>
              <w:pStyle w:val="Tableheading"/>
              <w:rPr>
                <w:rFonts w:ascii="Arial" w:hAnsi="Arial" w:cs="Arial"/>
                <w:color w:val="FFFFFF" w:themeColor="background1"/>
                <w:sz w:val="22"/>
                <w:szCs w:val="22"/>
                <w:highlight w:val="yellow"/>
              </w:rPr>
            </w:pPr>
            <w:r w:rsidRPr="00122AF0">
              <w:rPr>
                <w:rFonts w:ascii="Arial" w:hAnsi="Arial" w:cs="Arial"/>
                <w:color w:val="FFFFFF" w:themeColor="background1"/>
                <w:sz w:val="22"/>
                <w:szCs w:val="22"/>
              </w:rPr>
              <w:t>Organisation (if applicable)</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522E5612" w14:textId="77777777" w:rsidR="00B65A7B" w:rsidRPr="00122AF0" w:rsidRDefault="00B65A7B" w:rsidP="00905EC5">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 xml:space="preserve">Name </w:t>
            </w:r>
          </w:p>
        </w:tc>
        <w:tc>
          <w:tcPr>
            <w:tcW w:w="3210" w:type="dxa"/>
            <w:tcBorders>
              <w:left w:val="single" w:sz="4" w:space="0" w:color="FFFFFF" w:themeColor="background1"/>
            </w:tcBorders>
            <w:shd w:val="clear" w:color="auto" w:fill="7F7F7F" w:themeFill="text1" w:themeFillTint="80"/>
          </w:tcPr>
          <w:p w14:paraId="56A8D71D" w14:textId="77777777" w:rsidR="00B65A7B" w:rsidRPr="00122AF0" w:rsidRDefault="00B65A7B" w:rsidP="00905EC5">
            <w:pPr>
              <w:pStyle w:val="Tableheading"/>
              <w:rPr>
                <w:rFonts w:ascii="Arial" w:hAnsi="Arial" w:cs="Arial"/>
                <w:color w:val="FFFFFF" w:themeColor="background1"/>
                <w:sz w:val="22"/>
                <w:szCs w:val="22"/>
              </w:rPr>
            </w:pPr>
            <w:r w:rsidRPr="00122AF0">
              <w:rPr>
                <w:rFonts w:ascii="Arial" w:hAnsi="Arial" w:cs="Arial"/>
                <w:color w:val="FFFFFF" w:themeColor="background1"/>
                <w:sz w:val="22"/>
                <w:szCs w:val="22"/>
              </w:rPr>
              <w:t>Contact Details</w:t>
            </w:r>
          </w:p>
        </w:tc>
      </w:tr>
      <w:tr w:rsidR="00B65A7B" w:rsidRPr="00122AF0" w14:paraId="4F14FAFA" w14:textId="77777777" w:rsidTr="00905EC5">
        <w:tc>
          <w:tcPr>
            <w:tcW w:w="3209" w:type="dxa"/>
          </w:tcPr>
          <w:p w14:paraId="1BE66173" w14:textId="77777777" w:rsidR="00B65A7B" w:rsidRPr="00122AF0" w:rsidRDefault="00B65A7B" w:rsidP="00905EC5">
            <w:pPr>
              <w:pStyle w:val="Tablenormal0"/>
              <w:rPr>
                <w:rFonts w:ascii="Arial" w:hAnsi="Arial" w:cs="Arial"/>
                <w:sz w:val="22"/>
                <w:szCs w:val="22"/>
                <w:highlight w:val="yellow"/>
              </w:rPr>
            </w:pPr>
          </w:p>
        </w:tc>
        <w:tc>
          <w:tcPr>
            <w:tcW w:w="3209" w:type="dxa"/>
          </w:tcPr>
          <w:p w14:paraId="703539F6" w14:textId="77777777" w:rsidR="00B65A7B" w:rsidRPr="00122AF0" w:rsidRDefault="00B65A7B" w:rsidP="00905EC5">
            <w:pPr>
              <w:pStyle w:val="Tablenormal0"/>
              <w:rPr>
                <w:rFonts w:ascii="Arial" w:hAnsi="Arial" w:cs="Arial"/>
                <w:sz w:val="22"/>
                <w:szCs w:val="22"/>
              </w:rPr>
            </w:pPr>
          </w:p>
        </w:tc>
        <w:tc>
          <w:tcPr>
            <w:tcW w:w="3210" w:type="dxa"/>
          </w:tcPr>
          <w:p w14:paraId="44FD939E" w14:textId="77777777" w:rsidR="00B65A7B" w:rsidRPr="00122AF0" w:rsidRDefault="00B65A7B" w:rsidP="00905EC5">
            <w:pPr>
              <w:pStyle w:val="Tablenormal0"/>
              <w:rPr>
                <w:rFonts w:ascii="Arial" w:hAnsi="Arial" w:cs="Arial"/>
                <w:sz w:val="22"/>
                <w:szCs w:val="22"/>
              </w:rPr>
            </w:pPr>
          </w:p>
        </w:tc>
      </w:tr>
      <w:tr w:rsidR="00B65A7B" w:rsidRPr="00122AF0" w14:paraId="21373E1A" w14:textId="77777777" w:rsidTr="00905EC5">
        <w:tc>
          <w:tcPr>
            <w:tcW w:w="3209" w:type="dxa"/>
          </w:tcPr>
          <w:p w14:paraId="72ED15D8" w14:textId="77777777" w:rsidR="00B65A7B" w:rsidRPr="00122AF0" w:rsidRDefault="00B65A7B" w:rsidP="00905EC5">
            <w:pPr>
              <w:pStyle w:val="Tablenormal0"/>
              <w:rPr>
                <w:rFonts w:ascii="Arial" w:hAnsi="Arial" w:cs="Arial"/>
                <w:sz w:val="22"/>
                <w:szCs w:val="22"/>
                <w:highlight w:val="yellow"/>
              </w:rPr>
            </w:pPr>
          </w:p>
        </w:tc>
        <w:tc>
          <w:tcPr>
            <w:tcW w:w="3209" w:type="dxa"/>
          </w:tcPr>
          <w:p w14:paraId="0C6BF52F" w14:textId="77777777" w:rsidR="00B65A7B" w:rsidRPr="00122AF0" w:rsidRDefault="00B65A7B" w:rsidP="00905EC5">
            <w:pPr>
              <w:pStyle w:val="Tablenormal0"/>
              <w:rPr>
                <w:rFonts w:ascii="Arial" w:hAnsi="Arial" w:cs="Arial"/>
                <w:sz w:val="22"/>
                <w:szCs w:val="22"/>
              </w:rPr>
            </w:pPr>
          </w:p>
        </w:tc>
        <w:tc>
          <w:tcPr>
            <w:tcW w:w="3210" w:type="dxa"/>
          </w:tcPr>
          <w:p w14:paraId="24A9CD57" w14:textId="77777777" w:rsidR="00B65A7B" w:rsidRPr="00122AF0" w:rsidRDefault="00B65A7B" w:rsidP="00905EC5">
            <w:pPr>
              <w:pStyle w:val="Tablenormal0"/>
              <w:rPr>
                <w:rFonts w:ascii="Arial" w:hAnsi="Arial" w:cs="Arial"/>
                <w:sz w:val="22"/>
                <w:szCs w:val="22"/>
              </w:rPr>
            </w:pPr>
          </w:p>
        </w:tc>
      </w:tr>
    </w:tbl>
    <w:p w14:paraId="5F562776" w14:textId="77777777" w:rsidR="00B65A7B" w:rsidRPr="00122AF0" w:rsidRDefault="00B65A7B" w:rsidP="00B65A7B">
      <w:pPr>
        <w:pStyle w:val="Heading2"/>
        <w:rPr>
          <w:rFonts w:ascii="Arial" w:hAnsi="Arial" w:cs="Arial"/>
        </w:rPr>
      </w:pPr>
      <w:bookmarkStart w:id="33" w:name="_Toc8035640"/>
      <w:r w:rsidRPr="00122AF0">
        <w:rPr>
          <w:rFonts w:ascii="Arial" w:hAnsi="Arial" w:cs="Arial"/>
        </w:rPr>
        <w:t>Communications plans</w:t>
      </w:r>
      <w:bookmarkEnd w:id="33"/>
    </w:p>
    <w:p w14:paraId="1FE852B6" w14:textId="4921167A" w:rsidR="00257D4B" w:rsidRPr="00122AF0" w:rsidRDefault="00257D4B" w:rsidP="00257D4B">
      <w:pPr>
        <w:pStyle w:val="highlighty"/>
        <w:rPr>
          <w:rFonts w:ascii="Arial" w:hAnsi="Arial" w:cs="Arial"/>
          <w:i/>
        </w:rPr>
      </w:pPr>
      <w:r w:rsidRPr="00122AF0">
        <w:rPr>
          <w:rFonts w:ascii="Arial" w:hAnsi="Arial" w:cs="Arial"/>
          <w:i/>
          <w:highlight w:val="yellow"/>
        </w:rPr>
        <w:t xml:space="preserve">See Stakeholder engagement map and database of contacts on </w:t>
      </w:r>
      <w:hyperlink r:id="rId15" w:history="1">
        <w:r w:rsidRPr="00122AF0">
          <w:rPr>
            <w:rFonts w:ascii="Arial" w:hAnsi="Arial" w:cs="Arial"/>
            <w:highlight w:val="yellow"/>
            <w:u w:val="single"/>
          </w:rPr>
          <w:t>www.civildefence.govt.nz</w:t>
        </w:r>
      </w:hyperlink>
      <w:r w:rsidRPr="00122AF0">
        <w:rPr>
          <w:rFonts w:ascii="Arial" w:hAnsi="Arial" w:cs="Arial"/>
          <w:i/>
          <w:highlight w:val="yellow"/>
        </w:rPr>
        <w:t xml:space="preserve"> for a Communications and stakeholder engagement template</w:t>
      </w:r>
      <w:r w:rsidRPr="00122AF0">
        <w:rPr>
          <w:rFonts w:ascii="Arial" w:hAnsi="Arial" w:cs="Arial"/>
          <w:i/>
        </w:rPr>
        <w:t>.</w:t>
      </w:r>
    </w:p>
    <w:p w14:paraId="0734C6AB" w14:textId="477A0666" w:rsidR="00B65A7B" w:rsidRDefault="00B65A7B" w:rsidP="00B65A7B">
      <w:pPr>
        <w:pStyle w:val="highlighty"/>
        <w:rPr>
          <w:rFonts w:ascii="Arial" w:hAnsi="Arial" w:cs="Arial"/>
          <w:highlight w:val="yellow"/>
        </w:rPr>
      </w:pPr>
      <w:r w:rsidRPr="00122AF0">
        <w:rPr>
          <w:rFonts w:ascii="Arial" w:hAnsi="Arial" w:cs="Arial"/>
          <w:highlight w:val="yellow"/>
        </w:rPr>
        <w:t>Brief description of and links to plans, processes and arrangements for communicating to affected communities, media, stakeholders and staff, plus national communications if necessary:</w:t>
      </w:r>
    </w:p>
    <w:p w14:paraId="0DFC45F3" w14:textId="337F2639" w:rsidR="00AF3F58" w:rsidRDefault="00AF3F58" w:rsidP="00B65A7B">
      <w:pPr>
        <w:pStyle w:val="highlighty"/>
        <w:rPr>
          <w:rFonts w:ascii="Arial" w:hAnsi="Arial" w:cs="Arial"/>
          <w:highlight w:val="yellow"/>
        </w:rPr>
      </w:pPr>
    </w:p>
    <w:p w14:paraId="3F5988B3" w14:textId="77777777" w:rsidR="00AF3F58" w:rsidRDefault="00AF3F58" w:rsidP="00B65A7B">
      <w:pPr>
        <w:pStyle w:val="highlighty"/>
        <w:rPr>
          <w:rFonts w:ascii="Arial" w:hAnsi="Arial" w:cs="Arial"/>
          <w:highlight w:val="yellow"/>
        </w:rPr>
        <w:sectPr w:rsidR="00AF3F58" w:rsidSect="00302F92">
          <w:headerReference w:type="default" r:id="rId16"/>
          <w:footerReference w:type="default" r:id="rId17"/>
          <w:headerReference w:type="first" r:id="rId18"/>
          <w:pgSz w:w="11906" w:h="16838" w:code="9"/>
          <w:pgMar w:top="1134" w:right="1134" w:bottom="907" w:left="1134" w:header="567" w:footer="567" w:gutter="0"/>
          <w:cols w:space="708"/>
          <w:titlePg/>
          <w:docGrid w:linePitch="360"/>
        </w:sectPr>
      </w:pPr>
    </w:p>
    <w:p w14:paraId="348BEE73" w14:textId="76E9D3B6" w:rsidR="00B461E7" w:rsidRPr="00122AF0" w:rsidRDefault="00B461E7" w:rsidP="00B461E7">
      <w:pPr>
        <w:pStyle w:val="Heading1"/>
        <w:rPr>
          <w:rFonts w:ascii="Arial" w:hAnsi="Arial" w:cs="Arial"/>
        </w:rPr>
      </w:pPr>
      <w:bookmarkStart w:id="34" w:name="_Toc8035641"/>
      <w:r w:rsidRPr="00122AF0">
        <w:rPr>
          <w:rFonts w:ascii="Arial" w:hAnsi="Arial" w:cs="Arial"/>
        </w:rPr>
        <w:t xml:space="preserve">Short term resource </w:t>
      </w:r>
      <w:r w:rsidR="00BA0CB6" w:rsidRPr="00122AF0">
        <w:rPr>
          <w:rFonts w:ascii="Arial" w:hAnsi="Arial" w:cs="Arial"/>
        </w:rPr>
        <w:t>analysis</w:t>
      </w:r>
      <w:bookmarkEnd w:id="34"/>
    </w:p>
    <w:p w14:paraId="1F0ED386" w14:textId="3D7DE268" w:rsidR="00B461E7" w:rsidRPr="00122AF0" w:rsidRDefault="00B461E7" w:rsidP="00BA0CB6">
      <w:pPr>
        <w:rPr>
          <w:rFonts w:ascii="Arial" w:hAnsi="Arial" w:cs="Arial"/>
        </w:rPr>
      </w:pPr>
      <w:r w:rsidRPr="00122AF0">
        <w:rPr>
          <w:rFonts w:ascii="Arial" w:hAnsi="Arial" w:cs="Arial"/>
        </w:rPr>
        <w:t>The Recovery Action Plan will cover medium and long term resource allocation. Resource allocations for short term actions are summarised below.</w:t>
      </w:r>
    </w:p>
    <w:p w14:paraId="59BE7059" w14:textId="26B5B0E9" w:rsidR="00885979" w:rsidRPr="00122AF0" w:rsidRDefault="00BA0CB6" w:rsidP="00921269">
      <w:pPr>
        <w:pStyle w:val="Heading2"/>
        <w:rPr>
          <w:rFonts w:ascii="Arial" w:hAnsi="Arial" w:cs="Arial"/>
        </w:rPr>
      </w:pPr>
      <w:bookmarkStart w:id="35" w:name="_Toc8035642"/>
      <w:r w:rsidRPr="00122AF0">
        <w:rPr>
          <w:rFonts w:ascii="Arial" w:hAnsi="Arial" w:cs="Arial"/>
          <w:caps/>
        </w:rPr>
        <w:t>A</w:t>
      </w:r>
      <w:r w:rsidR="00286BA3" w:rsidRPr="00122AF0">
        <w:rPr>
          <w:rFonts w:ascii="Arial" w:hAnsi="Arial" w:cs="Arial"/>
        </w:rPr>
        <w:t xml:space="preserve">nalysis of </w:t>
      </w:r>
      <w:r w:rsidR="00921269" w:rsidRPr="00122AF0">
        <w:rPr>
          <w:rFonts w:ascii="Arial" w:hAnsi="Arial" w:cs="Arial"/>
        </w:rPr>
        <w:t xml:space="preserve">high and medium priority </w:t>
      </w:r>
      <w:r w:rsidR="00286BA3" w:rsidRPr="00122AF0">
        <w:rPr>
          <w:rFonts w:ascii="Arial" w:hAnsi="Arial" w:cs="Arial"/>
        </w:rPr>
        <w:t xml:space="preserve">short </w:t>
      </w:r>
      <w:r w:rsidR="00885979" w:rsidRPr="00122AF0">
        <w:rPr>
          <w:rFonts w:ascii="Arial" w:hAnsi="Arial" w:cs="Arial"/>
        </w:rPr>
        <w:t xml:space="preserve">term </w:t>
      </w:r>
      <w:r w:rsidR="003934CE" w:rsidRPr="00122AF0">
        <w:rPr>
          <w:rFonts w:ascii="Arial" w:hAnsi="Arial" w:cs="Arial"/>
        </w:rPr>
        <w:t>r</w:t>
      </w:r>
      <w:r w:rsidRPr="00122AF0">
        <w:rPr>
          <w:rFonts w:ascii="Arial" w:hAnsi="Arial" w:cs="Arial"/>
        </w:rPr>
        <w:t xml:space="preserve">esource </w:t>
      </w:r>
      <w:r w:rsidR="00885979" w:rsidRPr="00122AF0">
        <w:rPr>
          <w:rFonts w:ascii="Arial" w:hAnsi="Arial" w:cs="Arial"/>
        </w:rPr>
        <w:t>needs</w:t>
      </w:r>
      <w:bookmarkEnd w:id="35"/>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7"/>
        <w:gridCol w:w="2056"/>
        <w:gridCol w:w="1248"/>
        <w:gridCol w:w="2830"/>
        <w:gridCol w:w="1703"/>
        <w:gridCol w:w="1189"/>
        <w:gridCol w:w="1703"/>
        <w:gridCol w:w="2981"/>
      </w:tblGrid>
      <w:tr w:rsidR="00D9042F" w:rsidRPr="00122AF0" w14:paraId="7311F0EC" w14:textId="77777777" w:rsidTr="007C06B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4" w:type="pct"/>
            <w:tcBorders>
              <w:bottom w:val="single" w:sz="4" w:space="0" w:color="FFFFFF" w:themeColor="background1"/>
              <w:right w:val="single" w:sz="4" w:space="0" w:color="FFFFFF" w:themeColor="background1"/>
            </w:tcBorders>
            <w:shd w:val="clear" w:color="auto" w:fill="7F7F7F" w:themeFill="text1" w:themeFillTint="80"/>
          </w:tcPr>
          <w:p w14:paraId="6812A981" w14:textId="0C8C30A6" w:rsidR="00D9042F" w:rsidRPr="00122AF0" w:rsidRDefault="00D9042F" w:rsidP="00693980">
            <w:pPr>
              <w:spacing w:after="144"/>
              <w:jc w:val="left"/>
              <w:rPr>
                <w:rFonts w:ascii="Arial" w:hAnsi="Arial" w:cs="Arial"/>
                <w:caps w:val="0"/>
              </w:rPr>
            </w:pPr>
            <w:r w:rsidRPr="00122AF0">
              <w:rPr>
                <w:rFonts w:ascii="Arial" w:hAnsi="Arial" w:cs="Arial"/>
                <w:caps w:val="0"/>
              </w:rPr>
              <w:t>Action # from above</w:t>
            </w:r>
          </w:p>
        </w:tc>
        <w:tc>
          <w:tcPr>
            <w:tcW w:w="695"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56597589" w14:textId="4DC18A0B" w:rsidR="00D9042F" w:rsidRPr="00122AF0" w:rsidRDefault="00D9042F" w:rsidP="00693980">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122AF0">
              <w:rPr>
                <w:rFonts w:ascii="Arial" w:hAnsi="Arial" w:cs="Arial"/>
                <w:b/>
                <w:caps w:val="0"/>
                <w:color w:val="FFFFFF" w:themeColor="background1"/>
              </w:rPr>
              <w:t>Action</w:t>
            </w:r>
          </w:p>
        </w:tc>
        <w:tc>
          <w:tcPr>
            <w:tcW w:w="422"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0AA77B0E" w14:textId="2CA2FBBD" w:rsidR="00D9042F" w:rsidRPr="00122AF0" w:rsidRDefault="00D9042F" w:rsidP="00693980">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122AF0">
              <w:rPr>
                <w:rFonts w:ascii="Arial" w:hAnsi="Arial" w:cs="Arial"/>
                <w:b/>
                <w:caps w:val="0"/>
                <w:color w:val="FFFFFF" w:themeColor="background1"/>
              </w:rPr>
              <w:t>Priority</w:t>
            </w:r>
          </w:p>
        </w:tc>
        <w:tc>
          <w:tcPr>
            <w:tcW w:w="957"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11645D03" w14:textId="0A653351" w:rsidR="00D9042F" w:rsidRPr="00122AF0" w:rsidRDefault="00D9042F" w:rsidP="00693980">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122AF0">
              <w:rPr>
                <w:rFonts w:ascii="Arial" w:hAnsi="Arial" w:cs="Arial"/>
                <w:b/>
                <w:caps w:val="0"/>
                <w:color w:val="FFFFFF" w:themeColor="background1"/>
              </w:rPr>
              <w:t xml:space="preserve">Responsible agency </w:t>
            </w:r>
            <w:r w:rsidRPr="00122AF0">
              <w:rPr>
                <w:rFonts w:ascii="Arial" w:hAnsi="Arial" w:cs="Arial"/>
                <w:b/>
                <w:caps w:val="0"/>
                <w:color w:val="FFFFFF" w:themeColor="background1"/>
              </w:rPr>
              <w:br/>
              <w:t>and lead</w:t>
            </w:r>
          </w:p>
        </w:tc>
        <w:tc>
          <w:tcPr>
            <w:tcW w:w="576"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51501C6E" w14:textId="5B3182A0" w:rsidR="00D9042F" w:rsidRDefault="00D9042F" w:rsidP="00693980">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122AF0">
              <w:rPr>
                <w:rFonts w:ascii="Arial" w:hAnsi="Arial" w:cs="Arial"/>
                <w:b/>
                <w:caps w:val="0"/>
                <w:color w:val="FFFFFF" w:themeColor="background1"/>
              </w:rPr>
              <w:t xml:space="preserve">Resourcing gaps  </w:t>
            </w:r>
          </w:p>
        </w:tc>
        <w:tc>
          <w:tcPr>
            <w:tcW w:w="402"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7AAA33CC" w14:textId="12869D60" w:rsidR="00D9042F" w:rsidRPr="00122AF0" w:rsidRDefault="00D9042F" w:rsidP="00693980">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Pr>
                <w:rFonts w:ascii="Arial" w:hAnsi="Arial" w:cs="Arial"/>
                <w:b/>
                <w:caps w:val="0"/>
                <w:color w:val="FFFFFF" w:themeColor="background1"/>
              </w:rPr>
              <w:t>Staff</w:t>
            </w:r>
            <w:r w:rsidRPr="00122AF0">
              <w:rPr>
                <w:rFonts w:ascii="Arial" w:hAnsi="Arial" w:cs="Arial"/>
                <w:b/>
                <w:caps w:val="0"/>
                <w:color w:val="FFFFFF" w:themeColor="background1"/>
              </w:rPr>
              <w:t xml:space="preserve"> needed</w:t>
            </w:r>
          </w:p>
        </w:tc>
        <w:tc>
          <w:tcPr>
            <w:tcW w:w="576"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07557138" w14:textId="34D7F60F" w:rsidR="00D9042F" w:rsidRPr="00122AF0" w:rsidRDefault="00D9042F" w:rsidP="00693980">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693980">
              <w:rPr>
                <w:rFonts w:ascii="Arial" w:hAnsi="Arial" w:cs="Arial"/>
                <w:b/>
                <w:caps w:val="0"/>
                <w:color w:val="FFFFFF" w:themeColor="background1"/>
              </w:rPr>
              <w:t>$ needed</w:t>
            </w:r>
          </w:p>
        </w:tc>
        <w:tc>
          <w:tcPr>
            <w:tcW w:w="1008" w:type="pct"/>
            <w:tcBorders>
              <w:left w:val="single" w:sz="4" w:space="0" w:color="FFFFFF" w:themeColor="background1"/>
              <w:bottom w:val="single" w:sz="4" w:space="0" w:color="FFFFFF" w:themeColor="background1"/>
            </w:tcBorders>
            <w:shd w:val="clear" w:color="auto" w:fill="7F7F7F" w:themeFill="text1" w:themeFillTint="80"/>
          </w:tcPr>
          <w:p w14:paraId="5A52A640" w14:textId="25573886" w:rsidR="00D9042F" w:rsidRPr="00122AF0" w:rsidRDefault="00D9042F" w:rsidP="00693980">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caps w:val="0"/>
                <w:color w:val="FFFFFF" w:themeColor="background1"/>
              </w:rPr>
              <w:t>How</w:t>
            </w:r>
            <w:r w:rsidRPr="00122AF0">
              <w:rPr>
                <w:rFonts w:ascii="Arial" w:hAnsi="Arial" w:cs="Arial"/>
                <w:b/>
                <w:caps w:val="0"/>
                <w:color w:val="FFFFFF" w:themeColor="background1"/>
              </w:rPr>
              <w:t xml:space="preserve"> resourcing gaps </w:t>
            </w:r>
            <w:r>
              <w:rPr>
                <w:rFonts w:ascii="Arial" w:hAnsi="Arial" w:cs="Arial"/>
                <w:b/>
                <w:caps w:val="0"/>
                <w:color w:val="FFFFFF" w:themeColor="background1"/>
              </w:rPr>
              <w:t>could</w:t>
            </w:r>
            <w:r w:rsidRPr="00122AF0">
              <w:rPr>
                <w:rFonts w:ascii="Arial" w:hAnsi="Arial" w:cs="Arial"/>
                <w:b/>
                <w:caps w:val="0"/>
                <w:color w:val="FFFFFF" w:themeColor="background1"/>
              </w:rPr>
              <w:t xml:space="preserve"> be filled</w:t>
            </w:r>
          </w:p>
        </w:tc>
      </w:tr>
      <w:tr w:rsidR="00D9042F" w:rsidRPr="00122AF0" w14:paraId="008171F3" w14:textId="77777777" w:rsidTr="007C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Borders>
              <w:top w:val="single" w:sz="4" w:space="0" w:color="FFFFFF" w:themeColor="background1"/>
            </w:tcBorders>
          </w:tcPr>
          <w:p w14:paraId="125470F1" w14:textId="77777777" w:rsidR="00D9042F" w:rsidRPr="00122AF0" w:rsidRDefault="00D9042F" w:rsidP="00693980">
            <w:pPr>
              <w:pStyle w:val="Tablenormal0"/>
              <w:numPr>
                <w:ilvl w:val="0"/>
                <w:numId w:val="39"/>
              </w:numPr>
              <w:rPr>
                <w:rFonts w:ascii="Arial" w:hAnsi="Arial" w:cs="Arial"/>
                <w:color w:val="auto"/>
              </w:rPr>
            </w:pPr>
          </w:p>
        </w:tc>
        <w:tc>
          <w:tcPr>
            <w:tcW w:w="695" w:type="pct"/>
            <w:tcBorders>
              <w:top w:val="single" w:sz="4" w:space="0" w:color="FFFFFF" w:themeColor="background1"/>
            </w:tcBorders>
          </w:tcPr>
          <w:p w14:paraId="08A01AA1"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22" w:type="pct"/>
            <w:tcBorders>
              <w:top w:val="single" w:sz="4" w:space="0" w:color="FFFFFF" w:themeColor="background1"/>
            </w:tcBorders>
          </w:tcPr>
          <w:p w14:paraId="6B5B067F" w14:textId="4CBD8E71"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r>
              <w:rPr>
                <w:rFonts w:ascii="Arial" w:hAnsi="Arial" w:cs="Arial"/>
                <w:color w:val="auto"/>
                <w:highlight w:val="yellow"/>
              </w:rPr>
              <w:t>High, Medium</w:t>
            </w:r>
          </w:p>
        </w:tc>
        <w:tc>
          <w:tcPr>
            <w:tcW w:w="957" w:type="pct"/>
            <w:tcBorders>
              <w:top w:val="single" w:sz="4" w:space="0" w:color="FFFFFF" w:themeColor="background1"/>
            </w:tcBorders>
          </w:tcPr>
          <w:p w14:paraId="4D522BD5" w14:textId="562883F4"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p>
        </w:tc>
        <w:tc>
          <w:tcPr>
            <w:tcW w:w="576" w:type="pct"/>
            <w:tcBorders>
              <w:top w:val="single" w:sz="4" w:space="0" w:color="FFFFFF" w:themeColor="background1"/>
            </w:tcBorders>
          </w:tcPr>
          <w:p w14:paraId="2E4E7ACE"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02" w:type="pct"/>
            <w:tcBorders>
              <w:top w:val="single" w:sz="4" w:space="0" w:color="FFFFFF" w:themeColor="background1"/>
            </w:tcBorders>
          </w:tcPr>
          <w:p w14:paraId="73584109" w14:textId="095F766A"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122AF0">
              <w:rPr>
                <w:rFonts w:ascii="Arial" w:hAnsi="Arial" w:cs="Arial"/>
                <w:color w:val="auto"/>
                <w:highlight w:val="yellow"/>
              </w:rPr>
              <w:t>Skills and numbers</w:t>
            </w:r>
          </w:p>
        </w:tc>
        <w:tc>
          <w:tcPr>
            <w:tcW w:w="576" w:type="pct"/>
            <w:tcBorders>
              <w:top w:val="single" w:sz="4" w:space="0" w:color="FFFFFF" w:themeColor="background1"/>
            </w:tcBorders>
          </w:tcPr>
          <w:p w14:paraId="39971464" w14:textId="73083A9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p>
        </w:tc>
        <w:tc>
          <w:tcPr>
            <w:tcW w:w="1008" w:type="pct"/>
            <w:tcBorders>
              <w:top w:val="single" w:sz="4" w:space="0" w:color="FFFFFF" w:themeColor="background1"/>
            </w:tcBorders>
          </w:tcPr>
          <w:p w14:paraId="149CF6EC"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D9042F" w:rsidRPr="00122AF0" w14:paraId="65F63F64" w14:textId="77777777" w:rsidTr="007C06BF">
        <w:tc>
          <w:tcPr>
            <w:cnfStyle w:val="001000000000" w:firstRow="0" w:lastRow="0" w:firstColumn="1" w:lastColumn="0" w:oddVBand="0" w:evenVBand="0" w:oddHBand="0" w:evenHBand="0" w:firstRowFirstColumn="0" w:firstRowLastColumn="0" w:lastRowFirstColumn="0" w:lastRowLastColumn="0"/>
            <w:tcW w:w="364" w:type="pct"/>
          </w:tcPr>
          <w:p w14:paraId="00FD3120" w14:textId="77777777" w:rsidR="00D9042F" w:rsidRPr="00122AF0" w:rsidRDefault="00D9042F" w:rsidP="00693980">
            <w:pPr>
              <w:pStyle w:val="Tablenormal0"/>
              <w:numPr>
                <w:ilvl w:val="0"/>
                <w:numId w:val="39"/>
              </w:numPr>
              <w:rPr>
                <w:rFonts w:ascii="Arial" w:hAnsi="Arial" w:cs="Arial"/>
                <w:color w:val="auto"/>
              </w:rPr>
            </w:pPr>
          </w:p>
        </w:tc>
        <w:tc>
          <w:tcPr>
            <w:tcW w:w="695" w:type="pct"/>
          </w:tcPr>
          <w:p w14:paraId="4D8BCF9D"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22" w:type="pct"/>
          </w:tcPr>
          <w:p w14:paraId="2E933C33"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57" w:type="pct"/>
          </w:tcPr>
          <w:p w14:paraId="6B05C185" w14:textId="1E1534B1"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76" w:type="pct"/>
          </w:tcPr>
          <w:p w14:paraId="451A4DC9"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2" w:type="pct"/>
          </w:tcPr>
          <w:p w14:paraId="44A8B62C" w14:textId="13C9F074"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pct"/>
          </w:tcPr>
          <w:p w14:paraId="439032B5" w14:textId="1BC3E158"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008" w:type="pct"/>
          </w:tcPr>
          <w:p w14:paraId="39147A7B"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042F" w:rsidRPr="00122AF0" w14:paraId="77C42E1A" w14:textId="77777777" w:rsidTr="007C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32EACBAD" w14:textId="77777777" w:rsidR="00D9042F" w:rsidRPr="00122AF0" w:rsidRDefault="00D9042F" w:rsidP="00693980">
            <w:pPr>
              <w:pStyle w:val="Tablenormal0"/>
              <w:numPr>
                <w:ilvl w:val="0"/>
                <w:numId w:val="39"/>
              </w:numPr>
              <w:rPr>
                <w:rFonts w:ascii="Arial" w:hAnsi="Arial" w:cs="Arial"/>
                <w:color w:val="auto"/>
              </w:rPr>
            </w:pPr>
          </w:p>
        </w:tc>
        <w:tc>
          <w:tcPr>
            <w:tcW w:w="695" w:type="pct"/>
          </w:tcPr>
          <w:p w14:paraId="7ED9D9A0"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22" w:type="pct"/>
          </w:tcPr>
          <w:p w14:paraId="0277C8BC"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957" w:type="pct"/>
          </w:tcPr>
          <w:p w14:paraId="4A859405" w14:textId="61793875"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576" w:type="pct"/>
          </w:tcPr>
          <w:p w14:paraId="77B7F202"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2" w:type="pct"/>
          </w:tcPr>
          <w:p w14:paraId="1780A4AD" w14:textId="1D26E1FA"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6" w:type="pct"/>
          </w:tcPr>
          <w:p w14:paraId="35DA5A3D" w14:textId="1761A196"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008" w:type="pct"/>
          </w:tcPr>
          <w:p w14:paraId="0C5CFA7F" w14:textId="77777777" w:rsidR="00D9042F" w:rsidRPr="00122AF0" w:rsidRDefault="00D9042F" w:rsidP="00693980">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042F" w:rsidRPr="00122AF0" w14:paraId="0173C3BE" w14:textId="77777777" w:rsidTr="007C06BF">
        <w:tc>
          <w:tcPr>
            <w:cnfStyle w:val="001000000000" w:firstRow="0" w:lastRow="0" w:firstColumn="1" w:lastColumn="0" w:oddVBand="0" w:evenVBand="0" w:oddHBand="0" w:evenHBand="0" w:firstRowFirstColumn="0" w:firstRowLastColumn="0" w:lastRowFirstColumn="0" w:lastRowLastColumn="0"/>
            <w:tcW w:w="364" w:type="pct"/>
            <w:tcBorders>
              <w:bottom w:val="single" w:sz="4" w:space="0" w:color="000000" w:themeColor="text1"/>
            </w:tcBorders>
          </w:tcPr>
          <w:p w14:paraId="3C2998A7" w14:textId="77777777" w:rsidR="00D9042F" w:rsidRPr="00122AF0" w:rsidRDefault="00D9042F" w:rsidP="00693980">
            <w:pPr>
              <w:pStyle w:val="Tablenormal0"/>
              <w:numPr>
                <w:ilvl w:val="0"/>
                <w:numId w:val="39"/>
              </w:numPr>
              <w:rPr>
                <w:rFonts w:ascii="Arial" w:hAnsi="Arial" w:cs="Arial"/>
                <w:color w:val="auto"/>
              </w:rPr>
            </w:pPr>
          </w:p>
        </w:tc>
        <w:tc>
          <w:tcPr>
            <w:tcW w:w="695" w:type="pct"/>
            <w:tcBorders>
              <w:bottom w:val="single" w:sz="4" w:space="0" w:color="000000" w:themeColor="text1"/>
            </w:tcBorders>
          </w:tcPr>
          <w:p w14:paraId="6E45A474"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422" w:type="pct"/>
            <w:tcBorders>
              <w:bottom w:val="single" w:sz="4" w:space="0" w:color="000000" w:themeColor="text1"/>
            </w:tcBorders>
          </w:tcPr>
          <w:p w14:paraId="1EE03EFB"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57" w:type="pct"/>
            <w:tcBorders>
              <w:bottom w:val="single" w:sz="4" w:space="0" w:color="000000" w:themeColor="text1"/>
            </w:tcBorders>
          </w:tcPr>
          <w:p w14:paraId="4DD6D4BD" w14:textId="485C7ACF"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76" w:type="pct"/>
            <w:tcBorders>
              <w:bottom w:val="single" w:sz="4" w:space="0" w:color="000000" w:themeColor="text1"/>
            </w:tcBorders>
          </w:tcPr>
          <w:p w14:paraId="420569FC"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2" w:type="pct"/>
            <w:tcBorders>
              <w:bottom w:val="single" w:sz="4" w:space="0" w:color="000000" w:themeColor="text1"/>
            </w:tcBorders>
          </w:tcPr>
          <w:p w14:paraId="000122C8" w14:textId="66CC2DC9"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pct"/>
            <w:tcBorders>
              <w:bottom w:val="single" w:sz="4" w:space="0" w:color="000000" w:themeColor="text1"/>
            </w:tcBorders>
          </w:tcPr>
          <w:p w14:paraId="56399D59" w14:textId="3D3A48A1"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008" w:type="pct"/>
            <w:tcBorders>
              <w:bottom w:val="single" w:sz="4" w:space="0" w:color="000000" w:themeColor="text1"/>
            </w:tcBorders>
          </w:tcPr>
          <w:p w14:paraId="0CFF3AB1" w14:textId="77777777" w:rsidR="00D9042F" w:rsidRPr="00122AF0" w:rsidRDefault="00D9042F" w:rsidP="00693980">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1E24285" w14:textId="77777777" w:rsidR="00AF3F58" w:rsidRDefault="00AF3F58">
      <w:pPr>
        <w:spacing w:after="200" w:line="276" w:lineRule="auto"/>
        <w:rPr>
          <w:rFonts w:ascii="Arial" w:hAnsi="Arial" w:cs="Arial"/>
          <w:b/>
          <w:color w:val="000000" w:themeColor="text1"/>
          <w:sz w:val="32"/>
        </w:rPr>
      </w:pPr>
      <w:r>
        <w:rPr>
          <w:rFonts w:ascii="Arial" w:hAnsi="Arial" w:cs="Arial"/>
        </w:rPr>
        <w:br w:type="page"/>
      </w:r>
    </w:p>
    <w:p w14:paraId="25FD738F" w14:textId="13572990" w:rsidR="00B31C53" w:rsidRPr="00122AF0" w:rsidRDefault="00FC1228" w:rsidP="00AF3F58">
      <w:pPr>
        <w:pStyle w:val="Heading2"/>
        <w:rPr>
          <w:rFonts w:ascii="Arial" w:hAnsi="Arial" w:cs="Arial"/>
        </w:rPr>
      </w:pPr>
      <w:bookmarkStart w:id="36" w:name="_Toc8035643"/>
      <w:r w:rsidRPr="00122AF0">
        <w:rPr>
          <w:rFonts w:ascii="Arial" w:hAnsi="Arial" w:cs="Arial"/>
        </w:rPr>
        <w:t>Risks</w:t>
      </w:r>
      <w:bookmarkEnd w:id="36"/>
      <w:r w:rsidR="003D4F98" w:rsidRPr="00122AF0">
        <w:rPr>
          <w:rFonts w:ascii="Arial" w:hAnsi="Arial" w:cs="Arial"/>
        </w:rPr>
        <w:t xml:space="preserve"> </w:t>
      </w:r>
    </w:p>
    <w:p w14:paraId="4671EDB8" w14:textId="423C4845" w:rsidR="001F0AC5" w:rsidRPr="00122AF0" w:rsidRDefault="001F0AC5" w:rsidP="001F0AC5">
      <w:pPr>
        <w:rPr>
          <w:rFonts w:ascii="Arial" w:hAnsi="Arial" w:cs="Arial"/>
        </w:rPr>
      </w:pPr>
      <w:r w:rsidRPr="00122AF0">
        <w:rPr>
          <w:rFonts w:ascii="Arial" w:hAnsi="Arial" w:cs="Arial"/>
        </w:rPr>
        <w:t>K</w:t>
      </w:r>
      <w:r w:rsidR="0015220A" w:rsidRPr="00122AF0">
        <w:rPr>
          <w:rFonts w:ascii="Arial" w:hAnsi="Arial" w:cs="Arial"/>
        </w:rPr>
        <w:t xml:space="preserve">ey risks </w:t>
      </w:r>
      <w:r w:rsidRPr="00122AF0">
        <w:rPr>
          <w:rFonts w:ascii="Arial" w:hAnsi="Arial" w:cs="Arial"/>
        </w:rPr>
        <w:t>and issues arising because</w:t>
      </w:r>
      <w:r w:rsidR="0015220A" w:rsidRPr="00122AF0">
        <w:rPr>
          <w:rFonts w:ascii="Arial" w:hAnsi="Arial" w:cs="Arial"/>
        </w:rPr>
        <w:t xml:space="preserve"> of the </w:t>
      </w:r>
      <w:r w:rsidRPr="00122AF0">
        <w:rPr>
          <w:rFonts w:ascii="Arial" w:hAnsi="Arial" w:cs="Arial"/>
        </w:rPr>
        <w:t>emergency and in moving from response to recovery, and</w:t>
      </w:r>
      <w:r w:rsidR="005C686E" w:rsidRPr="00122AF0">
        <w:rPr>
          <w:rFonts w:ascii="Arial" w:hAnsi="Arial" w:cs="Arial"/>
        </w:rPr>
        <w:t xml:space="preserve"> </w:t>
      </w:r>
      <w:r w:rsidRPr="00122AF0">
        <w:rPr>
          <w:rFonts w:ascii="Arial" w:hAnsi="Arial" w:cs="Arial"/>
        </w:rPr>
        <w:t xml:space="preserve">actions </w:t>
      </w:r>
      <w:r w:rsidR="0015220A" w:rsidRPr="00122AF0">
        <w:rPr>
          <w:rFonts w:ascii="Arial" w:hAnsi="Arial" w:cs="Arial"/>
        </w:rPr>
        <w:t>proposed and underway to reduce the impact.</w:t>
      </w:r>
    </w:p>
    <w:p w14:paraId="0723B865" w14:textId="5B82DE4E" w:rsidR="00536B56" w:rsidRPr="00122AF0" w:rsidRDefault="00536B56" w:rsidP="00536B56">
      <w:pPr>
        <w:pStyle w:val="highlighty"/>
        <w:rPr>
          <w:rFonts w:ascii="Arial" w:hAnsi="Arial" w:cs="Arial"/>
          <w:i/>
          <w:highlight w:val="yellow"/>
        </w:rPr>
      </w:pPr>
      <w:r w:rsidRPr="00122AF0">
        <w:rPr>
          <w:rFonts w:ascii="Arial" w:hAnsi="Arial" w:cs="Arial"/>
          <w:highlight w:val="yellow"/>
        </w:rPr>
        <w:t>Links to Risk register (</w:t>
      </w:r>
      <w:r w:rsidRPr="00122AF0">
        <w:rPr>
          <w:rFonts w:ascii="Arial" w:hAnsi="Arial" w:cs="Arial"/>
          <w:i/>
          <w:highlight w:val="yellow"/>
        </w:rPr>
        <w:t xml:space="preserve">see </w:t>
      </w:r>
      <w:hyperlink r:id="rId19" w:history="1">
        <w:r w:rsidRPr="00122AF0">
          <w:rPr>
            <w:rFonts w:ascii="Arial" w:hAnsi="Arial" w:cs="Arial"/>
            <w:highlight w:val="yellow"/>
            <w:u w:val="single"/>
          </w:rPr>
          <w:t>www.civildefence.govt.nz</w:t>
        </w:r>
      </w:hyperlink>
      <w:r w:rsidRPr="00122AF0">
        <w:rPr>
          <w:rFonts w:ascii="Arial" w:hAnsi="Arial" w:cs="Arial"/>
          <w:i/>
          <w:highlight w:val="yellow"/>
        </w:rPr>
        <w:t xml:space="preserve"> for a Risk and Opportunity register template</w:t>
      </w:r>
      <w:r w:rsidRPr="00122AF0">
        <w:rPr>
          <w:rFonts w:ascii="Arial" w:hAnsi="Arial" w:cs="Arial"/>
          <w:i/>
        </w:rPr>
        <w:t>)</w:t>
      </w:r>
      <w:r w:rsidRPr="00122AF0">
        <w:rPr>
          <w:rFonts w:ascii="Arial" w:hAnsi="Arial" w:cs="Arial"/>
          <w:i/>
          <w:highlight w:val="yellow"/>
        </w:rPr>
        <w:t>:</w:t>
      </w:r>
    </w:p>
    <w:p w14:paraId="46974B99" w14:textId="10381825" w:rsidR="00536B56" w:rsidRDefault="00536B56" w:rsidP="00536B56">
      <w:pPr>
        <w:pStyle w:val="highlighty"/>
        <w:rPr>
          <w:rStyle w:val="ilfuvd"/>
          <w:rFonts w:ascii="Arial" w:hAnsi="Arial" w:cs="Arial"/>
          <w:color w:val="222222"/>
          <w:lang w:val="en-GB"/>
        </w:rPr>
      </w:pPr>
      <w:r w:rsidRPr="00122AF0">
        <w:rPr>
          <w:rStyle w:val="ilfuvd"/>
          <w:rFonts w:ascii="Arial" w:hAnsi="Arial" w:cs="Arial"/>
          <w:color w:val="222222"/>
          <w:lang w:val="en-GB"/>
        </w:rPr>
        <w:t xml:space="preserve">Risks are </w:t>
      </w:r>
      <w:r w:rsidRPr="00122AF0">
        <w:rPr>
          <w:rStyle w:val="ilfuvd"/>
          <w:rFonts w:ascii="Arial" w:hAnsi="Arial" w:cs="Arial"/>
          <w:b/>
          <w:bCs/>
          <w:color w:val="222222"/>
          <w:lang w:val="en-GB"/>
        </w:rPr>
        <w:t>potential</w:t>
      </w:r>
      <w:r w:rsidRPr="00122AF0">
        <w:rPr>
          <w:rStyle w:val="ilfuvd"/>
          <w:rFonts w:ascii="Arial" w:hAnsi="Arial" w:cs="Arial"/>
          <w:color w:val="222222"/>
          <w:lang w:val="en-GB"/>
        </w:rPr>
        <w:t xml:space="preserve"> future problems and issues are </w:t>
      </w:r>
      <w:r w:rsidRPr="00122AF0">
        <w:rPr>
          <w:rStyle w:val="ilfuvd"/>
          <w:rFonts w:ascii="Arial" w:hAnsi="Arial" w:cs="Arial"/>
          <w:b/>
          <w:color w:val="222222"/>
          <w:lang w:val="en-GB"/>
        </w:rPr>
        <w:t>current</w:t>
      </w:r>
      <w:r w:rsidRPr="00122AF0">
        <w:rPr>
          <w:rStyle w:val="ilfuvd"/>
          <w:rFonts w:ascii="Arial" w:hAnsi="Arial" w:cs="Arial"/>
          <w:color w:val="222222"/>
          <w:lang w:val="en-GB"/>
        </w:rPr>
        <w:t xml:space="preserve"> problems. A </w:t>
      </w:r>
      <w:r w:rsidRPr="00122AF0">
        <w:rPr>
          <w:rStyle w:val="ilfuvd"/>
          <w:rFonts w:ascii="Arial" w:hAnsi="Arial" w:cs="Arial"/>
          <w:b/>
          <w:color w:val="222222"/>
          <w:lang w:val="en-GB"/>
        </w:rPr>
        <w:t>risk</w:t>
      </w:r>
      <w:r w:rsidRPr="00122AF0">
        <w:rPr>
          <w:rStyle w:val="ilfuvd"/>
          <w:rFonts w:ascii="Arial" w:hAnsi="Arial" w:cs="Arial"/>
          <w:color w:val="222222"/>
          <w:lang w:val="en-GB"/>
        </w:rPr>
        <w:t xml:space="preserve"> is something that hasn't happened yet but has some probability of occurring. An </w:t>
      </w:r>
      <w:r w:rsidRPr="00122AF0">
        <w:rPr>
          <w:rStyle w:val="ilfuvd"/>
          <w:rFonts w:ascii="Arial" w:hAnsi="Arial" w:cs="Arial"/>
          <w:b/>
          <w:color w:val="222222"/>
          <w:lang w:val="en-GB"/>
        </w:rPr>
        <w:t>issue</w:t>
      </w:r>
      <w:r w:rsidRPr="00122AF0">
        <w:rPr>
          <w:rStyle w:val="ilfuvd"/>
          <w:rFonts w:ascii="Arial" w:hAnsi="Arial" w:cs="Arial"/>
          <w:color w:val="222222"/>
          <w:lang w:val="en-GB"/>
        </w:rPr>
        <w:t xml:space="preserve"> is a risk that has happened.</w:t>
      </w:r>
    </w:p>
    <w:tbl>
      <w:tblPr>
        <w:tblStyle w:val="CDTable"/>
        <w:tblW w:w="5000" w:type="pct"/>
        <w:tblLook w:val="04A0" w:firstRow="1" w:lastRow="0" w:firstColumn="1" w:lastColumn="0" w:noHBand="0" w:noVBand="1"/>
      </w:tblPr>
      <w:tblGrid>
        <w:gridCol w:w="4564"/>
        <w:gridCol w:w="3795"/>
        <w:gridCol w:w="3018"/>
        <w:gridCol w:w="3410"/>
      </w:tblGrid>
      <w:tr w:rsidR="001F0AC5" w:rsidRPr="00122AF0" w14:paraId="60324CBE" w14:textId="77777777" w:rsidTr="007C06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3" w:type="pct"/>
            <w:tcBorders>
              <w:right w:val="single" w:sz="4" w:space="0" w:color="FFFFFF" w:themeColor="background1"/>
            </w:tcBorders>
            <w:shd w:val="clear" w:color="auto" w:fill="7F7F7F" w:themeFill="text1" w:themeFillTint="80"/>
          </w:tcPr>
          <w:p w14:paraId="1BB97A25" w14:textId="598144F4" w:rsidR="001F0AC5" w:rsidRPr="00122AF0" w:rsidRDefault="009A2AC2" w:rsidP="009A2AC2">
            <w:pPr>
              <w:pStyle w:val="Tableheading"/>
              <w:spacing w:after="144"/>
              <w:rPr>
                <w:rFonts w:ascii="Arial" w:hAnsi="Arial" w:cs="Arial"/>
              </w:rPr>
            </w:pPr>
            <w:r w:rsidRPr="00122AF0">
              <w:rPr>
                <w:rFonts w:ascii="Arial" w:hAnsi="Arial" w:cs="Arial"/>
                <w:caps w:val="0"/>
              </w:rPr>
              <w:t>Risk/issue</w:t>
            </w:r>
          </w:p>
        </w:tc>
        <w:tc>
          <w:tcPr>
            <w:tcW w:w="1283" w:type="pct"/>
            <w:tcBorders>
              <w:left w:val="single" w:sz="4" w:space="0" w:color="FFFFFF" w:themeColor="background1"/>
              <w:right w:val="single" w:sz="4" w:space="0" w:color="FFFFFF" w:themeColor="background1"/>
            </w:tcBorders>
            <w:shd w:val="clear" w:color="auto" w:fill="7F7F7F" w:themeFill="text1" w:themeFillTint="80"/>
          </w:tcPr>
          <w:p w14:paraId="358FB02A" w14:textId="47B2D6F4" w:rsidR="001F0AC5" w:rsidRPr="00122AF0" w:rsidRDefault="009A2AC2" w:rsidP="009A2AC2">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122AF0">
              <w:rPr>
                <w:rFonts w:ascii="Arial" w:hAnsi="Arial" w:cs="Arial"/>
                <w:caps w:val="0"/>
              </w:rPr>
              <w:t>Action needed</w:t>
            </w:r>
          </w:p>
        </w:tc>
        <w:tc>
          <w:tcPr>
            <w:tcW w:w="1020" w:type="pct"/>
            <w:tcBorders>
              <w:left w:val="single" w:sz="4" w:space="0" w:color="FFFFFF" w:themeColor="background1"/>
              <w:right w:val="single" w:sz="4" w:space="0" w:color="FFFFFF" w:themeColor="background1"/>
            </w:tcBorders>
            <w:shd w:val="clear" w:color="auto" w:fill="7F7F7F" w:themeFill="text1" w:themeFillTint="80"/>
          </w:tcPr>
          <w:p w14:paraId="6466031D" w14:textId="4D599DD3" w:rsidR="001F0AC5" w:rsidRPr="00122AF0" w:rsidRDefault="001F0AC5" w:rsidP="009A2AC2">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122AF0">
              <w:rPr>
                <w:rFonts w:ascii="Arial" w:hAnsi="Arial" w:cs="Arial"/>
              </w:rPr>
              <w:t>R</w:t>
            </w:r>
            <w:r w:rsidR="009A2AC2" w:rsidRPr="00122AF0">
              <w:rPr>
                <w:rFonts w:ascii="Arial" w:hAnsi="Arial" w:cs="Arial"/>
                <w:caps w:val="0"/>
              </w:rPr>
              <w:t>esponsibility</w:t>
            </w:r>
          </w:p>
        </w:tc>
        <w:tc>
          <w:tcPr>
            <w:tcW w:w="1153" w:type="pct"/>
            <w:tcBorders>
              <w:left w:val="single" w:sz="4" w:space="0" w:color="FFFFFF" w:themeColor="background1"/>
            </w:tcBorders>
            <w:shd w:val="clear" w:color="auto" w:fill="7F7F7F" w:themeFill="text1" w:themeFillTint="80"/>
          </w:tcPr>
          <w:p w14:paraId="389250CB" w14:textId="1A541C59" w:rsidR="001F0AC5" w:rsidRPr="00122AF0" w:rsidRDefault="009A2AC2" w:rsidP="009A2AC2">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122AF0">
              <w:rPr>
                <w:rFonts w:ascii="Arial" w:hAnsi="Arial" w:cs="Arial"/>
                <w:caps w:val="0"/>
              </w:rPr>
              <w:t>Result</w:t>
            </w:r>
          </w:p>
        </w:tc>
      </w:tr>
      <w:tr w:rsidR="001F0AC5" w:rsidRPr="00122AF0" w14:paraId="45A641A7" w14:textId="77777777" w:rsidTr="00AF3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vAlign w:val="top"/>
          </w:tcPr>
          <w:p w14:paraId="04B6FC6E" w14:textId="0668BA90" w:rsidR="001F0AC5" w:rsidRPr="00122AF0" w:rsidRDefault="001F0AC5" w:rsidP="001F0AC5">
            <w:pPr>
              <w:pStyle w:val="Tablenormal0"/>
              <w:rPr>
                <w:rFonts w:ascii="Arial" w:hAnsi="Arial" w:cs="Arial"/>
                <w:color w:val="auto"/>
                <w:sz w:val="22"/>
                <w:highlight w:val="yellow"/>
              </w:rPr>
            </w:pPr>
            <w:r w:rsidRPr="00122AF0">
              <w:rPr>
                <w:rFonts w:ascii="Arial" w:hAnsi="Arial" w:cs="Arial"/>
                <w:color w:val="auto"/>
                <w:sz w:val="22"/>
                <w:highlight w:val="yellow"/>
              </w:rPr>
              <w:t>Inclu</w:t>
            </w:r>
            <w:r w:rsidR="00721D48" w:rsidRPr="00122AF0">
              <w:rPr>
                <w:rFonts w:ascii="Arial" w:hAnsi="Arial" w:cs="Arial"/>
                <w:color w:val="auto"/>
                <w:sz w:val="22"/>
                <w:highlight w:val="yellow"/>
              </w:rPr>
              <w:t>de emerging risks or challenges, eg resource and funding gaps</w:t>
            </w:r>
            <w:r w:rsidR="00B703CF" w:rsidRPr="00122AF0">
              <w:rPr>
                <w:rFonts w:ascii="Arial" w:hAnsi="Arial" w:cs="Arial"/>
                <w:color w:val="auto"/>
                <w:sz w:val="22"/>
                <w:highlight w:val="yellow"/>
              </w:rPr>
              <w:t>, changes needed to District Plan/Long Term Plan</w:t>
            </w:r>
            <w:r w:rsidR="00164C2D">
              <w:rPr>
                <w:rFonts w:ascii="Arial" w:hAnsi="Arial" w:cs="Arial"/>
                <w:color w:val="auto"/>
                <w:sz w:val="22"/>
                <w:highlight w:val="yellow"/>
              </w:rPr>
              <w:t>, communications and reputation risks</w:t>
            </w:r>
          </w:p>
        </w:tc>
        <w:tc>
          <w:tcPr>
            <w:tcW w:w="1283" w:type="pct"/>
            <w:vAlign w:val="top"/>
          </w:tcPr>
          <w:p w14:paraId="7AFEAE8C"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1020" w:type="pct"/>
          </w:tcPr>
          <w:p w14:paraId="177B1F9B"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1153" w:type="pct"/>
            <w:vAlign w:val="top"/>
          </w:tcPr>
          <w:p w14:paraId="697842C4"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r w:rsidRPr="00122AF0">
              <w:rPr>
                <w:rFonts w:ascii="Arial" w:hAnsi="Arial" w:cs="Arial"/>
                <w:color w:val="auto"/>
                <w:sz w:val="22"/>
                <w:highlight w:val="yellow"/>
              </w:rPr>
              <w:t>O</w:t>
            </w:r>
            <w:r w:rsidR="00CF6AC3" w:rsidRPr="00122AF0">
              <w:rPr>
                <w:rFonts w:ascii="Arial" w:hAnsi="Arial" w:cs="Arial"/>
                <w:color w:val="auto"/>
                <w:sz w:val="22"/>
                <w:highlight w:val="yellow"/>
              </w:rPr>
              <w:t>utcome / result needed</w:t>
            </w:r>
          </w:p>
        </w:tc>
      </w:tr>
      <w:tr w:rsidR="001F0AC5" w:rsidRPr="00122AF0" w14:paraId="081440F3" w14:textId="77777777" w:rsidTr="00AF3F58">
        <w:tc>
          <w:tcPr>
            <w:cnfStyle w:val="001000000000" w:firstRow="0" w:lastRow="0" w:firstColumn="1" w:lastColumn="0" w:oddVBand="0" w:evenVBand="0" w:oddHBand="0" w:evenHBand="0" w:firstRowFirstColumn="0" w:firstRowLastColumn="0" w:lastRowFirstColumn="0" w:lastRowLastColumn="0"/>
            <w:tcW w:w="1543" w:type="pct"/>
          </w:tcPr>
          <w:p w14:paraId="16318574" w14:textId="77777777" w:rsidR="001F0AC5" w:rsidRPr="00122AF0" w:rsidRDefault="001F0AC5" w:rsidP="001F0AC5">
            <w:pPr>
              <w:pStyle w:val="Tablenormal0"/>
              <w:rPr>
                <w:rFonts w:ascii="Arial" w:hAnsi="Arial" w:cs="Arial"/>
                <w:b/>
                <w:color w:val="auto"/>
                <w:sz w:val="22"/>
              </w:rPr>
            </w:pPr>
          </w:p>
        </w:tc>
        <w:tc>
          <w:tcPr>
            <w:tcW w:w="1283" w:type="pct"/>
          </w:tcPr>
          <w:p w14:paraId="04D96832"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1020" w:type="pct"/>
          </w:tcPr>
          <w:p w14:paraId="237EEA5B"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1153" w:type="pct"/>
          </w:tcPr>
          <w:p w14:paraId="56F174A2"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r>
      <w:tr w:rsidR="001F0AC5" w:rsidRPr="00122AF0" w14:paraId="37E6778C" w14:textId="77777777" w:rsidTr="00AF3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tcPr>
          <w:p w14:paraId="0C0C5271" w14:textId="77777777" w:rsidR="001F0AC5" w:rsidRPr="00122AF0" w:rsidRDefault="001F0AC5" w:rsidP="001F0AC5">
            <w:pPr>
              <w:pStyle w:val="Tablenormal0"/>
              <w:rPr>
                <w:rFonts w:ascii="Arial" w:hAnsi="Arial" w:cs="Arial"/>
                <w:b/>
                <w:color w:val="auto"/>
                <w:sz w:val="22"/>
              </w:rPr>
            </w:pPr>
          </w:p>
        </w:tc>
        <w:tc>
          <w:tcPr>
            <w:tcW w:w="1283" w:type="pct"/>
          </w:tcPr>
          <w:p w14:paraId="4FC37A50"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1020" w:type="pct"/>
          </w:tcPr>
          <w:p w14:paraId="193830EC"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1153" w:type="pct"/>
          </w:tcPr>
          <w:p w14:paraId="1BB989C1" w14:textId="77777777" w:rsidR="001F0AC5" w:rsidRPr="00122AF0" w:rsidRDefault="001F0AC5" w:rsidP="001F0AC5">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r>
      <w:tr w:rsidR="001F0AC5" w:rsidRPr="00122AF0" w14:paraId="12381821" w14:textId="77777777" w:rsidTr="00AF3F58">
        <w:tc>
          <w:tcPr>
            <w:cnfStyle w:val="001000000000" w:firstRow="0" w:lastRow="0" w:firstColumn="1" w:lastColumn="0" w:oddVBand="0" w:evenVBand="0" w:oddHBand="0" w:evenHBand="0" w:firstRowFirstColumn="0" w:firstRowLastColumn="0" w:lastRowFirstColumn="0" w:lastRowLastColumn="0"/>
            <w:tcW w:w="1543" w:type="pct"/>
          </w:tcPr>
          <w:p w14:paraId="1F8505CF" w14:textId="77777777" w:rsidR="001F0AC5" w:rsidRPr="00122AF0" w:rsidRDefault="001F0AC5" w:rsidP="001F0AC5">
            <w:pPr>
              <w:pStyle w:val="Tablenormal0"/>
              <w:rPr>
                <w:rFonts w:ascii="Arial" w:hAnsi="Arial" w:cs="Arial"/>
                <w:b/>
                <w:sz w:val="22"/>
              </w:rPr>
            </w:pPr>
          </w:p>
        </w:tc>
        <w:tc>
          <w:tcPr>
            <w:tcW w:w="1283" w:type="pct"/>
          </w:tcPr>
          <w:p w14:paraId="4D3CA8C5"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c>
          <w:tcPr>
            <w:tcW w:w="1020" w:type="pct"/>
          </w:tcPr>
          <w:p w14:paraId="2B236DDA"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c>
          <w:tcPr>
            <w:tcW w:w="1153" w:type="pct"/>
          </w:tcPr>
          <w:p w14:paraId="093A0756" w14:textId="77777777" w:rsidR="001F0AC5" w:rsidRPr="00122AF0" w:rsidRDefault="001F0AC5" w:rsidP="001F0AC5">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r>
    </w:tbl>
    <w:p w14:paraId="193B8E6A" w14:textId="20B38C48" w:rsidR="00B30A59" w:rsidRPr="00122AF0" w:rsidRDefault="00B30A59" w:rsidP="00B30A59">
      <w:pPr>
        <w:pStyle w:val="Heading1"/>
        <w:rPr>
          <w:rFonts w:ascii="Arial" w:hAnsi="Arial" w:cs="Arial"/>
        </w:rPr>
      </w:pPr>
      <w:bookmarkStart w:id="37" w:name="_Toc8035644"/>
      <w:r w:rsidRPr="00122AF0">
        <w:rPr>
          <w:rFonts w:ascii="Arial" w:hAnsi="Arial" w:cs="Arial"/>
        </w:rPr>
        <w:t>Outstanding actions</w:t>
      </w:r>
      <w:bookmarkEnd w:id="37"/>
    </w:p>
    <w:p w14:paraId="1CD33F18" w14:textId="77777777" w:rsidR="00B30A59" w:rsidRPr="00122AF0" w:rsidRDefault="00B30A59" w:rsidP="00B30A59">
      <w:pPr>
        <w:spacing w:before="60" w:afterLines="60" w:after="144"/>
        <w:rPr>
          <w:rFonts w:ascii="Arial" w:hAnsi="Arial" w:cs="Arial"/>
          <w:bCs/>
          <w:highlight w:val="yellow"/>
        </w:rPr>
      </w:pPr>
      <w:r w:rsidRPr="00122AF0">
        <w:rPr>
          <w:rFonts w:ascii="Arial" w:hAnsi="Arial" w:cs="Arial"/>
          <w:bCs/>
          <w:highlight w:val="yellow"/>
        </w:rPr>
        <w:t>Details of response action plan in place at time of transition (</w:t>
      </w:r>
      <w:r w:rsidRPr="00122AF0">
        <w:rPr>
          <w:rFonts w:ascii="Arial" w:hAnsi="Arial" w:cs="Arial"/>
          <w:bCs/>
          <w:i/>
          <w:highlight w:val="yellow"/>
        </w:rPr>
        <w:t>append the plan</w:t>
      </w:r>
      <w:r w:rsidRPr="00122AF0">
        <w:rPr>
          <w:rFonts w:ascii="Arial" w:hAnsi="Arial" w:cs="Arial"/>
          <w:bCs/>
          <w:highlight w:val="yellow"/>
        </w:rPr>
        <w:t>)</w:t>
      </w:r>
    </w:p>
    <w:p w14:paraId="6F28333D" w14:textId="77777777" w:rsidR="00B30A59" w:rsidRPr="00122AF0" w:rsidRDefault="00B30A59" w:rsidP="00B30A59">
      <w:pPr>
        <w:pStyle w:val="Heading2"/>
        <w:rPr>
          <w:rFonts w:ascii="Arial" w:hAnsi="Arial" w:cs="Arial"/>
        </w:rPr>
      </w:pPr>
      <w:bookmarkStart w:id="38" w:name="_Toc8035645"/>
      <w:r w:rsidRPr="00122AF0">
        <w:rPr>
          <w:rFonts w:ascii="Arial" w:hAnsi="Arial" w:cs="Arial"/>
        </w:rPr>
        <w:t>Agencies and organisations with outstanding response actions</w:t>
      </w:r>
      <w:bookmarkEnd w:id="38"/>
    </w:p>
    <w:p w14:paraId="74429BD9" w14:textId="77777777" w:rsidR="00B30A59" w:rsidRPr="00122AF0" w:rsidRDefault="00B30A59" w:rsidP="00B30A59">
      <w:pPr>
        <w:pStyle w:val="Tablenormal0"/>
        <w:rPr>
          <w:rFonts w:ascii="Arial" w:hAnsi="Arial" w:cs="Arial"/>
          <w:bCs/>
          <w:highlight w:val="yellow"/>
        </w:rPr>
      </w:pPr>
      <w:r w:rsidRPr="00122AF0">
        <w:rPr>
          <w:rFonts w:ascii="Arial" w:hAnsi="Arial" w:cs="Arial"/>
          <w:bCs/>
          <w:highlight w:val="yellow"/>
        </w:rPr>
        <w:t xml:space="preserve">Transfer from </w:t>
      </w:r>
      <w:r w:rsidRPr="00122AF0">
        <w:rPr>
          <w:rFonts w:ascii="Arial" w:hAnsi="Arial" w:cs="Arial"/>
          <w:highlight w:val="yellow"/>
        </w:rPr>
        <w:t>responsible agency or organisation in response, to responsible agency or organisation in recovery or business as usual, eg</w:t>
      </w:r>
      <w:r w:rsidRPr="00122AF0">
        <w:rPr>
          <w:rFonts w:ascii="Arial" w:hAnsi="Arial" w:cs="Arial"/>
          <w:bCs/>
          <w:highlight w:val="yellow"/>
        </w:rPr>
        <w:t xml:space="preserve"> District Council, CDEM Group, Regional Council, District Health Board, NZ Transport Agency, MBIE, MPI, MSD.</w:t>
      </w:r>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0"/>
        <w:gridCol w:w="2053"/>
        <w:gridCol w:w="1317"/>
        <w:gridCol w:w="1317"/>
        <w:gridCol w:w="1316"/>
        <w:gridCol w:w="1813"/>
        <w:gridCol w:w="1201"/>
        <w:gridCol w:w="1079"/>
        <w:gridCol w:w="976"/>
        <w:gridCol w:w="1493"/>
        <w:gridCol w:w="1242"/>
      </w:tblGrid>
      <w:tr w:rsidR="00B30A59" w:rsidRPr="00122AF0" w14:paraId="13A94B10" w14:textId="77777777" w:rsidTr="007C06B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1" w:type="pct"/>
            <w:tcBorders>
              <w:right w:val="single" w:sz="4" w:space="0" w:color="FFFFFF" w:themeColor="background1"/>
            </w:tcBorders>
            <w:shd w:val="clear" w:color="auto" w:fill="7F7F7F" w:themeFill="text1" w:themeFillTint="80"/>
          </w:tcPr>
          <w:p w14:paraId="3A61DB3A" w14:textId="77777777" w:rsidR="00B30A59" w:rsidRPr="00122AF0" w:rsidRDefault="00B30A59" w:rsidP="00AB738B">
            <w:pPr>
              <w:spacing w:after="144"/>
              <w:jc w:val="left"/>
              <w:rPr>
                <w:rFonts w:ascii="Arial" w:hAnsi="Arial" w:cs="Arial"/>
                <w:caps w:val="0"/>
                <w:sz w:val="20"/>
              </w:rPr>
            </w:pPr>
            <w:r w:rsidRPr="00122AF0">
              <w:rPr>
                <w:rFonts w:ascii="Arial" w:hAnsi="Arial" w:cs="Arial"/>
                <w:caps w:val="0"/>
                <w:sz w:val="20"/>
              </w:rPr>
              <w:t>Action #</w:t>
            </w:r>
          </w:p>
        </w:tc>
        <w:tc>
          <w:tcPr>
            <w:tcW w:w="694" w:type="pct"/>
            <w:tcBorders>
              <w:left w:val="single" w:sz="4" w:space="0" w:color="FFFFFF" w:themeColor="background1"/>
              <w:right w:val="single" w:sz="4" w:space="0" w:color="FFFFFF" w:themeColor="background1"/>
            </w:tcBorders>
            <w:shd w:val="clear" w:color="auto" w:fill="7F7F7F" w:themeFill="text1" w:themeFillTint="80"/>
          </w:tcPr>
          <w:p w14:paraId="5724229A"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122AF0">
              <w:rPr>
                <w:rFonts w:ascii="Arial" w:hAnsi="Arial" w:cs="Arial"/>
                <w:b/>
                <w:caps w:val="0"/>
                <w:color w:val="FFFFFF" w:themeColor="background1"/>
                <w:sz w:val="20"/>
              </w:rPr>
              <w:t>Outstanding response action</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20504251"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Expected outcome</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420CE522"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122AF0">
              <w:rPr>
                <w:rFonts w:ascii="Arial" w:hAnsi="Arial" w:cs="Arial"/>
                <w:b/>
                <w:caps w:val="0"/>
                <w:color w:val="FFFFFF" w:themeColor="background1"/>
                <w:sz w:val="20"/>
              </w:rPr>
              <w:t>Transfer from</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03BF1CAD"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122AF0">
              <w:rPr>
                <w:rFonts w:ascii="Arial" w:hAnsi="Arial" w:cs="Arial"/>
                <w:b/>
                <w:caps w:val="0"/>
                <w:color w:val="FFFFFF" w:themeColor="background1"/>
                <w:sz w:val="20"/>
              </w:rPr>
              <w:t>Transfer to</w:t>
            </w:r>
          </w:p>
        </w:tc>
        <w:tc>
          <w:tcPr>
            <w:tcW w:w="613" w:type="pct"/>
            <w:tcBorders>
              <w:left w:val="single" w:sz="4" w:space="0" w:color="FFFFFF" w:themeColor="background1"/>
              <w:right w:val="single" w:sz="4" w:space="0" w:color="FFFFFF" w:themeColor="background1"/>
            </w:tcBorders>
            <w:shd w:val="clear" w:color="auto" w:fill="7F7F7F" w:themeFill="text1" w:themeFillTint="80"/>
          </w:tcPr>
          <w:p w14:paraId="55BBCBB9"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Responsible person</w:t>
            </w:r>
          </w:p>
        </w:tc>
        <w:tc>
          <w:tcPr>
            <w:tcW w:w="406" w:type="pct"/>
            <w:tcBorders>
              <w:left w:val="single" w:sz="4" w:space="0" w:color="FFFFFF" w:themeColor="background1"/>
              <w:right w:val="single" w:sz="4" w:space="0" w:color="FFFFFF" w:themeColor="background1"/>
            </w:tcBorders>
            <w:shd w:val="clear" w:color="auto" w:fill="7F7F7F" w:themeFill="text1" w:themeFillTint="80"/>
          </w:tcPr>
          <w:p w14:paraId="20835EDC"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Priority</w:t>
            </w:r>
          </w:p>
        </w:tc>
        <w:tc>
          <w:tcPr>
            <w:tcW w:w="365" w:type="pct"/>
            <w:tcBorders>
              <w:left w:val="single" w:sz="4" w:space="0" w:color="FFFFFF" w:themeColor="background1"/>
              <w:right w:val="single" w:sz="4" w:space="0" w:color="FFFFFF" w:themeColor="background1"/>
            </w:tcBorders>
            <w:shd w:val="clear" w:color="auto" w:fill="7F7F7F" w:themeFill="text1" w:themeFillTint="80"/>
          </w:tcPr>
          <w:p w14:paraId="6ADAF1EA"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Timing</w:t>
            </w:r>
          </w:p>
        </w:tc>
        <w:tc>
          <w:tcPr>
            <w:tcW w:w="330" w:type="pct"/>
            <w:tcBorders>
              <w:left w:val="single" w:sz="4" w:space="0" w:color="FFFFFF" w:themeColor="background1"/>
              <w:right w:val="single" w:sz="4" w:space="0" w:color="FFFFFF" w:themeColor="background1"/>
            </w:tcBorders>
            <w:shd w:val="clear" w:color="auto" w:fill="7F7F7F" w:themeFill="text1" w:themeFillTint="80"/>
          </w:tcPr>
          <w:p w14:paraId="6C7F8F99"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122AF0">
              <w:rPr>
                <w:rFonts w:ascii="Arial" w:hAnsi="Arial" w:cs="Arial"/>
                <w:b/>
                <w:caps w:val="0"/>
                <w:color w:val="FFFFFF" w:themeColor="background1"/>
                <w:sz w:val="20"/>
              </w:rPr>
              <w:t>Rating</w:t>
            </w:r>
          </w:p>
        </w:tc>
        <w:tc>
          <w:tcPr>
            <w:tcW w:w="505" w:type="pct"/>
            <w:tcBorders>
              <w:left w:val="single" w:sz="4" w:space="0" w:color="FFFFFF" w:themeColor="background1"/>
              <w:right w:val="single" w:sz="4" w:space="0" w:color="FFFFFF" w:themeColor="background1"/>
            </w:tcBorders>
            <w:shd w:val="clear" w:color="auto" w:fill="7F7F7F" w:themeFill="text1" w:themeFillTint="80"/>
          </w:tcPr>
          <w:p w14:paraId="74B4C881"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Expected completion date</w:t>
            </w:r>
          </w:p>
        </w:tc>
        <w:tc>
          <w:tcPr>
            <w:tcW w:w="420" w:type="pct"/>
            <w:tcBorders>
              <w:left w:val="single" w:sz="4" w:space="0" w:color="FFFFFF" w:themeColor="background1"/>
            </w:tcBorders>
            <w:shd w:val="clear" w:color="auto" w:fill="7F7F7F" w:themeFill="text1" w:themeFillTint="80"/>
          </w:tcPr>
          <w:p w14:paraId="567CFAAB" w14:textId="77777777" w:rsidR="00B30A59" w:rsidRPr="00122AF0" w:rsidRDefault="00B30A59" w:rsidP="00AB738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122AF0">
              <w:rPr>
                <w:rFonts w:ascii="Arial" w:hAnsi="Arial" w:cs="Arial"/>
                <w:b/>
                <w:caps w:val="0"/>
                <w:color w:val="FFFFFF" w:themeColor="background1"/>
                <w:sz w:val="20"/>
              </w:rPr>
              <w:t>Status</w:t>
            </w:r>
          </w:p>
        </w:tc>
      </w:tr>
      <w:tr w:rsidR="00B30A59" w:rsidRPr="00122AF0" w14:paraId="08D4AAA5" w14:textId="77777777" w:rsidTr="0015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60B16F97" w14:textId="77777777" w:rsidR="00B30A59" w:rsidRPr="00122AF0" w:rsidRDefault="00B30A59" w:rsidP="00AB738B">
            <w:pPr>
              <w:pStyle w:val="Tablenormal0"/>
              <w:numPr>
                <w:ilvl w:val="0"/>
                <w:numId w:val="36"/>
              </w:numPr>
              <w:ind w:hanging="28"/>
              <w:rPr>
                <w:rFonts w:ascii="Arial" w:hAnsi="Arial" w:cs="Arial"/>
                <w:color w:val="auto"/>
              </w:rPr>
            </w:pPr>
          </w:p>
        </w:tc>
        <w:tc>
          <w:tcPr>
            <w:tcW w:w="694" w:type="pct"/>
          </w:tcPr>
          <w:p w14:paraId="1212D856"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45" w:type="pct"/>
          </w:tcPr>
          <w:p w14:paraId="780224F8"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45" w:type="pct"/>
          </w:tcPr>
          <w:p w14:paraId="0551341C"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45" w:type="pct"/>
          </w:tcPr>
          <w:p w14:paraId="1748CCF3"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613" w:type="pct"/>
          </w:tcPr>
          <w:p w14:paraId="5EEB3149"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06" w:type="pct"/>
          </w:tcPr>
          <w:p w14:paraId="7FCEA165"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122AF0">
              <w:rPr>
                <w:rFonts w:ascii="Arial" w:hAnsi="Arial" w:cs="Arial"/>
                <w:highlight w:val="yellow"/>
              </w:rPr>
              <w:t>High, Medium, Low</w:t>
            </w:r>
          </w:p>
        </w:tc>
        <w:tc>
          <w:tcPr>
            <w:tcW w:w="365" w:type="pct"/>
          </w:tcPr>
          <w:p w14:paraId="3512A4C4"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122AF0">
              <w:rPr>
                <w:rFonts w:ascii="Arial" w:hAnsi="Arial" w:cs="Arial"/>
                <w:highlight w:val="yellow"/>
              </w:rPr>
              <w:t>Short, Medium or Long term</w:t>
            </w:r>
          </w:p>
        </w:tc>
        <w:tc>
          <w:tcPr>
            <w:tcW w:w="330" w:type="pct"/>
          </w:tcPr>
          <w:p w14:paraId="2747BD75"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122AF0">
              <w:rPr>
                <w:rFonts w:ascii="Arial" w:hAnsi="Arial" w:cs="Arial"/>
                <w:highlight w:val="yellow"/>
              </w:rPr>
              <w:t>Red, orange yellow as per below</w:t>
            </w:r>
          </w:p>
        </w:tc>
        <w:tc>
          <w:tcPr>
            <w:tcW w:w="505" w:type="pct"/>
          </w:tcPr>
          <w:p w14:paraId="063C0B92"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20" w:type="pct"/>
          </w:tcPr>
          <w:p w14:paraId="4894A041"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122AF0">
              <w:rPr>
                <w:rFonts w:ascii="Arial" w:hAnsi="Arial" w:cs="Arial"/>
                <w:highlight w:val="yellow"/>
              </w:rPr>
              <w:t>Eg Not started, On track, Complete</w:t>
            </w:r>
          </w:p>
        </w:tc>
      </w:tr>
      <w:tr w:rsidR="00B30A59" w:rsidRPr="00122AF0" w14:paraId="56D97666" w14:textId="77777777" w:rsidTr="00157A8F">
        <w:tc>
          <w:tcPr>
            <w:cnfStyle w:val="001000000000" w:firstRow="0" w:lastRow="0" w:firstColumn="1" w:lastColumn="0" w:oddVBand="0" w:evenVBand="0" w:oddHBand="0" w:evenHBand="0" w:firstRowFirstColumn="0" w:firstRowLastColumn="0" w:lastRowFirstColumn="0" w:lastRowLastColumn="0"/>
            <w:tcW w:w="331" w:type="pct"/>
          </w:tcPr>
          <w:p w14:paraId="61A324ED" w14:textId="77777777" w:rsidR="00B30A59" w:rsidRPr="00122AF0" w:rsidRDefault="00B30A59" w:rsidP="00AB738B">
            <w:pPr>
              <w:pStyle w:val="Tablenormal0"/>
              <w:numPr>
                <w:ilvl w:val="0"/>
                <w:numId w:val="36"/>
              </w:numPr>
              <w:ind w:hanging="28"/>
              <w:rPr>
                <w:rFonts w:ascii="Arial" w:hAnsi="Arial" w:cs="Arial"/>
                <w:color w:val="auto"/>
              </w:rPr>
            </w:pPr>
          </w:p>
        </w:tc>
        <w:tc>
          <w:tcPr>
            <w:tcW w:w="694" w:type="pct"/>
          </w:tcPr>
          <w:p w14:paraId="4ACC7FA6"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45" w:type="pct"/>
          </w:tcPr>
          <w:p w14:paraId="2249DE32"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06DDE44E"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45" w:type="pct"/>
          </w:tcPr>
          <w:p w14:paraId="098C4A66"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613" w:type="pct"/>
          </w:tcPr>
          <w:p w14:paraId="660ED829"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 w:type="pct"/>
          </w:tcPr>
          <w:p w14:paraId="62878412"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5" w:type="pct"/>
          </w:tcPr>
          <w:p w14:paraId="03E284F4"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0" w:type="pct"/>
          </w:tcPr>
          <w:p w14:paraId="24133306"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5" w:type="pct"/>
          </w:tcPr>
          <w:p w14:paraId="0F99315E"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pct"/>
          </w:tcPr>
          <w:p w14:paraId="0307A1DE"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30A59" w:rsidRPr="00122AF0" w14:paraId="4DE2D894" w14:textId="77777777" w:rsidTr="0015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6F9FFC19" w14:textId="77777777" w:rsidR="00B30A59" w:rsidRPr="00122AF0" w:rsidRDefault="00B30A59" w:rsidP="00AB738B">
            <w:pPr>
              <w:pStyle w:val="Tablenormal0"/>
              <w:numPr>
                <w:ilvl w:val="0"/>
                <w:numId w:val="36"/>
              </w:numPr>
              <w:ind w:hanging="28"/>
              <w:rPr>
                <w:rFonts w:ascii="Arial" w:hAnsi="Arial" w:cs="Arial"/>
                <w:color w:val="auto"/>
              </w:rPr>
            </w:pPr>
          </w:p>
        </w:tc>
        <w:tc>
          <w:tcPr>
            <w:tcW w:w="694" w:type="pct"/>
          </w:tcPr>
          <w:p w14:paraId="67974224"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45" w:type="pct"/>
          </w:tcPr>
          <w:p w14:paraId="30D1510C"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691EF766"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45" w:type="pct"/>
          </w:tcPr>
          <w:p w14:paraId="6405ED2D"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613" w:type="pct"/>
          </w:tcPr>
          <w:p w14:paraId="5268D17B"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6" w:type="pct"/>
          </w:tcPr>
          <w:p w14:paraId="1A39385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5" w:type="pct"/>
          </w:tcPr>
          <w:p w14:paraId="20346270"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0" w:type="pct"/>
          </w:tcPr>
          <w:p w14:paraId="14B138E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5" w:type="pct"/>
          </w:tcPr>
          <w:p w14:paraId="6DE1DEEC"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pct"/>
          </w:tcPr>
          <w:p w14:paraId="0D31E31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0A59" w:rsidRPr="00122AF0" w14:paraId="300C5667" w14:textId="77777777" w:rsidTr="00157A8F">
        <w:tc>
          <w:tcPr>
            <w:cnfStyle w:val="001000000000" w:firstRow="0" w:lastRow="0" w:firstColumn="1" w:lastColumn="0" w:oddVBand="0" w:evenVBand="0" w:oddHBand="0" w:evenHBand="0" w:firstRowFirstColumn="0" w:firstRowLastColumn="0" w:lastRowFirstColumn="0" w:lastRowLastColumn="0"/>
            <w:tcW w:w="331" w:type="pct"/>
          </w:tcPr>
          <w:p w14:paraId="129B8813" w14:textId="77777777" w:rsidR="00B30A59" w:rsidRPr="00122AF0" w:rsidRDefault="00B30A59" w:rsidP="00AB738B">
            <w:pPr>
              <w:pStyle w:val="Tablenormal0"/>
              <w:numPr>
                <w:ilvl w:val="0"/>
                <w:numId w:val="36"/>
              </w:numPr>
              <w:ind w:hanging="28"/>
              <w:rPr>
                <w:rFonts w:ascii="Arial" w:hAnsi="Arial" w:cs="Arial"/>
                <w:color w:val="auto"/>
              </w:rPr>
            </w:pPr>
          </w:p>
        </w:tc>
        <w:tc>
          <w:tcPr>
            <w:tcW w:w="694" w:type="pct"/>
          </w:tcPr>
          <w:p w14:paraId="73C0005D"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27DAEA38"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145838B1"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1783A9AE"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13" w:type="pct"/>
          </w:tcPr>
          <w:p w14:paraId="311147B6"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 w:type="pct"/>
          </w:tcPr>
          <w:p w14:paraId="7EF8E03D"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5" w:type="pct"/>
          </w:tcPr>
          <w:p w14:paraId="2CBF7D2C"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0" w:type="pct"/>
          </w:tcPr>
          <w:p w14:paraId="4931C1F2"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5" w:type="pct"/>
          </w:tcPr>
          <w:p w14:paraId="14EA4D43"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pct"/>
          </w:tcPr>
          <w:p w14:paraId="7BA2CFD7" w14:textId="77777777" w:rsidR="00B30A59" w:rsidRPr="00122AF0" w:rsidRDefault="00B30A59" w:rsidP="00AB738B">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30A59" w:rsidRPr="00122AF0" w14:paraId="29ED598D" w14:textId="77777777" w:rsidTr="0015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645B8B73" w14:textId="77777777" w:rsidR="00B30A59" w:rsidRPr="00122AF0" w:rsidRDefault="00B30A59" w:rsidP="00AB738B">
            <w:pPr>
              <w:pStyle w:val="Tablenormal0"/>
              <w:rPr>
                <w:rFonts w:ascii="Arial" w:hAnsi="Arial" w:cs="Arial"/>
                <w:color w:val="auto"/>
              </w:rPr>
            </w:pPr>
          </w:p>
        </w:tc>
        <w:tc>
          <w:tcPr>
            <w:tcW w:w="694" w:type="pct"/>
          </w:tcPr>
          <w:p w14:paraId="2701B968"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0832A393"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19B9FB3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0EE8663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13" w:type="pct"/>
          </w:tcPr>
          <w:p w14:paraId="04A747DF"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6" w:type="pct"/>
          </w:tcPr>
          <w:p w14:paraId="207CE658"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5" w:type="pct"/>
          </w:tcPr>
          <w:p w14:paraId="729D7783"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0" w:type="pct"/>
          </w:tcPr>
          <w:p w14:paraId="1DFEC99D"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5" w:type="pct"/>
          </w:tcPr>
          <w:p w14:paraId="52894A99"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pct"/>
          </w:tcPr>
          <w:p w14:paraId="77FFC31E" w14:textId="77777777" w:rsidR="00B30A59" w:rsidRPr="00122AF0" w:rsidRDefault="00B30A59" w:rsidP="00AB738B">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tbl>
      <w:tblPr>
        <w:tblW w:w="5723" w:type="dxa"/>
        <w:tblLayout w:type="fixed"/>
        <w:tblLook w:val="04A0" w:firstRow="1" w:lastRow="0" w:firstColumn="1" w:lastColumn="0" w:noHBand="0" w:noVBand="1"/>
      </w:tblPr>
      <w:tblGrid>
        <w:gridCol w:w="1406"/>
        <w:gridCol w:w="1537"/>
        <w:gridCol w:w="1390"/>
        <w:gridCol w:w="1390"/>
      </w:tblGrid>
      <w:tr w:rsidR="00B30A59" w:rsidRPr="00122AF0" w14:paraId="21FCA024" w14:textId="77777777" w:rsidTr="00AB738B">
        <w:trPr>
          <w:trHeight w:val="495"/>
        </w:trPr>
        <w:tc>
          <w:tcPr>
            <w:tcW w:w="1406" w:type="dxa"/>
            <w:tcBorders>
              <w:bottom w:val="single" w:sz="4" w:space="0" w:color="auto"/>
            </w:tcBorders>
            <w:shd w:val="clear" w:color="auto" w:fill="auto"/>
            <w:vAlign w:val="center"/>
            <w:hideMark/>
          </w:tcPr>
          <w:p w14:paraId="11912F3F" w14:textId="77777777" w:rsidR="00B30A59" w:rsidRPr="00122AF0" w:rsidRDefault="00B30A59" w:rsidP="00AB738B">
            <w:pPr>
              <w:spacing w:after="0" w:line="240" w:lineRule="auto"/>
              <w:rPr>
                <w:rFonts w:ascii="Arial" w:eastAsia="Times New Roman" w:hAnsi="Arial" w:cs="Arial"/>
                <w:b/>
                <w:color w:val="000000"/>
                <w:lang w:eastAsia="en-NZ"/>
              </w:rPr>
            </w:pPr>
            <w:r w:rsidRPr="00122AF0">
              <w:rPr>
                <w:rFonts w:ascii="Arial" w:eastAsia="Times New Roman" w:hAnsi="Arial" w:cs="Arial"/>
                <w:b/>
                <w:color w:val="000000"/>
                <w:lang w:eastAsia="en-NZ"/>
              </w:rPr>
              <w:t>Priority</w:t>
            </w:r>
          </w:p>
        </w:tc>
        <w:tc>
          <w:tcPr>
            <w:tcW w:w="1537" w:type="dxa"/>
            <w:tcBorders>
              <w:bottom w:val="single" w:sz="4" w:space="0" w:color="auto"/>
            </w:tcBorders>
            <w:shd w:val="clear" w:color="auto" w:fill="FFFFFF" w:themeFill="background1"/>
            <w:vAlign w:val="center"/>
          </w:tcPr>
          <w:p w14:paraId="09CE4022"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bottom w:val="single" w:sz="4" w:space="0" w:color="auto"/>
            </w:tcBorders>
            <w:shd w:val="clear" w:color="auto" w:fill="FFFFFF" w:themeFill="background1"/>
            <w:vAlign w:val="center"/>
            <w:hideMark/>
          </w:tcPr>
          <w:p w14:paraId="487F0D53" w14:textId="77777777" w:rsidR="00B30A59" w:rsidRPr="00122AF0" w:rsidRDefault="00B30A59" w:rsidP="00AB738B">
            <w:pPr>
              <w:spacing w:after="0" w:line="240" w:lineRule="auto"/>
              <w:jc w:val="center"/>
              <w:rPr>
                <w:rFonts w:ascii="Arial" w:eastAsia="Times New Roman" w:hAnsi="Arial" w:cs="Arial"/>
                <w:color w:val="FFFFFF" w:themeColor="background1"/>
                <w:lang w:eastAsia="en-NZ"/>
              </w:rPr>
            </w:pPr>
            <w:r w:rsidRPr="00122AF0">
              <w:rPr>
                <w:rFonts w:ascii="Arial" w:eastAsia="Times New Roman" w:hAnsi="Arial" w:cs="Arial"/>
                <w:color w:val="FFFFFF" w:themeColor="background1"/>
                <w:lang w:eastAsia="en-NZ"/>
              </w:rPr>
              <w:t>Extreme</w:t>
            </w:r>
          </w:p>
        </w:tc>
        <w:tc>
          <w:tcPr>
            <w:tcW w:w="1390" w:type="dxa"/>
            <w:tcBorders>
              <w:bottom w:val="single" w:sz="4" w:space="0" w:color="auto"/>
            </w:tcBorders>
            <w:shd w:val="clear" w:color="auto" w:fill="FFFFFF" w:themeFill="background1"/>
            <w:vAlign w:val="center"/>
            <w:hideMark/>
          </w:tcPr>
          <w:p w14:paraId="4D2F131A" w14:textId="77777777" w:rsidR="00B30A59" w:rsidRPr="00122AF0" w:rsidRDefault="00B30A59" w:rsidP="00AB738B">
            <w:pPr>
              <w:spacing w:after="0" w:line="240" w:lineRule="auto"/>
              <w:jc w:val="center"/>
              <w:rPr>
                <w:rFonts w:ascii="Arial" w:eastAsia="Times New Roman" w:hAnsi="Arial" w:cs="Arial"/>
                <w:color w:val="FFFFFF" w:themeColor="background1"/>
                <w:lang w:eastAsia="en-NZ"/>
              </w:rPr>
            </w:pPr>
            <w:r w:rsidRPr="00122AF0">
              <w:rPr>
                <w:rFonts w:ascii="Arial" w:eastAsia="Times New Roman" w:hAnsi="Arial" w:cs="Arial"/>
                <w:color w:val="FFFFFF" w:themeColor="background1"/>
                <w:lang w:eastAsia="en-NZ"/>
              </w:rPr>
              <w:t>Extreme</w:t>
            </w:r>
          </w:p>
        </w:tc>
      </w:tr>
      <w:tr w:rsidR="00B30A59" w:rsidRPr="00122AF0" w14:paraId="2A827E27" w14:textId="77777777" w:rsidTr="00AB738B">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5ACB" w14:textId="77777777" w:rsidR="00B30A59" w:rsidRPr="00122AF0" w:rsidRDefault="00B30A59" w:rsidP="00AB738B">
            <w:pPr>
              <w:spacing w:after="0" w:line="240" w:lineRule="auto"/>
              <w:rPr>
                <w:rFonts w:ascii="Arial" w:eastAsia="Times New Roman" w:hAnsi="Arial" w:cs="Arial"/>
                <w:color w:val="000000"/>
                <w:lang w:eastAsia="en-NZ"/>
              </w:rPr>
            </w:pPr>
            <w:r w:rsidRPr="00122AF0">
              <w:rPr>
                <w:rFonts w:ascii="Arial" w:eastAsia="Times New Roman" w:hAnsi="Arial" w:cs="Arial"/>
                <w:color w:val="000000"/>
                <w:lang w:eastAsia="en-NZ"/>
              </w:rPr>
              <w:t>High</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36E01628"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4DBED279" w14:textId="77777777" w:rsidR="00B30A59" w:rsidRPr="00122AF0" w:rsidRDefault="00B30A59" w:rsidP="00AB738B">
            <w:pPr>
              <w:spacing w:after="0" w:line="240" w:lineRule="auto"/>
              <w:jc w:val="center"/>
              <w:rPr>
                <w:rFonts w:ascii="Arial" w:eastAsia="Times New Roman" w:hAnsi="Arial" w:cs="Arial"/>
                <w:color w:val="FFFFFF" w:themeColor="background1"/>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2C9D52E9" w14:textId="77777777" w:rsidR="00B30A59" w:rsidRPr="00122AF0" w:rsidRDefault="00B30A59" w:rsidP="00AB738B">
            <w:pPr>
              <w:spacing w:after="0" w:line="240" w:lineRule="auto"/>
              <w:jc w:val="center"/>
              <w:rPr>
                <w:rFonts w:ascii="Arial" w:eastAsia="Times New Roman" w:hAnsi="Arial" w:cs="Arial"/>
                <w:color w:val="FFFFFF" w:themeColor="background1"/>
                <w:lang w:eastAsia="en-NZ"/>
              </w:rPr>
            </w:pPr>
          </w:p>
        </w:tc>
      </w:tr>
      <w:tr w:rsidR="00B30A59" w:rsidRPr="00122AF0" w14:paraId="34593DF6" w14:textId="77777777" w:rsidTr="00AB738B">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58E9" w14:textId="77777777" w:rsidR="00B30A59" w:rsidRPr="00122AF0" w:rsidRDefault="00B30A59" w:rsidP="00AB738B">
            <w:pPr>
              <w:spacing w:after="0" w:line="240" w:lineRule="auto"/>
              <w:rPr>
                <w:rFonts w:ascii="Arial" w:eastAsia="Times New Roman" w:hAnsi="Arial" w:cs="Arial"/>
                <w:color w:val="000000"/>
                <w:lang w:eastAsia="en-NZ"/>
              </w:rPr>
            </w:pPr>
            <w:r w:rsidRPr="00122AF0">
              <w:rPr>
                <w:rFonts w:ascii="Arial" w:eastAsia="Times New Roman" w:hAnsi="Arial" w:cs="Arial"/>
                <w:color w:val="000000"/>
                <w:lang w:eastAsia="en-NZ"/>
              </w:rPr>
              <w:t>Medium</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6C15CC11"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C000"/>
            <w:vAlign w:val="center"/>
          </w:tcPr>
          <w:p w14:paraId="1B4297E5"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0000"/>
            <w:vAlign w:val="center"/>
          </w:tcPr>
          <w:p w14:paraId="64C9FF6F" w14:textId="77777777" w:rsidR="00B30A59" w:rsidRPr="00122AF0" w:rsidRDefault="00B30A59" w:rsidP="00AB738B">
            <w:pPr>
              <w:spacing w:after="0" w:line="240" w:lineRule="auto"/>
              <w:jc w:val="center"/>
              <w:rPr>
                <w:rFonts w:ascii="Arial" w:eastAsia="Times New Roman" w:hAnsi="Arial" w:cs="Arial"/>
                <w:color w:val="000000"/>
                <w:lang w:eastAsia="en-NZ"/>
              </w:rPr>
            </w:pPr>
          </w:p>
        </w:tc>
      </w:tr>
      <w:tr w:rsidR="00B30A59" w:rsidRPr="00122AF0" w14:paraId="5B7A1195" w14:textId="77777777" w:rsidTr="00AB738B">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ACAC6" w14:textId="77777777" w:rsidR="00B30A59" w:rsidRPr="00122AF0" w:rsidRDefault="00B30A59" w:rsidP="00AB738B">
            <w:pPr>
              <w:spacing w:after="0" w:line="240" w:lineRule="auto"/>
              <w:rPr>
                <w:rFonts w:ascii="Arial" w:eastAsia="Times New Roman" w:hAnsi="Arial" w:cs="Arial"/>
                <w:color w:val="000000"/>
                <w:lang w:eastAsia="en-NZ"/>
              </w:rPr>
            </w:pPr>
            <w:r w:rsidRPr="00122AF0">
              <w:rPr>
                <w:rFonts w:ascii="Arial" w:eastAsia="Times New Roman" w:hAnsi="Arial" w:cs="Arial"/>
                <w:color w:val="000000"/>
                <w:lang w:eastAsia="en-NZ"/>
              </w:rPr>
              <w:t>Low</w:t>
            </w:r>
          </w:p>
        </w:tc>
        <w:tc>
          <w:tcPr>
            <w:tcW w:w="1537" w:type="dxa"/>
            <w:tcBorders>
              <w:top w:val="single" w:sz="4" w:space="0" w:color="auto"/>
              <w:left w:val="single" w:sz="4" w:space="0" w:color="auto"/>
              <w:bottom w:val="single" w:sz="4" w:space="0" w:color="auto"/>
              <w:right w:val="single" w:sz="4" w:space="0" w:color="auto"/>
            </w:tcBorders>
            <w:shd w:val="clear" w:color="000000" w:fill="FFFF00"/>
            <w:vAlign w:val="center"/>
          </w:tcPr>
          <w:p w14:paraId="593207E9"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FF00"/>
            <w:vAlign w:val="center"/>
          </w:tcPr>
          <w:p w14:paraId="6F666AC1"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C000"/>
            <w:vAlign w:val="center"/>
          </w:tcPr>
          <w:p w14:paraId="471A6AA5" w14:textId="77777777" w:rsidR="00B30A59" w:rsidRPr="00122AF0" w:rsidRDefault="00B30A59" w:rsidP="00AB738B">
            <w:pPr>
              <w:spacing w:after="0" w:line="240" w:lineRule="auto"/>
              <w:jc w:val="center"/>
              <w:rPr>
                <w:rFonts w:ascii="Arial" w:eastAsia="Times New Roman" w:hAnsi="Arial" w:cs="Arial"/>
                <w:color w:val="000000"/>
                <w:lang w:eastAsia="en-NZ"/>
              </w:rPr>
            </w:pPr>
          </w:p>
        </w:tc>
      </w:tr>
      <w:tr w:rsidR="00B30A59" w:rsidRPr="00122AF0" w14:paraId="6338C64A" w14:textId="77777777" w:rsidTr="00AB738B">
        <w:trPr>
          <w:trHeight w:val="495"/>
        </w:trPr>
        <w:tc>
          <w:tcPr>
            <w:tcW w:w="1406" w:type="dxa"/>
            <w:tcBorders>
              <w:top w:val="single" w:sz="4" w:space="0" w:color="auto"/>
              <w:left w:val="nil"/>
              <w:bottom w:val="nil"/>
              <w:right w:val="single" w:sz="4" w:space="0" w:color="auto"/>
            </w:tcBorders>
            <w:shd w:val="clear" w:color="auto" w:fill="auto"/>
            <w:vAlign w:val="center"/>
            <w:hideMark/>
          </w:tcPr>
          <w:p w14:paraId="75017291" w14:textId="77777777" w:rsidR="00B30A59" w:rsidRPr="00122AF0" w:rsidRDefault="00B30A59" w:rsidP="00AB738B">
            <w:pPr>
              <w:spacing w:after="0" w:line="240" w:lineRule="auto"/>
              <w:rPr>
                <w:rFonts w:ascii="Arial" w:eastAsia="Times New Roman" w:hAnsi="Arial" w:cs="Arial"/>
                <w:lang w:eastAsia="en-N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2507" w14:textId="77777777" w:rsidR="00B30A59" w:rsidRPr="00122AF0" w:rsidRDefault="00B30A59" w:rsidP="00AB738B">
            <w:pPr>
              <w:spacing w:after="0" w:line="240" w:lineRule="auto"/>
              <w:jc w:val="center"/>
              <w:rPr>
                <w:rFonts w:ascii="Arial" w:eastAsia="Times New Roman" w:hAnsi="Arial" w:cs="Arial"/>
                <w:color w:val="000000"/>
                <w:lang w:eastAsia="en-NZ"/>
              </w:rPr>
            </w:pPr>
            <w:r w:rsidRPr="00122AF0">
              <w:rPr>
                <w:rFonts w:ascii="Arial" w:eastAsia="Times New Roman" w:hAnsi="Arial" w:cs="Arial"/>
                <w:color w:val="000000"/>
                <w:lang w:eastAsia="en-NZ"/>
              </w:rPr>
              <w:t>Long</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5D3B" w14:textId="77777777" w:rsidR="00B30A59" w:rsidRPr="00122AF0" w:rsidRDefault="00B30A59" w:rsidP="00AB738B">
            <w:pPr>
              <w:spacing w:after="0" w:line="240" w:lineRule="auto"/>
              <w:jc w:val="center"/>
              <w:rPr>
                <w:rFonts w:ascii="Arial" w:eastAsia="Times New Roman" w:hAnsi="Arial" w:cs="Arial"/>
                <w:color w:val="000000"/>
                <w:lang w:eastAsia="en-NZ"/>
              </w:rPr>
            </w:pPr>
            <w:r w:rsidRPr="00122AF0">
              <w:rPr>
                <w:rFonts w:ascii="Arial" w:eastAsia="Times New Roman" w:hAnsi="Arial" w:cs="Arial"/>
                <w:color w:val="000000"/>
                <w:lang w:eastAsia="en-NZ"/>
              </w:rPr>
              <w:t>Medium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522F" w14:textId="77777777" w:rsidR="00B30A59" w:rsidRPr="00122AF0" w:rsidRDefault="00B30A59" w:rsidP="00AB738B">
            <w:pPr>
              <w:spacing w:after="0" w:line="240" w:lineRule="auto"/>
              <w:jc w:val="center"/>
              <w:rPr>
                <w:rFonts w:ascii="Arial" w:eastAsia="Times New Roman" w:hAnsi="Arial" w:cs="Arial"/>
                <w:color w:val="000000"/>
                <w:lang w:eastAsia="en-NZ"/>
              </w:rPr>
            </w:pPr>
            <w:r w:rsidRPr="00122AF0">
              <w:rPr>
                <w:rFonts w:ascii="Arial" w:eastAsia="Times New Roman" w:hAnsi="Arial" w:cs="Arial"/>
                <w:color w:val="000000"/>
                <w:lang w:eastAsia="en-NZ"/>
              </w:rPr>
              <w:t>Short</w:t>
            </w:r>
          </w:p>
        </w:tc>
      </w:tr>
      <w:tr w:rsidR="00B30A59" w:rsidRPr="00122AF0" w14:paraId="62F74672" w14:textId="77777777" w:rsidTr="00AB738B">
        <w:trPr>
          <w:trHeight w:val="495"/>
        </w:trPr>
        <w:tc>
          <w:tcPr>
            <w:tcW w:w="1406" w:type="dxa"/>
            <w:tcBorders>
              <w:top w:val="nil"/>
              <w:left w:val="nil"/>
              <w:bottom w:val="nil"/>
              <w:right w:val="single" w:sz="4" w:space="0" w:color="FFFFFF" w:themeColor="background1"/>
            </w:tcBorders>
            <w:shd w:val="clear" w:color="auto" w:fill="auto"/>
            <w:vAlign w:val="center"/>
          </w:tcPr>
          <w:p w14:paraId="141BF055" w14:textId="77777777" w:rsidR="00B30A59" w:rsidRPr="00122AF0" w:rsidRDefault="00B30A59" w:rsidP="00AB738B">
            <w:pPr>
              <w:spacing w:after="0" w:line="240" w:lineRule="auto"/>
              <w:rPr>
                <w:rFonts w:ascii="Arial" w:eastAsia="Times New Roman" w:hAnsi="Arial" w:cs="Arial"/>
                <w:lang w:eastAsia="en-NZ"/>
              </w:rPr>
            </w:pPr>
          </w:p>
        </w:tc>
        <w:tc>
          <w:tcPr>
            <w:tcW w:w="1537" w:type="dxa"/>
            <w:tcBorders>
              <w:top w:val="single" w:sz="4" w:space="0" w:color="auto"/>
              <w:left w:val="single" w:sz="4" w:space="0" w:color="FFFFFF" w:themeColor="background1"/>
              <w:right w:val="single" w:sz="4" w:space="0" w:color="FFFFFF" w:themeColor="background1"/>
            </w:tcBorders>
            <w:shd w:val="clear" w:color="auto" w:fill="auto"/>
            <w:vAlign w:val="center"/>
          </w:tcPr>
          <w:p w14:paraId="0EDFB27E" w14:textId="77777777" w:rsidR="00B30A59" w:rsidRPr="00122AF0" w:rsidRDefault="00B30A59" w:rsidP="00AB738B">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36CF356F" w14:textId="77777777" w:rsidR="00B30A59" w:rsidRPr="00122AF0" w:rsidRDefault="00B30A59" w:rsidP="00AB738B">
            <w:pPr>
              <w:spacing w:after="0" w:line="240" w:lineRule="auto"/>
              <w:jc w:val="center"/>
              <w:rPr>
                <w:rFonts w:ascii="Arial" w:eastAsia="Times New Roman" w:hAnsi="Arial" w:cs="Arial"/>
                <w:b/>
                <w:color w:val="000000"/>
                <w:lang w:eastAsia="en-NZ"/>
              </w:rPr>
            </w:pPr>
            <w:r w:rsidRPr="00122AF0">
              <w:rPr>
                <w:rFonts w:ascii="Arial" w:eastAsia="Times New Roman" w:hAnsi="Arial" w:cs="Arial"/>
                <w:b/>
                <w:lang w:eastAsia="en-NZ"/>
              </w:rPr>
              <w:t>Timing</w:t>
            </w: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4641BCDD" w14:textId="77777777" w:rsidR="00B30A59" w:rsidRPr="00122AF0" w:rsidRDefault="00B30A59" w:rsidP="00AB738B">
            <w:pPr>
              <w:spacing w:after="0" w:line="240" w:lineRule="auto"/>
              <w:jc w:val="center"/>
              <w:rPr>
                <w:rFonts w:ascii="Arial" w:eastAsia="Times New Roman" w:hAnsi="Arial" w:cs="Arial"/>
                <w:color w:val="000000"/>
                <w:lang w:eastAsia="en-NZ"/>
              </w:rPr>
            </w:pPr>
          </w:p>
        </w:tc>
      </w:tr>
    </w:tbl>
    <w:p w14:paraId="0D027213" w14:textId="77777777" w:rsidR="00486BD9" w:rsidRPr="00122AF0" w:rsidRDefault="005C686E" w:rsidP="000E22CE">
      <w:pPr>
        <w:pStyle w:val="Heading1"/>
        <w:rPr>
          <w:rFonts w:ascii="Arial" w:hAnsi="Arial" w:cs="Arial"/>
        </w:rPr>
      </w:pPr>
      <w:bookmarkStart w:id="39" w:name="_Toc8035646"/>
      <w:r w:rsidRPr="00122AF0">
        <w:rPr>
          <w:rFonts w:ascii="Arial" w:hAnsi="Arial" w:cs="Arial"/>
        </w:rPr>
        <w:t>S</w:t>
      </w:r>
      <w:r w:rsidR="00846F9D" w:rsidRPr="00122AF0">
        <w:rPr>
          <w:rFonts w:ascii="Arial" w:hAnsi="Arial" w:cs="Arial"/>
        </w:rPr>
        <w:t>ource</w:t>
      </w:r>
      <w:r w:rsidR="00513629" w:rsidRPr="00122AF0">
        <w:rPr>
          <w:rFonts w:ascii="Arial" w:hAnsi="Arial" w:cs="Arial"/>
        </w:rPr>
        <w:t xml:space="preserve"> documents</w:t>
      </w:r>
      <w:bookmarkEnd w:id="39"/>
    </w:p>
    <w:p w14:paraId="31DEEC57" w14:textId="7E5EB175" w:rsidR="007C4726" w:rsidRPr="00122AF0" w:rsidRDefault="002320D8" w:rsidP="001F0AC5">
      <w:pPr>
        <w:rPr>
          <w:rFonts w:ascii="Arial" w:hAnsi="Arial" w:cs="Arial"/>
        </w:rPr>
      </w:pPr>
      <w:r w:rsidRPr="00122AF0">
        <w:rPr>
          <w:rFonts w:ascii="Arial" w:hAnsi="Arial" w:cs="Arial"/>
          <w:highlight w:val="yellow"/>
        </w:rPr>
        <w:t>D</w:t>
      </w:r>
      <w:r w:rsidR="007C4726" w:rsidRPr="00122AF0">
        <w:rPr>
          <w:rFonts w:ascii="Arial" w:hAnsi="Arial" w:cs="Arial"/>
          <w:highlight w:val="yellow"/>
        </w:rPr>
        <w:t xml:space="preserve">ocuments used to </w:t>
      </w:r>
      <w:r w:rsidRPr="00122AF0">
        <w:rPr>
          <w:rFonts w:ascii="Arial" w:hAnsi="Arial" w:cs="Arial"/>
          <w:highlight w:val="yellow"/>
        </w:rPr>
        <w:t>develop</w:t>
      </w:r>
      <w:r w:rsidR="00E656CD" w:rsidRPr="00122AF0">
        <w:rPr>
          <w:rFonts w:ascii="Arial" w:hAnsi="Arial" w:cs="Arial"/>
          <w:highlight w:val="yellow"/>
        </w:rPr>
        <w:t xml:space="preserve"> this </w:t>
      </w:r>
      <w:r w:rsidR="002E6668" w:rsidRPr="00122AF0">
        <w:rPr>
          <w:rFonts w:ascii="Arial" w:hAnsi="Arial" w:cs="Arial"/>
          <w:highlight w:val="yellow"/>
        </w:rPr>
        <w:t>T</w:t>
      </w:r>
      <w:r w:rsidR="00E656CD" w:rsidRPr="00122AF0">
        <w:rPr>
          <w:rFonts w:ascii="Arial" w:hAnsi="Arial" w:cs="Arial"/>
          <w:highlight w:val="yellow"/>
        </w:rPr>
        <w:t xml:space="preserve">ransition </w:t>
      </w:r>
      <w:r w:rsidR="002E6668" w:rsidRPr="00122AF0">
        <w:rPr>
          <w:rFonts w:ascii="Arial" w:hAnsi="Arial" w:cs="Arial"/>
          <w:highlight w:val="yellow"/>
        </w:rPr>
        <w:t>R</w:t>
      </w:r>
      <w:r w:rsidR="001F0AC5" w:rsidRPr="00122AF0">
        <w:rPr>
          <w:rFonts w:ascii="Arial" w:hAnsi="Arial" w:cs="Arial"/>
          <w:highlight w:val="yellow"/>
        </w:rPr>
        <w:t xml:space="preserve">esponse </w:t>
      </w:r>
      <w:r w:rsidR="002E6668" w:rsidRPr="00122AF0">
        <w:rPr>
          <w:rFonts w:ascii="Arial" w:hAnsi="Arial" w:cs="Arial"/>
          <w:highlight w:val="yellow"/>
        </w:rPr>
        <w:t>R</w:t>
      </w:r>
      <w:r w:rsidR="00E656CD" w:rsidRPr="00122AF0">
        <w:rPr>
          <w:rFonts w:ascii="Arial" w:hAnsi="Arial" w:cs="Arial"/>
          <w:highlight w:val="yellow"/>
        </w:rPr>
        <w:t>eport, eg</w:t>
      </w:r>
      <w:r w:rsidR="00AF5882" w:rsidRPr="00122AF0">
        <w:rPr>
          <w:rFonts w:ascii="Arial" w:hAnsi="Arial" w:cs="Arial"/>
          <w:highlight w:val="yellow"/>
        </w:rPr>
        <w:t xml:space="preserve"> </w:t>
      </w:r>
      <w:r w:rsidR="002E6668" w:rsidRPr="00122AF0">
        <w:rPr>
          <w:rFonts w:ascii="Arial" w:hAnsi="Arial" w:cs="Arial"/>
          <w:highlight w:val="yellow"/>
        </w:rPr>
        <w:t xml:space="preserve">Community </w:t>
      </w:r>
      <w:r w:rsidR="00BD58C6" w:rsidRPr="00122AF0">
        <w:rPr>
          <w:rFonts w:ascii="Arial" w:hAnsi="Arial" w:cs="Arial"/>
          <w:highlight w:val="yellow"/>
        </w:rPr>
        <w:t xml:space="preserve">Engagement Plan, </w:t>
      </w:r>
      <w:r w:rsidR="00AF5882" w:rsidRPr="00122AF0">
        <w:rPr>
          <w:rFonts w:ascii="Arial" w:hAnsi="Arial" w:cs="Arial"/>
          <w:highlight w:val="yellow"/>
        </w:rPr>
        <w:t>C</w:t>
      </w:r>
      <w:r w:rsidR="00E656CD" w:rsidRPr="00122AF0">
        <w:rPr>
          <w:rFonts w:ascii="Arial" w:hAnsi="Arial" w:cs="Arial"/>
          <w:highlight w:val="yellow"/>
        </w:rPr>
        <w:t>omm</w:t>
      </w:r>
      <w:r w:rsidR="00AF5882" w:rsidRPr="00122AF0">
        <w:rPr>
          <w:rFonts w:ascii="Arial" w:hAnsi="Arial" w:cs="Arial"/>
          <w:highlight w:val="yellow"/>
        </w:rPr>
        <w:t>unications</w:t>
      </w:r>
      <w:r w:rsidR="002E6668" w:rsidRPr="00122AF0">
        <w:rPr>
          <w:rFonts w:ascii="Arial" w:hAnsi="Arial" w:cs="Arial"/>
          <w:highlight w:val="yellow"/>
        </w:rPr>
        <w:t xml:space="preserve"> Plan</w:t>
      </w:r>
    </w:p>
    <w:p w14:paraId="499120D5" w14:textId="17B20363" w:rsidR="00536B56" w:rsidRPr="00122AF0" w:rsidRDefault="00536B56" w:rsidP="001F0AC5">
      <w:pPr>
        <w:rPr>
          <w:rFonts w:ascii="Arial" w:hAnsi="Arial" w:cs="Arial"/>
        </w:rPr>
      </w:pPr>
    </w:p>
    <w:p w14:paraId="2338B247" w14:textId="77777777" w:rsidR="00536B56" w:rsidRPr="00122AF0" w:rsidRDefault="00536B56" w:rsidP="001F0AC5">
      <w:pPr>
        <w:rPr>
          <w:rFonts w:ascii="Arial" w:hAnsi="Arial" w:cs="Arial"/>
        </w:rPr>
      </w:pPr>
    </w:p>
    <w:sectPr w:rsidR="00536B56" w:rsidRPr="00122AF0" w:rsidSect="00AF3F58">
      <w:pgSz w:w="16838" w:h="11906" w:orient="landscape" w:code="9"/>
      <w:pgMar w:top="1134" w:right="1134" w:bottom="1134" w:left="90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5C26A" w14:textId="77777777" w:rsidR="00A0299E" w:rsidRDefault="00A0299E" w:rsidP="007C45C3">
      <w:r>
        <w:separator/>
      </w:r>
    </w:p>
  </w:endnote>
  <w:endnote w:type="continuationSeparator" w:id="0">
    <w:p w14:paraId="43FA5F77" w14:textId="77777777" w:rsidR="00A0299E" w:rsidRDefault="00A0299E" w:rsidP="007C45C3">
      <w:r>
        <w:continuationSeparator/>
      </w:r>
    </w:p>
  </w:endnote>
  <w:endnote w:type="continuationNotice" w:id="1">
    <w:p w14:paraId="1BC42FC4" w14:textId="77777777" w:rsidR="00A0299E" w:rsidRDefault="00A0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B63C" w14:textId="3F13768A" w:rsidR="00A0299E" w:rsidRPr="00CD56BE" w:rsidRDefault="00A0299E" w:rsidP="007C205C">
    <w:pPr>
      <w:pStyle w:val="MCDEMfooter"/>
      <w:rPr>
        <w:color w:val="auto"/>
      </w:rPr>
    </w:pPr>
    <w:r w:rsidRPr="00CD56BE">
      <w:rPr>
        <w:color w:val="auto"/>
        <w:highlight w:val="yellow"/>
      </w:rPr>
      <w:t>Name of Council</w:t>
    </w:r>
    <w:r w:rsidRPr="00CD56BE">
      <w:rPr>
        <w:color w:val="auto"/>
      </w:rPr>
      <w:tab/>
      <w:t xml:space="preserve">Page </w:t>
    </w:r>
    <w:r w:rsidRPr="00CD56BE">
      <w:rPr>
        <w:color w:val="auto"/>
      </w:rPr>
      <w:fldChar w:fldCharType="begin"/>
    </w:r>
    <w:r w:rsidRPr="00CD56BE">
      <w:rPr>
        <w:color w:val="auto"/>
      </w:rPr>
      <w:instrText xml:space="preserve"> PAGE   \* MERGEFORMAT </w:instrText>
    </w:r>
    <w:r w:rsidRPr="00CD56BE">
      <w:rPr>
        <w:color w:val="auto"/>
      </w:rPr>
      <w:fldChar w:fldCharType="separate"/>
    </w:r>
    <w:r w:rsidR="0032694B">
      <w:rPr>
        <w:noProof/>
        <w:color w:val="auto"/>
      </w:rPr>
      <w:t>2</w:t>
    </w:r>
    <w:r w:rsidRPr="00CD56BE">
      <w:rPr>
        <w:color w:val="auto"/>
      </w:rPr>
      <w:fldChar w:fldCharType="end"/>
    </w:r>
    <w:r w:rsidRPr="00CD56BE">
      <w:rPr>
        <w:color w:val="auto"/>
      </w:rPr>
      <w:t>/</w:t>
    </w:r>
    <w:r w:rsidRPr="00CD56BE">
      <w:rPr>
        <w:noProof/>
        <w:color w:val="auto"/>
      </w:rPr>
      <w:fldChar w:fldCharType="begin"/>
    </w:r>
    <w:r w:rsidRPr="00CD56BE">
      <w:rPr>
        <w:noProof/>
        <w:color w:val="auto"/>
      </w:rPr>
      <w:instrText xml:space="preserve"> NUMPAGES  \* Arabic  \* MERGEFORMAT </w:instrText>
    </w:r>
    <w:r w:rsidRPr="00CD56BE">
      <w:rPr>
        <w:noProof/>
        <w:color w:val="auto"/>
      </w:rPr>
      <w:fldChar w:fldCharType="separate"/>
    </w:r>
    <w:r w:rsidR="0032694B">
      <w:rPr>
        <w:noProof/>
        <w:color w:val="auto"/>
      </w:rPr>
      <w:t>21</w:t>
    </w:r>
    <w:r w:rsidRPr="00CD56BE">
      <w:rPr>
        <w:noProof/>
        <w:color w:val="auto"/>
      </w:rPr>
      <w:fldChar w:fldCharType="end"/>
    </w:r>
  </w:p>
  <w:p w14:paraId="67B7D497" w14:textId="59E7D436" w:rsidR="00A0299E" w:rsidRPr="00CD56BE" w:rsidRDefault="0032694B" w:rsidP="007C205C">
    <w:pPr>
      <w:pStyle w:val="MCDEMfooter"/>
      <w:rPr>
        <w:color w:val="auto"/>
      </w:rPr>
    </w:pPr>
    <w:sdt>
      <w:sdtPr>
        <w:rPr>
          <w:color w:val="auto"/>
        </w:rPr>
        <w:alias w:val="Title"/>
        <w:tag w:val=""/>
        <w:id w:val="1710750450"/>
        <w:placeholder>
          <w:docPart w:val="41CD5B18AAF645E69C0021218F43BFF2"/>
        </w:placeholder>
        <w:dataBinding w:prefixMappings="xmlns:ns0='http://purl.org/dc/elements/1.1/' xmlns:ns1='http://schemas.openxmlformats.org/package/2006/metadata/core-properties' " w:xpath="/ns1:coreProperties[1]/ns0:title[1]" w:storeItemID="{6C3C8BC8-F283-45AE-878A-BAB7291924A1}"/>
        <w:text/>
      </w:sdtPr>
      <w:sdtEndPr/>
      <w:sdtContent>
        <w:r w:rsidR="00A0299E">
          <w:rPr>
            <w:color w:val="auto"/>
          </w:rPr>
          <w:t>Response Transition Report template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1A8B1" w14:textId="77777777" w:rsidR="00A0299E" w:rsidRDefault="00A0299E" w:rsidP="007C45C3">
      <w:r>
        <w:separator/>
      </w:r>
    </w:p>
  </w:footnote>
  <w:footnote w:type="continuationSeparator" w:id="0">
    <w:p w14:paraId="719D2C75" w14:textId="77777777" w:rsidR="00A0299E" w:rsidRDefault="00A0299E" w:rsidP="007C45C3">
      <w:r>
        <w:continuationSeparator/>
      </w:r>
    </w:p>
  </w:footnote>
  <w:footnote w:type="continuationNotice" w:id="1">
    <w:p w14:paraId="0ED74AFD" w14:textId="77777777" w:rsidR="00A0299E" w:rsidRDefault="00A029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81A0" w14:textId="77777777" w:rsidR="00A0299E" w:rsidRPr="00F860F4" w:rsidRDefault="00A0299E"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5DA4BBFA" w14:textId="32F546D0" w:rsidR="00A0299E" w:rsidRDefault="00A0299E">
    <w:pPr>
      <w:pStyle w:val="Header"/>
    </w:pPr>
  </w:p>
  <w:p w14:paraId="13CC5265" w14:textId="77777777" w:rsidR="00A0299E" w:rsidRDefault="00A0299E" w:rsidP="00E16C88">
    <w:pPr>
      <w:pStyle w:val="Header"/>
      <w:tabs>
        <w:tab w:val="clear" w:pos="4513"/>
        <w:tab w:val="clear" w:pos="9026"/>
        <w:tab w:val="left" w:pos="0"/>
        <w:tab w:val="center" w:pos="5103"/>
        <w:tab w:val="right" w:pos="1020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365C" w14:textId="7C8E3A45" w:rsidR="00A0299E" w:rsidRDefault="00A0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4F9"/>
    <w:multiLevelType w:val="multilevel"/>
    <w:tmpl w:val="15E6730A"/>
    <w:lvl w:ilvl="0">
      <w:start w:val="1"/>
      <w:numFmt w:val="decimal"/>
      <w:suff w:val="space"/>
      <w:lvlText w:val="Section %1"/>
      <w:lvlJc w:val="left"/>
      <w:pPr>
        <w:ind w:left="709"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709"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709"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709"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709" w:firstLine="0"/>
      </w:pPr>
      <w:rPr>
        <w:rFonts w:hint="default"/>
      </w:rPr>
    </w:lvl>
    <w:lvl w:ilvl="5">
      <w:start w:val="1"/>
      <w:numFmt w:val="upperLetter"/>
      <w:lvlRestart w:val="0"/>
      <w:suff w:val="space"/>
      <w:lvlText w:val="Appendix %6"/>
      <w:lvlJc w:val="left"/>
      <w:pPr>
        <w:ind w:left="709"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709"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F27DBB"/>
    <w:multiLevelType w:val="hybridMultilevel"/>
    <w:tmpl w:val="91388A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7"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9"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03A1185"/>
    <w:multiLevelType w:val="hybridMultilevel"/>
    <w:tmpl w:val="4740C3A0"/>
    <w:lvl w:ilvl="0" w:tplc="C3F05BB4">
      <w:start w:val="1"/>
      <w:numFmt w:val="decimal"/>
      <w:lvlText w:val="%1."/>
      <w:lvlJc w:val="left"/>
      <w:pPr>
        <w:ind w:left="202" w:firstLine="56"/>
      </w:pPr>
      <w:rPr>
        <w:rFonts w:hint="default"/>
      </w:rPr>
    </w:lvl>
    <w:lvl w:ilvl="1" w:tplc="14090019" w:tentative="1">
      <w:start w:val="1"/>
      <w:numFmt w:val="lowerLetter"/>
      <w:lvlText w:val="%2."/>
      <w:lvlJc w:val="left"/>
      <w:pPr>
        <w:ind w:left="1585" w:hanging="360"/>
      </w:pPr>
    </w:lvl>
    <w:lvl w:ilvl="2" w:tplc="1409001B" w:tentative="1">
      <w:start w:val="1"/>
      <w:numFmt w:val="lowerRoman"/>
      <w:lvlText w:val="%3."/>
      <w:lvlJc w:val="right"/>
      <w:pPr>
        <w:ind w:left="2305" w:hanging="180"/>
      </w:pPr>
    </w:lvl>
    <w:lvl w:ilvl="3" w:tplc="1409000F" w:tentative="1">
      <w:start w:val="1"/>
      <w:numFmt w:val="decimal"/>
      <w:lvlText w:val="%4."/>
      <w:lvlJc w:val="left"/>
      <w:pPr>
        <w:ind w:left="3025" w:hanging="360"/>
      </w:pPr>
    </w:lvl>
    <w:lvl w:ilvl="4" w:tplc="14090019" w:tentative="1">
      <w:start w:val="1"/>
      <w:numFmt w:val="lowerLetter"/>
      <w:lvlText w:val="%5."/>
      <w:lvlJc w:val="left"/>
      <w:pPr>
        <w:ind w:left="3745" w:hanging="360"/>
      </w:pPr>
    </w:lvl>
    <w:lvl w:ilvl="5" w:tplc="1409001B" w:tentative="1">
      <w:start w:val="1"/>
      <w:numFmt w:val="lowerRoman"/>
      <w:lvlText w:val="%6."/>
      <w:lvlJc w:val="right"/>
      <w:pPr>
        <w:ind w:left="4465" w:hanging="180"/>
      </w:pPr>
    </w:lvl>
    <w:lvl w:ilvl="6" w:tplc="1409000F" w:tentative="1">
      <w:start w:val="1"/>
      <w:numFmt w:val="decimal"/>
      <w:lvlText w:val="%7."/>
      <w:lvlJc w:val="left"/>
      <w:pPr>
        <w:ind w:left="5185" w:hanging="360"/>
      </w:pPr>
    </w:lvl>
    <w:lvl w:ilvl="7" w:tplc="14090019" w:tentative="1">
      <w:start w:val="1"/>
      <w:numFmt w:val="lowerLetter"/>
      <w:lvlText w:val="%8."/>
      <w:lvlJc w:val="left"/>
      <w:pPr>
        <w:ind w:left="5905" w:hanging="360"/>
      </w:pPr>
    </w:lvl>
    <w:lvl w:ilvl="8" w:tplc="1409001B" w:tentative="1">
      <w:start w:val="1"/>
      <w:numFmt w:val="lowerRoman"/>
      <w:lvlText w:val="%9."/>
      <w:lvlJc w:val="right"/>
      <w:pPr>
        <w:ind w:left="6625" w:hanging="180"/>
      </w:pPr>
    </w:lvl>
  </w:abstractNum>
  <w:abstractNum w:abstractNumId="11"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7B63C8"/>
    <w:multiLevelType w:val="multilevel"/>
    <w:tmpl w:val="A79ED950"/>
    <w:numStyleLink w:val="MCDEMbullet"/>
  </w:abstractNum>
  <w:abstractNum w:abstractNumId="14"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362D2D"/>
    <w:multiLevelType w:val="hybridMultilevel"/>
    <w:tmpl w:val="4740C3A0"/>
    <w:lvl w:ilvl="0" w:tplc="C3F05BB4">
      <w:start w:val="1"/>
      <w:numFmt w:val="decimal"/>
      <w:lvlText w:val="%1."/>
      <w:lvlJc w:val="left"/>
      <w:pPr>
        <w:ind w:left="57" w:firstLine="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212541B"/>
    <w:multiLevelType w:val="hybridMultilevel"/>
    <w:tmpl w:val="BB2060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2F6AA5"/>
    <w:multiLevelType w:val="multilevel"/>
    <w:tmpl w:val="F0C6A318"/>
    <w:lvl w:ilvl="0">
      <w:start w:val="1"/>
      <w:numFmt w:val="decimal"/>
      <w:pStyle w:val="Heading1"/>
      <w:suff w:val="space"/>
      <w:lvlText w:val="Section %1"/>
      <w:lvlJc w:val="left"/>
      <w:pPr>
        <w:ind w:left="284"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426"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15641F3"/>
    <w:multiLevelType w:val="multilevel"/>
    <w:tmpl w:val="01BCD11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D661627"/>
    <w:multiLevelType w:val="multilevel"/>
    <w:tmpl w:val="A79ED950"/>
    <w:numStyleLink w:val="MCDEMbullet"/>
  </w:abstractNum>
  <w:abstractNum w:abstractNumId="30"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8"/>
  </w:num>
  <w:num w:numId="4">
    <w:abstractNumId w:val="23"/>
  </w:num>
  <w:num w:numId="5">
    <w:abstractNumId w:val="4"/>
  </w:num>
  <w:num w:numId="6">
    <w:abstractNumId w:val="30"/>
  </w:num>
  <w:num w:numId="7">
    <w:abstractNumId w:val="12"/>
  </w:num>
  <w:num w:numId="8">
    <w:abstractNumId w:val="9"/>
  </w:num>
  <w:num w:numId="9">
    <w:abstractNumId w:val="20"/>
  </w:num>
  <w:num w:numId="10">
    <w:abstractNumId w:val="29"/>
  </w:num>
  <w:num w:numId="11">
    <w:abstractNumId w:val="6"/>
  </w:num>
  <w:num w:numId="12">
    <w:abstractNumId w:val="1"/>
  </w:num>
  <w:num w:numId="13">
    <w:abstractNumId w:val="17"/>
  </w:num>
  <w:num w:numId="14">
    <w:abstractNumId w:val="8"/>
  </w:num>
  <w:num w:numId="15">
    <w:abstractNumId w:val="13"/>
  </w:num>
  <w:num w:numId="16">
    <w:abstractNumId w:val="0"/>
  </w:num>
  <w:num w:numId="17">
    <w:abstractNumId w:val="18"/>
  </w:num>
  <w:num w:numId="18">
    <w:abstractNumId w:val="5"/>
  </w:num>
  <w:num w:numId="19">
    <w:abstractNumId w:val="14"/>
  </w:num>
  <w:num w:numId="20">
    <w:abstractNumId w:val="2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26"/>
  </w:num>
  <w:num w:numId="25">
    <w:abstractNumId w:val="22"/>
  </w:num>
  <w:num w:numId="26">
    <w:abstractNumId w:val="16"/>
  </w:num>
  <w:num w:numId="27">
    <w:abstractNumId w:val="22"/>
  </w:num>
  <w:num w:numId="28">
    <w:abstractNumId w:val="22"/>
  </w:num>
  <w:num w:numId="29">
    <w:abstractNumId w:val="22"/>
  </w:num>
  <w:num w:numId="30">
    <w:abstractNumId w:val="22"/>
  </w:num>
  <w:num w:numId="31">
    <w:abstractNumId w:val="22"/>
  </w:num>
  <w:num w:numId="32">
    <w:abstractNumId w:val="3"/>
  </w:num>
  <w:num w:numId="33">
    <w:abstractNumId w:val="22"/>
  </w:num>
  <w:num w:numId="34">
    <w:abstractNumId w:val="27"/>
  </w:num>
  <w:num w:numId="35">
    <w:abstractNumId w:val="21"/>
  </w:num>
  <w:num w:numId="36">
    <w:abstractNumId w:val="19"/>
  </w:num>
  <w:num w:numId="37">
    <w:abstractNumId w:val="22"/>
  </w:num>
  <w:num w:numId="38">
    <w:abstractNumId w:val="10"/>
  </w:num>
  <w:num w:numId="39">
    <w:abstractNumId w:val="2"/>
  </w:num>
  <w:num w:numId="40">
    <w:abstractNumId w:val="22"/>
  </w:num>
  <w:num w:numId="41">
    <w:abstractNumId w:val="22"/>
  </w:num>
  <w:num w:numId="42">
    <w:abstractNumId w:val="22"/>
  </w:num>
  <w:num w:numId="4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F9"/>
    <w:rsid w:val="00013946"/>
    <w:rsid w:val="000165AD"/>
    <w:rsid w:val="000245FB"/>
    <w:rsid w:val="00024D1F"/>
    <w:rsid w:val="00025003"/>
    <w:rsid w:val="000269AF"/>
    <w:rsid w:val="000303BB"/>
    <w:rsid w:val="000326F8"/>
    <w:rsid w:val="00032C18"/>
    <w:rsid w:val="00034680"/>
    <w:rsid w:val="0004276F"/>
    <w:rsid w:val="00042F07"/>
    <w:rsid w:val="00044F20"/>
    <w:rsid w:val="0004561B"/>
    <w:rsid w:val="000475EC"/>
    <w:rsid w:val="0005203C"/>
    <w:rsid w:val="00052D28"/>
    <w:rsid w:val="00057ADC"/>
    <w:rsid w:val="0006027D"/>
    <w:rsid w:val="00061B68"/>
    <w:rsid w:val="000678C6"/>
    <w:rsid w:val="00072BA5"/>
    <w:rsid w:val="000747C4"/>
    <w:rsid w:val="000773AB"/>
    <w:rsid w:val="00080CD7"/>
    <w:rsid w:val="00083FFA"/>
    <w:rsid w:val="000A1A21"/>
    <w:rsid w:val="000A4102"/>
    <w:rsid w:val="000A4C43"/>
    <w:rsid w:val="000B30B3"/>
    <w:rsid w:val="000B7C47"/>
    <w:rsid w:val="000B7CB6"/>
    <w:rsid w:val="000C10C2"/>
    <w:rsid w:val="000C2732"/>
    <w:rsid w:val="000C6AEF"/>
    <w:rsid w:val="000C7F82"/>
    <w:rsid w:val="000D07B4"/>
    <w:rsid w:val="000D21EB"/>
    <w:rsid w:val="000D37B6"/>
    <w:rsid w:val="000D3950"/>
    <w:rsid w:val="000D6E13"/>
    <w:rsid w:val="000E22CE"/>
    <w:rsid w:val="000E5458"/>
    <w:rsid w:val="000F2201"/>
    <w:rsid w:val="000F3807"/>
    <w:rsid w:val="000F4491"/>
    <w:rsid w:val="000F6FA4"/>
    <w:rsid w:val="000F7F4E"/>
    <w:rsid w:val="0010194D"/>
    <w:rsid w:val="001025AD"/>
    <w:rsid w:val="00112D2C"/>
    <w:rsid w:val="00120EDC"/>
    <w:rsid w:val="00122AF0"/>
    <w:rsid w:val="00144BB0"/>
    <w:rsid w:val="00145A6F"/>
    <w:rsid w:val="00151BF5"/>
    <w:rsid w:val="0015220A"/>
    <w:rsid w:val="001552C3"/>
    <w:rsid w:val="00155BD8"/>
    <w:rsid w:val="00157A8F"/>
    <w:rsid w:val="00164C2D"/>
    <w:rsid w:val="00165C66"/>
    <w:rsid w:val="00171514"/>
    <w:rsid w:val="001734A7"/>
    <w:rsid w:val="00181FD1"/>
    <w:rsid w:val="0018236B"/>
    <w:rsid w:val="00190F6C"/>
    <w:rsid w:val="00194353"/>
    <w:rsid w:val="001B58FC"/>
    <w:rsid w:val="001B7D0C"/>
    <w:rsid w:val="001B7EA3"/>
    <w:rsid w:val="001C0DD3"/>
    <w:rsid w:val="001C1A91"/>
    <w:rsid w:val="001C4596"/>
    <w:rsid w:val="001D0B7C"/>
    <w:rsid w:val="001D38F2"/>
    <w:rsid w:val="001D39AD"/>
    <w:rsid w:val="001D49C1"/>
    <w:rsid w:val="001D5599"/>
    <w:rsid w:val="001D7B2E"/>
    <w:rsid w:val="001E284A"/>
    <w:rsid w:val="001E2C56"/>
    <w:rsid w:val="001E317B"/>
    <w:rsid w:val="001E44AB"/>
    <w:rsid w:val="001E79E9"/>
    <w:rsid w:val="001F0757"/>
    <w:rsid w:val="001F0A81"/>
    <w:rsid w:val="001F0AC5"/>
    <w:rsid w:val="001F6F9D"/>
    <w:rsid w:val="00203A2F"/>
    <w:rsid w:val="0021035C"/>
    <w:rsid w:val="002103AF"/>
    <w:rsid w:val="00210F0F"/>
    <w:rsid w:val="00210FCB"/>
    <w:rsid w:val="0021183C"/>
    <w:rsid w:val="00217B77"/>
    <w:rsid w:val="00221ECE"/>
    <w:rsid w:val="002320D8"/>
    <w:rsid w:val="00236251"/>
    <w:rsid w:val="002438F2"/>
    <w:rsid w:val="00244E3F"/>
    <w:rsid w:val="00246BA9"/>
    <w:rsid w:val="002470C7"/>
    <w:rsid w:val="00247454"/>
    <w:rsid w:val="00247A72"/>
    <w:rsid w:val="00254FDA"/>
    <w:rsid w:val="00255062"/>
    <w:rsid w:val="002562B5"/>
    <w:rsid w:val="00257D4B"/>
    <w:rsid w:val="002608DD"/>
    <w:rsid w:val="00267025"/>
    <w:rsid w:val="00280ECA"/>
    <w:rsid w:val="0028262B"/>
    <w:rsid w:val="0028430D"/>
    <w:rsid w:val="00285464"/>
    <w:rsid w:val="00286BA3"/>
    <w:rsid w:val="002879EC"/>
    <w:rsid w:val="00293A09"/>
    <w:rsid w:val="002952B1"/>
    <w:rsid w:val="00295A22"/>
    <w:rsid w:val="002A1843"/>
    <w:rsid w:val="002A20C9"/>
    <w:rsid w:val="002A300E"/>
    <w:rsid w:val="002B4349"/>
    <w:rsid w:val="002B5E76"/>
    <w:rsid w:val="002C03A7"/>
    <w:rsid w:val="002C057B"/>
    <w:rsid w:val="002C40E0"/>
    <w:rsid w:val="002C487A"/>
    <w:rsid w:val="002C4C3A"/>
    <w:rsid w:val="002C560C"/>
    <w:rsid w:val="002D1C24"/>
    <w:rsid w:val="002D322A"/>
    <w:rsid w:val="002D562D"/>
    <w:rsid w:val="002E2983"/>
    <w:rsid w:val="002E4AB5"/>
    <w:rsid w:val="002E50D9"/>
    <w:rsid w:val="002E6668"/>
    <w:rsid w:val="002F20C5"/>
    <w:rsid w:val="002F5019"/>
    <w:rsid w:val="002F5D4E"/>
    <w:rsid w:val="00302F92"/>
    <w:rsid w:val="00311C82"/>
    <w:rsid w:val="00317D3A"/>
    <w:rsid w:val="0032694B"/>
    <w:rsid w:val="00330A85"/>
    <w:rsid w:val="0033421F"/>
    <w:rsid w:val="00342243"/>
    <w:rsid w:val="00344838"/>
    <w:rsid w:val="00357582"/>
    <w:rsid w:val="00360B98"/>
    <w:rsid w:val="003610E2"/>
    <w:rsid w:val="003619BF"/>
    <w:rsid w:val="003628C7"/>
    <w:rsid w:val="00362BA7"/>
    <w:rsid w:val="00362D62"/>
    <w:rsid w:val="00366B5A"/>
    <w:rsid w:val="003731B6"/>
    <w:rsid w:val="0037596E"/>
    <w:rsid w:val="003810F6"/>
    <w:rsid w:val="00384E2F"/>
    <w:rsid w:val="003934CE"/>
    <w:rsid w:val="003A28F8"/>
    <w:rsid w:val="003A2EFC"/>
    <w:rsid w:val="003A323E"/>
    <w:rsid w:val="003A3FD9"/>
    <w:rsid w:val="003A5224"/>
    <w:rsid w:val="003A5ECD"/>
    <w:rsid w:val="003B113A"/>
    <w:rsid w:val="003B2C05"/>
    <w:rsid w:val="003B4FCA"/>
    <w:rsid w:val="003B6DE1"/>
    <w:rsid w:val="003C0EC8"/>
    <w:rsid w:val="003C13B3"/>
    <w:rsid w:val="003C14CA"/>
    <w:rsid w:val="003C3600"/>
    <w:rsid w:val="003C4E72"/>
    <w:rsid w:val="003D25AB"/>
    <w:rsid w:val="003D3BB5"/>
    <w:rsid w:val="003D42CA"/>
    <w:rsid w:val="003D4F98"/>
    <w:rsid w:val="003E54B3"/>
    <w:rsid w:val="003E662D"/>
    <w:rsid w:val="003F1095"/>
    <w:rsid w:val="003F3B2E"/>
    <w:rsid w:val="003F514F"/>
    <w:rsid w:val="00402343"/>
    <w:rsid w:val="00402E14"/>
    <w:rsid w:val="00404B63"/>
    <w:rsid w:val="004079FA"/>
    <w:rsid w:val="00415609"/>
    <w:rsid w:val="004231F0"/>
    <w:rsid w:val="00423490"/>
    <w:rsid w:val="00424783"/>
    <w:rsid w:val="00436145"/>
    <w:rsid w:val="00446188"/>
    <w:rsid w:val="004529AB"/>
    <w:rsid w:val="004536A5"/>
    <w:rsid w:val="00455240"/>
    <w:rsid w:val="00455A3D"/>
    <w:rsid w:val="00457C65"/>
    <w:rsid w:val="00457D8A"/>
    <w:rsid w:val="00465E0A"/>
    <w:rsid w:val="004665D4"/>
    <w:rsid w:val="00474224"/>
    <w:rsid w:val="0047768D"/>
    <w:rsid w:val="004808AC"/>
    <w:rsid w:val="00486BD9"/>
    <w:rsid w:val="004930F3"/>
    <w:rsid w:val="0049773E"/>
    <w:rsid w:val="004A1500"/>
    <w:rsid w:val="004A414C"/>
    <w:rsid w:val="004A4481"/>
    <w:rsid w:val="004A50E1"/>
    <w:rsid w:val="004B0CAC"/>
    <w:rsid w:val="004B59BD"/>
    <w:rsid w:val="004C35D8"/>
    <w:rsid w:val="004C4744"/>
    <w:rsid w:val="004C5602"/>
    <w:rsid w:val="004C7EE9"/>
    <w:rsid w:val="004D1D72"/>
    <w:rsid w:val="004D48BA"/>
    <w:rsid w:val="004D4EC0"/>
    <w:rsid w:val="004D7EDC"/>
    <w:rsid w:val="004E122C"/>
    <w:rsid w:val="004E26BB"/>
    <w:rsid w:val="004E2FD6"/>
    <w:rsid w:val="004E3A57"/>
    <w:rsid w:val="004F0DA8"/>
    <w:rsid w:val="004F3001"/>
    <w:rsid w:val="004F5EC9"/>
    <w:rsid w:val="00501791"/>
    <w:rsid w:val="005028B7"/>
    <w:rsid w:val="0050375E"/>
    <w:rsid w:val="00504794"/>
    <w:rsid w:val="0050699C"/>
    <w:rsid w:val="00513629"/>
    <w:rsid w:val="00514C2A"/>
    <w:rsid w:val="005242E5"/>
    <w:rsid w:val="00526A73"/>
    <w:rsid w:val="00531F81"/>
    <w:rsid w:val="00536B56"/>
    <w:rsid w:val="00541DC5"/>
    <w:rsid w:val="005431F3"/>
    <w:rsid w:val="0054514B"/>
    <w:rsid w:val="00545196"/>
    <w:rsid w:val="005504F8"/>
    <w:rsid w:val="00550B5A"/>
    <w:rsid w:val="00550E39"/>
    <w:rsid w:val="00552F36"/>
    <w:rsid w:val="0056130A"/>
    <w:rsid w:val="00567FC6"/>
    <w:rsid w:val="00572615"/>
    <w:rsid w:val="0057503C"/>
    <w:rsid w:val="005765D3"/>
    <w:rsid w:val="00576B49"/>
    <w:rsid w:val="005816E7"/>
    <w:rsid w:val="005824F8"/>
    <w:rsid w:val="00583F26"/>
    <w:rsid w:val="00585B2B"/>
    <w:rsid w:val="00585FBF"/>
    <w:rsid w:val="005906A8"/>
    <w:rsid w:val="0059227A"/>
    <w:rsid w:val="005A77DF"/>
    <w:rsid w:val="005B4BD1"/>
    <w:rsid w:val="005B5154"/>
    <w:rsid w:val="005C3CFF"/>
    <w:rsid w:val="005C56CC"/>
    <w:rsid w:val="005C686E"/>
    <w:rsid w:val="005D3B3D"/>
    <w:rsid w:val="005E1425"/>
    <w:rsid w:val="005E3839"/>
    <w:rsid w:val="005E5517"/>
    <w:rsid w:val="005F0535"/>
    <w:rsid w:val="006008E9"/>
    <w:rsid w:val="00604C49"/>
    <w:rsid w:val="00605A66"/>
    <w:rsid w:val="006137A5"/>
    <w:rsid w:val="00627DFB"/>
    <w:rsid w:val="00633F1E"/>
    <w:rsid w:val="00634DF7"/>
    <w:rsid w:val="00642D5A"/>
    <w:rsid w:val="00644334"/>
    <w:rsid w:val="006460DF"/>
    <w:rsid w:val="00650D50"/>
    <w:rsid w:val="006519E9"/>
    <w:rsid w:val="006551C0"/>
    <w:rsid w:val="00656DE9"/>
    <w:rsid w:val="00664491"/>
    <w:rsid w:val="006677EB"/>
    <w:rsid w:val="00672221"/>
    <w:rsid w:val="006847EE"/>
    <w:rsid w:val="00691A3E"/>
    <w:rsid w:val="0069205C"/>
    <w:rsid w:val="00692F28"/>
    <w:rsid w:val="00693980"/>
    <w:rsid w:val="006955BC"/>
    <w:rsid w:val="006A2502"/>
    <w:rsid w:val="006A6856"/>
    <w:rsid w:val="006B1E91"/>
    <w:rsid w:val="006B55ED"/>
    <w:rsid w:val="006B73BE"/>
    <w:rsid w:val="006C48F4"/>
    <w:rsid w:val="006C5294"/>
    <w:rsid w:val="006C5386"/>
    <w:rsid w:val="006C7338"/>
    <w:rsid w:val="006D0AE1"/>
    <w:rsid w:val="006D2636"/>
    <w:rsid w:val="006E53D3"/>
    <w:rsid w:val="006F3CB8"/>
    <w:rsid w:val="006F70F6"/>
    <w:rsid w:val="00700326"/>
    <w:rsid w:val="007017DE"/>
    <w:rsid w:val="0070488E"/>
    <w:rsid w:val="0070581F"/>
    <w:rsid w:val="00712FA6"/>
    <w:rsid w:val="007152F1"/>
    <w:rsid w:val="00721D48"/>
    <w:rsid w:val="007310AD"/>
    <w:rsid w:val="007336CA"/>
    <w:rsid w:val="00734442"/>
    <w:rsid w:val="00734B47"/>
    <w:rsid w:val="0073514B"/>
    <w:rsid w:val="007357E7"/>
    <w:rsid w:val="00735EF2"/>
    <w:rsid w:val="00736FA8"/>
    <w:rsid w:val="00737FBB"/>
    <w:rsid w:val="00747A5C"/>
    <w:rsid w:val="007561DC"/>
    <w:rsid w:val="00760234"/>
    <w:rsid w:val="00761BD6"/>
    <w:rsid w:val="007627E3"/>
    <w:rsid w:val="00763C68"/>
    <w:rsid w:val="00764073"/>
    <w:rsid w:val="007678F5"/>
    <w:rsid w:val="00767CE5"/>
    <w:rsid w:val="0077158E"/>
    <w:rsid w:val="00775DBC"/>
    <w:rsid w:val="0078408F"/>
    <w:rsid w:val="00786BB4"/>
    <w:rsid w:val="007874F1"/>
    <w:rsid w:val="0079012F"/>
    <w:rsid w:val="007939CD"/>
    <w:rsid w:val="00794ED9"/>
    <w:rsid w:val="00795FB4"/>
    <w:rsid w:val="007A2221"/>
    <w:rsid w:val="007A5BA3"/>
    <w:rsid w:val="007A73B2"/>
    <w:rsid w:val="007B1E2B"/>
    <w:rsid w:val="007C06BF"/>
    <w:rsid w:val="007C1EDB"/>
    <w:rsid w:val="007C205C"/>
    <w:rsid w:val="007C3AE9"/>
    <w:rsid w:val="007C45C3"/>
    <w:rsid w:val="007C4726"/>
    <w:rsid w:val="007C4DB4"/>
    <w:rsid w:val="007C66DD"/>
    <w:rsid w:val="007C69CA"/>
    <w:rsid w:val="007D25F7"/>
    <w:rsid w:val="007D4736"/>
    <w:rsid w:val="007D4E5E"/>
    <w:rsid w:val="007E04EA"/>
    <w:rsid w:val="007E33FE"/>
    <w:rsid w:val="00803EAF"/>
    <w:rsid w:val="00807123"/>
    <w:rsid w:val="00807191"/>
    <w:rsid w:val="00813490"/>
    <w:rsid w:val="008211DE"/>
    <w:rsid w:val="00825CE1"/>
    <w:rsid w:val="00831E70"/>
    <w:rsid w:val="00832D3A"/>
    <w:rsid w:val="00833CA1"/>
    <w:rsid w:val="008357BE"/>
    <w:rsid w:val="00846F9D"/>
    <w:rsid w:val="00851208"/>
    <w:rsid w:val="00855B53"/>
    <w:rsid w:val="00865DF7"/>
    <w:rsid w:val="00873AE0"/>
    <w:rsid w:val="00875C3B"/>
    <w:rsid w:val="00885979"/>
    <w:rsid w:val="00887E3B"/>
    <w:rsid w:val="00890C73"/>
    <w:rsid w:val="00893DDE"/>
    <w:rsid w:val="00896B6C"/>
    <w:rsid w:val="008A0DE3"/>
    <w:rsid w:val="008A2148"/>
    <w:rsid w:val="008A776D"/>
    <w:rsid w:val="008B1025"/>
    <w:rsid w:val="008C3DF1"/>
    <w:rsid w:val="008C5646"/>
    <w:rsid w:val="008C68BC"/>
    <w:rsid w:val="008D2588"/>
    <w:rsid w:val="008D38AB"/>
    <w:rsid w:val="008D4ACF"/>
    <w:rsid w:val="008D7899"/>
    <w:rsid w:val="008E55E7"/>
    <w:rsid w:val="008F1D29"/>
    <w:rsid w:val="008F7F50"/>
    <w:rsid w:val="00903771"/>
    <w:rsid w:val="009050ED"/>
    <w:rsid w:val="00905EC5"/>
    <w:rsid w:val="009070FF"/>
    <w:rsid w:val="00914051"/>
    <w:rsid w:val="00915A47"/>
    <w:rsid w:val="00917287"/>
    <w:rsid w:val="0091767C"/>
    <w:rsid w:val="009209CE"/>
    <w:rsid w:val="00921269"/>
    <w:rsid w:val="00922AE2"/>
    <w:rsid w:val="00923383"/>
    <w:rsid w:val="00931D79"/>
    <w:rsid w:val="009329A7"/>
    <w:rsid w:val="00943769"/>
    <w:rsid w:val="00945108"/>
    <w:rsid w:val="009456CE"/>
    <w:rsid w:val="00947442"/>
    <w:rsid w:val="00953399"/>
    <w:rsid w:val="00954C84"/>
    <w:rsid w:val="00955256"/>
    <w:rsid w:val="00956E94"/>
    <w:rsid w:val="009574C0"/>
    <w:rsid w:val="00961385"/>
    <w:rsid w:val="009657ED"/>
    <w:rsid w:val="0097634B"/>
    <w:rsid w:val="0098120A"/>
    <w:rsid w:val="00981F80"/>
    <w:rsid w:val="00984067"/>
    <w:rsid w:val="00984267"/>
    <w:rsid w:val="00987829"/>
    <w:rsid w:val="00987C81"/>
    <w:rsid w:val="0099733C"/>
    <w:rsid w:val="009A285A"/>
    <w:rsid w:val="009A2AC2"/>
    <w:rsid w:val="009A453D"/>
    <w:rsid w:val="009A5229"/>
    <w:rsid w:val="009B1A99"/>
    <w:rsid w:val="009B525B"/>
    <w:rsid w:val="009B59AA"/>
    <w:rsid w:val="009B5ED6"/>
    <w:rsid w:val="009B79EB"/>
    <w:rsid w:val="009C223B"/>
    <w:rsid w:val="009C3A82"/>
    <w:rsid w:val="009C7EE7"/>
    <w:rsid w:val="009D5B0C"/>
    <w:rsid w:val="009D749C"/>
    <w:rsid w:val="009E6CCB"/>
    <w:rsid w:val="009E7BFE"/>
    <w:rsid w:val="009F14A9"/>
    <w:rsid w:val="009F1611"/>
    <w:rsid w:val="009F5F16"/>
    <w:rsid w:val="00A00CE9"/>
    <w:rsid w:val="00A013B6"/>
    <w:rsid w:val="00A0299E"/>
    <w:rsid w:val="00A06A73"/>
    <w:rsid w:val="00A129FD"/>
    <w:rsid w:val="00A16384"/>
    <w:rsid w:val="00A215DA"/>
    <w:rsid w:val="00A23DB8"/>
    <w:rsid w:val="00A27E47"/>
    <w:rsid w:val="00A31165"/>
    <w:rsid w:val="00A31A78"/>
    <w:rsid w:val="00A31B70"/>
    <w:rsid w:val="00A31DA5"/>
    <w:rsid w:val="00A618F8"/>
    <w:rsid w:val="00A64D80"/>
    <w:rsid w:val="00A70037"/>
    <w:rsid w:val="00A73A75"/>
    <w:rsid w:val="00A76EBC"/>
    <w:rsid w:val="00A85D11"/>
    <w:rsid w:val="00A91027"/>
    <w:rsid w:val="00A934F8"/>
    <w:rsid w:val="00AA6D9C"/>
    <w:rsid w:val="00AB2B28"/>
    <w:rsid w:val="00AB738B"/>
    <w:rsid w:val="00AC7BFF"/>
    <w:rsid w:val="00AD4447"/>
    <w:rsid w:val="00AD5710"/>
    <w:rsid w:val="00AE7B90"/>
    <w:rsid w:val="00AF0D5A"/>
    <w:rsid w:val="00AF3F58"/>
    <w:rsid w:val="00AF40E4"/>
    <w:rsid w:val="00AF437C"/>
    <w:rsid w:val="00AF5882"/>
    <w:rsid w:val="00B017A0"/>
    <w:rsid w:val="00B04E68"/>
    <w:rsid w:val="00B0641E"/>
    <w:rsid w:val="00B12712"/>
    <w:rsid w:val="00B13E47"/>
    <w:rsid w:val="00B17B9F"/>
    <w:rsid w:val="00B306FA"/>
    <w:rsid w:val="00B30A59"/>
    <w:rsid w:val="00B31C53"/>
    <w:rsid w:val="00B345BC"/>
    <w:rsid w:val="00B43ADE"/>
    <w:rsid w:val="00B461E7"/>
    <w:rsid w:val="00B50D7E"/>
    <w:rsid w:val="00B543C5"/>
    <w:rsid w:val="00B54AAB"/>
    <w:rsid w:val="00B616F9"/>
    <w:rsid w:val="00B65A7B"/>
    <w:rsid w:val="00B66BB9"/>
    <w:rsid w:val="00B703CF"/>
    <w:rsid w:val="00B71D4A"/>
    <w:rsid w:val="00B772B3"/>
    <w:rsid w:val="00B83ED9"/>
    <w:rsid w:val="00B850EC"/>
    <w:rsid w:val="00B90C9E"/>
    <w:rsid w:val="00B9106A"/>
    <w:rsid w:val="00B9348E"/>
    <w:rsid w:val="00B9693A"/>
    <w:rsid w:val="00B96E9F"/>
    <w:rsid w:val="00BA0CB6"/>
    <w:rsid w:val="00BA51BF"/>
    <w:rsid w:val="00BA56E1"/>
    <w:rsid w:val="00BA6740"/>
    <w:rsid w:val="00BB174A"/>
    <w:rsid w:val="00BB386C"/>
    <w:rsid w:val="00BB55ED"/>
    <w:rsid w:val="00BC02AB"/>
    <w:rsid w:val="00BC3418"/>
    <w:rsid w:val="00BC43E7"/>
    <w:rsid w:val="00BC69FD"/>
    <w:rsid w:val="00BC76DB"/>
    <w:rsid w:val="00BD58C6"/>
    <w:rsid w:val="00BE057D"/>
    <w:rsid w:val="00BE1E4B"/>
    <w:rsid w:val="00BE28B6"/>
    <w:rsid w:val="00BE7CF4"/>
    <w:rsid w:val="00BF1A4E"/>
    <w:rsid w:val="00BF2EBC"/>
    <w:rsid w:val="00C02D6E"/>
    <w:rsid w:val="00C10252"/>
    <w:rsid w:val="00C11098"/>
    <w:rsid w:val="00C22311"/>
    <w:rsid w:val="00C23133"/>
    <w:rsid w:val="00C252C4"/>
    <w:rsid w:val="00C33A50"/>
    <w:rsid w:val="00C35121"/>
    <w:rsid w:val="00C35231"/>
    <w:rsid w:val="00C434A6"/>
    <w:rsid w:val="00C46C68"/>
    <w:rsid w:val="00C51BEC"/>
    <w:rsid w:val="00C53475"/>
    <w:rsid w:val="00C55398"/>
    <w:rsid w:val="00C57FEF"/>
    <w:rsid w:val="00C62FED"/>
    <w:rsid w:val="00C67702"/>
    <w:rsid w:val="00C8688D"/>
    <w:rsid w:val="00C92D15"/>
    <w:rsid w:val="00C93819"/>
    <w:rsid w:val="00C93CF3"/>
    <w:rsid w:val="00C95189"/>
    <w:rsid w:val="00C96215"/>
    <w:rsid w:val="00C97964"/>
    <w:rsid w:val="00CA2D76"/>
    <w:rsid w:val="00CA7214"/>
    <w:rsid w:val="00CB5F35"/>
    <w:rsid w:val="00CB6018"/>
    <w:rsid w:val="00CC1F3D"/>
    <w:rsid w:val="00CC2528"/>
    <w:rsid w:val="00CC5E3A"/>
    <w:rsid w:val="00CC784B"/>
    <w:rsid w:val="00CD56BE"/>
    <w:rsid w:val="00CE0F3D"/>
    <w:rsid w:val="00CE235A"/>
    <w:rsid w:val="00CE468D"/>
    <w:rsid w:val="00CF473A"/>
    <w:rsid w:val="00CF6AC3"/>
    <w:rsid w:val="00CF6B9E"/>
    <w:rsid w:val="00CF6C70"/>
    <w:rsid w:val="00D010B6"/>
    <w:rsid w:val="00D057A5"/>
    <w:rsid w:val="00D05F23"/>
    <w:rsid w:val="00D06A59"/>
    <w:rsid w:val="00D0732F"/>
    <w:rsid w:val="00D10E38"/>
    <w:rsid w:val="00D12C61"/>
    <w:rsid w:val="00D31EC1"/>
    <w:rsid w:val="00D34673"/>
    <w:rsid w:val="00D3516E"/>
    <w:rsid w:val="00D42459"/>
    <w:rsid w:val="00D4540C"/>
    <w:rsid w:val="00D45CD1"/>
    <w:rsid w:val="00D55B28"/>
    <w:rsid w:val="00D564D4"/>
    <w:rsid w:val="00D5718E"/>
    <w:rsid w:val="00D61A90"/>
    <w:rsid w:val="00D658F4"/>
    <w:rsid w:val="00D75732"/>
    <w:rsid w:val="00D75C1D"/>
    <w:rsid w:val="00D8658B"/>
    <w:rsid w:val="00D87C00"/>
    <w:rsid w:val="00D87EAF"/>
    <w:rsid w:val="00D9042F"/>
    <w:rsid w:val="00D92ECF"/>
    <w:rsid w:val="00DB21DC"/>
    <w:rsid w:val="00DB3F40"/>
    <w:rsid w:val="00DB49A1"/>
    <w:rsid w:val="00DC37E5"/>
    <w:rsid w:val="00DC3AA0"/>
    <w:rsid w:val="00DC62E5"/>
    <w:rsid w:val="00DD367B"/>
    <w:rsid w:val="00DE0BF5"/>
    <w:rsid w:val="00DE630A"/>
    <w:rsid w:val="00DF01E9"/>
    <w:rsid w:val="00E00D86"/>
    <w:rsid w:val="00E01337"/>
    <w:rsid w:val="00E01CF1"/>
    <w:rsid w:val="00E022D9"/>
    <w:rsid w:val="00E03264"/>
    <w:rsid w:val="00E0477D"/>
    <w:rsid w:val="00E04B99"/>
    <w:rsid w:val="00E06E02"/>
    <w:rsid w:val="00E07086"/>
    <w:rsid w:val="00E10B2D"/>
    <w:rsid w:val="00E11E0B"/>
    <w:rsid w:val="00E16851"/>
    <w:rsid w:val="00E16C88"/>
    <w:rsid w:val="00E23C85"/>
    <w:rsid w:val="00E24142"/>
    <w:rsid w:val="00E25E4A"/>
    <w:rsid w:val="00E321FF"/>
    <w:rsid w:val="00E33C15"/>
    <w:rsid w:val="00E36431"/>
    <w:rsid w:val="00E3776D"/>
    <w:rsid w:val="00E45B38"/>
    <w:rsid w:val="00E54002"/>
    <w:rsid w:val="00E542C5"/>
    <w:rsid w:val="00E5441F"/>
    <w:rsid w:val="00E54E07"/>
    <w:rsid w:val="00E56256"/>
    <w:rsid w:val="00E61177"/>
    <w:rsid w:val="00E656CD"/>
    <w:rsid w:val="00E67E2F"/>
    <w:rsid w:val="00E71605"/>
    <w:rsid w:val="00E7357D"/>
    <w:rsid w:val="00E75DDF"/>
    <w:rsid w:val="00E768B4"/>
    <w:rsid w:val="00E80A6F"/>
    <w:rsid w:val="00E81C55"/>
    <w:rsid w:val="00E82751"/>
    <w:rsid w:val="00E855E8"/>
    <w:rsid w:val="00E91FA6"/>
    <w:rsid w:val="00E95B8C"/>
    <w:rsid w:val="00EA37A3"/>
    <w:rsid w:val="00EA436A"/>
    <w:rsid w:val="00EB17C8"/>
    <w:rsid w:val="00EB4AE0"/>
    <w:rsid w:val="00EB4B9C"/>
    <w:rsid w:val="00EB6B24"/>
    <w:rsid w:val="00EB7E96"/>
    <w:rsid w:val="00EC0931"/>
    <w:rsid w:val="00EC0D14"/>
    <w:rsid w:val="00EC3E3B"/>
    <w:rsid w:val="00ED02B9"/>
    <w:rsid w:val="00ED4389"/>
    <w:rsid w:val="00ED6C97"/>
    <w:rsid w:val="00EE5522"/>
    <w:rsid w:val="00EF06D1"/>
    <w:rsid w:val="00EF2C41"/>
    <w:rsid w:val="00EF78F7"/>
    <w:rsid w:val="00F03AEC"/>
    <w:rsid w:val="00F03CB0"/>
    <w:rsid w:val="00F0701B"/>
    <w:rsid w:val="00F110F5"/>
    <w:rsid w:val="00F11F76"/>
    <w:rsid w:val="00F12958"/>
    <w:rsid w:val="00F15DFE"/>
    <w:rsid w:val="00F214A3"/>
    <w:rsid w:val="00F22FA8"/>
    <w:rsid w:val="00F26F70"/>
    <w:rsid w:val="00F31E4B"/>
    <w:rsid w:val="00F31EB4"/>
    <w:rsid w:val="00F35F62"/>
    <w:rsid w:val="00F36394"/>
    <w:rsid w:val="00F41ABD"/>
    <w:rsid w:val="00F42B8C"/>
    <w:rsid w:val="00F440AF"/>
    <w:rsid w:val="00F51B5C"/>
    <w:rsid w:val="00F549BA"/>
    <w:rsid w:val="00F70C85"/>
    <w:rsid w:val="00F72A06"/>
    <w:rsid w:val="00F77355"/>
    <w:rsid w:val="00F8231A"/>
    <w:rsid w:val="00F85582"/>
    <w:rsid w:val="00F85E6A"/>
    <w:rsid w:val="00F860F4"/>
    <w:rsid w:val="00F92C2F"/>
    <w:rsid w:val="00F92C33"/>
    <w:rsid w:val="00F96262"/>
    <w:rsid w:val="00FA07CA"/>
    <w:rsid w:val="00FA1614"/>
    <w:rsid w:val="00FA5083"/>
    <w:rsid w:val="00FA76D1"/>
    <w:rsid w:val="00FC1228"/>
    <w:rsid w:val="00FC1E6C"/>
    <w:rsid w:val="00FC3429"/>
    <w:rsid w:val="00FC40B0"/>
    <w:rsid w:val="00FC58CD"/>
    <w:rsid w:val="00FD0E4C"/>
    <w:rsid w:val="00FD14BF"/>
    <w:rsid w:val="00FD1AF4"/>
    <w:rsid w:val="00FD2CDB"/>
    <w:rsid w:val="00FD3D5D"/>
    <w:rsid w:val="00FE041D"/>
    <w:rsid w:val="00FE342A"/>
    <w:rsid w:val="00FE387C"/>
    <w:rsid w:val="00FF026D"/>
    <w:rsid w:val="00FF16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97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4B"/>
    <w:pPr>
      <w:spacing w:after="160" w:line="259" w:lineRule="auto"/>
    </w:pPr>
  </w:style>
  <w:style w:type="paragraph" w:styleId="Heading1">
    <w:name w:val="heading 1"/>
    <w:basedOn w:val="Normal"/>
    <w:next w:val="Normal"/>
    <w:link w:val="Heading1Char"/>
    <w:qFormat/>
    <w:rsid w:val="00FA76D1"/>
    <w:pPr>
      <w:keepNext/>
      <w:keepLines/>
      <w:pageBreakBefore/>
      <w:numPr>
        <w:numId w:val="25"/>
      </w:numPr>
      <w:pBdr>
        <w:bottom w:val="single" w:sz="12" w:space="1" w:color="4F81BD" w:themeColor="accent1"/>
      </w:pBdr>
      <w:spacing w:before="240" w:after="40" w:line="240" w:lineRule="auto"/>
      <w:ind w:left="0"/>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FA76D1"/>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FA76D1"/>
    <w:pPr>
      <w:keepNext/>
      <w:keepLines/>
      <w:numPr>
        <w:ilvl w:val="2"/>
        <w:numId w:val="25"/>
      </w:numPr>
      <w:pBdr>
        <w:bottom w:val="single" w:sz="6" w:space="1" w:color="4F81BD" w:themeColor="accent1"/>
      </w:pBdr>
      <w:spacing w:before="200" w:after="40"/>
      <w:ind w:left="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FA76D1"/>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 w:val="24"/>
      <w:szCs w:val="20"/>
    </w:rPr>
  </w:style>
  <w:style w:type="paragraph" w:styleId="Heading5">
    <w:name w:val="heading 5"/>
    <w:basedOn w:val="Heading4"/>
    <w:next w:val="Normal"/>
    <w:link w:val="Heading5Char"/>
    <w:qFormat/>
    <w:rsid w:val="00FA76D1"/>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FA76D1"/>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FA76D1"/>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FA76D1"/>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FA76D1"/>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3269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694B"/>
  </w:style>
  <w:style w:type="character" w:customStyle="1" w:styleId="Heading1Char">
    <w:name w:val="Heading 1 Char"/>
    <w:basedOn w:val="DefaultParagraphFont"/>
    <w:link w:val="Heading1"/>
    <w:rsid w:val="00FA76D1"/>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FA76D1"/>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FA76D1"/>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FA76D1"/>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FA7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6D1"/>
    <w:rPr>
      <w:rFonts w:ascii="Arial" w:eastAsia="Calibri" w:hAnsi="Arial" w:cs="Times New Roman"/>
    </w:rPr>
  </w:style>
  <w:style w:type="paragraph" w:styleId="Footer">
    <w:name w:val="footer"/>
    <w:basedOn w:val="Normal"/>
    <w:link w:val="FooterChar"/>
    <w:uiPriority w:val="99"/>
    <w:rsid w:val="00FA76D1"/>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FA76D1"/>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FA76D1"/>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FA76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FA76D1"/>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FA76D1"/>
    <w:pPr>
      <w:spacing w:after="0" w:line="240" w:lineRule="auto"/>
    </w:pPr>
  </w:style>
  <w:style w:type="character" w:styleId="Hyperlink">
    <w:name w:val="Hyperlink"/>
    <w:basedOn w:val="DefaultParagraphFont"/>
    <w:uiPriority w:val="99"/>
    <w:rsid w:val="00FA76D1"/>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FA76D1"/>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FA76D1"/>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FA76D1"/>
    <w:rPr>
      <w:i/>
      <w:iCs/>
      <w:color w:val="808080" w:themeColor="text1" w:themeTint="7F"/>
    </w:rPr>
  </w:style>
  <w:style w:type="character" w:styleId="SubtleReference">
    <w:name w:val="Subtle Reference"/>
    <w:uiPriority w:val="31"/>
    <w:qFormat/>
    <w:rsid w:val="00FA76D1"/>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FA76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FA76D1"/>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FA76D1"/>
    <w:rPr>
      <w:i/>
      <w:iCs/>
      <w:color w:val="000000"/>
      <w:sz w:val="20"/>
      <w:szCs w:val="20"/>
    </w:rPr>
  </w:style>
  <w:style w:type="character" w:customStyle="1" w:styleId="QuoteChar">
    <w:name w:val="Quote Char"/>
    <w:basedOn w:val="DefaultParagraphFont"/>
    <w:link w:val="Quote"/>
    <w:uiPriority w:val="29"/>
    <w:rsid w:val="00FA76D1"/>
    <w:rPr>
      <w:rFonts w:ascii="Arial" w:eastAsia="Calibri" w:hAnsi="Arial" w:cs="Times New Roman"/>
      <w:i/>
      <w:iCs/>
      <w:color w:val="000000"/>
      <w:sz w:val="20"/>
      <w:szCs w:val="20"/>
    </w:rPr>
  </w:style>
  <w:style w:type="paragraph" w:styleId="Caption">
    <w:name w:val="caption"/>
    <w:basedOn w:val="Normal"/>
    <w:next w:val="Normal"/>
    <w:qFormat/>
    <w:rsid w:val="00FA76D1"/>
    <w:pPr>
      <w:spacing w:line="240" w:lineRule="auto"/>
      <w:jc w:val="center"/>
    </w:pPr>
    <w:rPr>
      <w:rFonts w:ascii="Arial Narrow" w:hAnsi="Arial Narrow"/>
      <w:b/>
      <w:bCs/>
      <w:szCs w:val="18"/>
    </w:rPr>
  </w:style>
  <w:style w:type="character" w:styleId="Emphasis">
    <w:name w:val="Emphasis"/>
    <w:basedOn w:val="DefaultParagraphFont"/>
    <w:uiPriority w:val="20"/>
    <w:qFormat/>
    <w:rsid w:val="00FA76D1"/>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FA76D1"/>
    <w:pPr>
      <w:spacing w:after="100"/>
    </w:pPr>
    <w:rPr>
      <w:b/>
    </w:rPr>
  </w:style>
  <w:style w:type="paragraph" w:styleId="TOC2">
    <w:name w:val="toc 2"/>
    <w:basedOn w:val="Normal"/>
    <w:next w:val="Normal"/>
    <w:autoRedefine/>
    <w:uiPriority w:val="39"/>
    <w:rsid w:val="00FA76D1"/>
    <w:pPr>
      <w:tabs>
        <w:tab w:val="left" w:pos="993"/>
        <w:tab w:val="right" w:leader="dot" w:pos="9498"/>
      </w:tabs>
      <w:spacing w:after="0"/>
      <w:ind w:left="221" w:firstLine="204"/>
    </w:pPr>
    <w:rPr>
      <w:noProof/>
    </w:rPr>
  </w:style>
  <w:style w:type="paragraph" w:styleId="TOC3">
    <w:name w:val="toc 3"/>
    <w:basedOn w:val="Normal"/>
    <w:next w:val="Normal"/>
    <w:autoRedefine/>
    <w:rsid w:val="00FA76D1"/>
    <w:pPr>
      <w:tabs>
        <w:tab w:val="left" w:pos="1701"/>
        <w:tab w:val="right" w:leader="dot" w:pos="9016"/>
      </w:tabs>
      <w:spacing w:after="100"/>
      <w:ind w:left="993"/>
    </w:pPr>
  </w:style>
  <w:style w:type="paragraph" w:styleId="TOC4">
    <w:name w:val="toc 4"/>
    <w:basedOn w:val="Normal"/>
    <w:next w:val="Normal"/>
    <w:autoRedefine/>
    <w:rsid w:val="00FA76D1"/>
    <w:pPr>
      <w:tabs>
        <w:tab w:val="right" w:leader="dot" w:pos="9016"/>
      </w:tabs>
      <w:spacing w:after="100"/>
      <w:ind w:left="1701"/>
    </w:pPr>
  </w:style>
  <w:style w:type="paragraph" w:styleId="TOC5">
    <w:name w:val="toc 5"/>
    <w:basedOn w:val="Normal"/>
    <w:next w:val="Normal"/>
    <w:autoRedefine/>
    <w:rsid w:val="00FA76D1"/>
    <w:pPr>
      <w:tabs>
        <w:tab w:val="left" w:pos="1701"/>
        <w:tab w:val="right" w:leader="dot" w:pos="9016"/>
      </w:tabs>
      <w:spacing w:after="100"/>
      <w:ind w:left="426"/>
    </w:pPr>
  </w:style>
  <w:style w:type="paragraph" w:styleId="TOC6">
    <w:name w:val="toc 6"/>
    <w:basedOn w:val="Normal"/>
    <w:next w:val="Normal"/>
    <w:autoRedefine/>
    <w:rsid w:val="00FA76D1"/>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FA76D1"/>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FA76D1"/>
    <w:pPr>
      <w:spacing w:before="60" w:after="60" w:line="240" w:lineRule="auto"/>
    </w:pPr>
  </w:style>
  <w:style w:type="character" w:customStyle="1" w:styleId="TablenormalChar">
    <w:name w:val="Table normal Char"/>
    <w:basedOn w:val="DefaultParagraphFont"/>
    <w:link w:val="Tablenormal0"/>
    <w:rsid w:val="00FA76D1"/>
    <w:rPr>
      <w:rFonts w:ascii="Arial" w:eastAsia="Calibri" w:hAnsi="Arial" w:cs="Times New Roman"/>
    </w:rPr>
  </w:style>
  <w:style w:type="paragraph" w:customStyle="1" w:styleId="Title2">
    <w:name w:val="Title 2"/>
    <w:basedOn w:val="Title"/>
    <w:next w:val="Normal"/>
    <w:qFormat/>
    <w:rsid w:val="00FA76D1"/>
    <w:rPr>
      <w:sz w:val="32"/>
    </w:rPr>
  </w:style>
  <w:style w:type="character" w:customStyle="1" w:styleId="Heading6Char">
    <w:name w:val="Heading 6 Char"/>
    <w:aliases w:val="appendices Char"/>
    <w:basedOn w:val="DefaultParagraphFont"/>
    <w:link w:val="Heading6"/>
    <w:rsid w:val="00FA76D1"/>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FA76D1"/>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FA76D1"/>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FA76D1"/>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FA76D1"/>
    <w:rPr>
      <w:i/>
      <w:color w:val="EEECE1" w:themeColor="background2"/>
      <w:sz w:val="20"/>
      <w:u w:val="single"/>
    </w:rPr>
  </w:style>
  <w:style w:type="character" w:customStyle="1" w:styleId="CrossreferenceChar">
    <w:name w:val="Cross reference Char"/>
    <w:basedOn w:val="DefaultParagraphFont"/>
    <w:link w:val="Crossreference"/>
    <w:rsid w:val="00FA76D1"/>
    <w:rPr>
      <w:rFonts w:ascii="Arial" w:eastAsia="Calibri" w:hAnsi="Arial" w:cs="Times New Roman"/>
      <w:i/>
      <w:color w:val="EEECE1" w:themeColor="background2"/>
      <w:sz w:val="20"/>
      <w:u w:val="single"/>
    </w:rPr>
  </w:style>
  <w:style w:type="paragraph" w:customStyle="1" w:styleId="Spacer">
    <w:name w:val="Spacer"/>
    <w:basedOn w:val="Normal"/>
    <w:qFormat/>
    <w:rsid w:val="00FA76D1"/>
    <w:pPr>
      <w:spacing w:after="0" w:line="240" w:lineRule="auto"/>
    </w:pPr>
    <w:rPr>
      <w:sz w:val="16"/>
    </w:rPr>
  </w:style>
  <w:style w:type="paragraph" w:customStyle="1" w:styleId="LHcolumn">
    <w:name w:val="LH column"/>
    <w:basedOn w:val="Normal"/>
    <w:qFormat/>
    <w:rsid w:val="00FA76D1"/>
    <w:rPr>
      <w:rFonts w:ascii="Arial Narrow" w:hAnsi="Arial Narrow"/>
      <w:b/>
      <w:color w:val="000000" w:themeColor="text1"/>
    </w:rPr>
  </w:style>
  <w:style w:type="paragraph" w:customStyle="1" w:styleId="Bullet">
    <w:name w:val="Bullet"/>
    <w:basedOn w:val="ListParagraph"/>
    <w:qFormat/>
    <w:rsid w:val="00FA76D1"/>
    <w:pPr>
      <w:numPr>
        <w:numId w:val="15"/>
      </w:numPr>
      <w:contextualSpacing w:val="0"/>
    </w:pPr>
  </w:style>
  <w:style w:type="paragraph" w:customStyle="1" w:styleId="Tableheading">
    <w:name w:val="Table heading"/>
    <w:basedOn w:val="Normal"/>
    <w:qFormat/>
    <w:rsid w:val="00FA76D1"/>
    <w:pPr>
      <w:spacing w:before="60" w:after="60" w:line="240" w:lineRule="auto"/>
    </w:pPr>
    <w:rPr>
      <w:b/>
      <w:color w:val="FFFFFF"/>
    </w:rPr>
  </w:style>
  <w:style w:type="paragraph" w:customStyle="1" w:styleId="Figuretitle">
    <w:name w:val="Figure title"/>
    <w:basedOn w:val="Normal"/>
    <w:uiPriority w:val="99"/>
    <w:semiHidden/>
    <w:qFormat/>
    <w:rsid w:val="00FA76D1"/>
    <w:pPr>
      <w:spacing w:after="0"/>
    </w:pPr>
    <w:rPr>
      <w:b/>
    </w:rPr>
  </w:style>
  <w:style w:type="paragraph" w:customStyle="1" w:styleId="Figuresource">
    <w:name w:val="Figure source"/>
    <w:basedOn w:val="Figuretitle"/>
    <w:next w:val="Normal"/>
    <w:uiPriority w:val="99"/>
    <w:semiHidden/>
    <w:qFormat/>
    <w:rsid w:val="00FA76D1"/>
    <w:rPr>
      <w:b w:val="0"/>
    </w:rPr>
  </w:style>
  <w:style w:type="paragraph" w:customStyle="1" w:styleId="NZFS2ndpageheader">
    <w:name w:val="NZFS 2nd page header"/>
    <w:basedOn w:val="Normal"/>
    <w:next w:val="Normal"/>
    <w:uiPriority w:val="99"/>
    <w:semiHidden/>
    <w:qFormat/>
    <w:rsid w:val="00FA76D1"/>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FA76D1"/>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FA76D1"/>
    <w:pPr>
      <w:jc w:val="center"/>
    </w:pPr>
    <w:rPr>
      <w:b/>
      <w:sz w:val="20"/>
    </w:rPr>
  </w:style>
  <w:style w:type="character" w:customStyle="1" w:styleId="LegislationboxtitleChar">
    <w:name w:val="Legislation box title Char"/>
    <w:basedOn w:val="DefaultParagraphFont"/>
    <w:link w:val="Legislationboxtitle"/>
    <w:rsid w:val="00FA76D1"/>
    <w:rPr>
      <w:rFonts w:ascii="Arial" w:eastAsia="Calibri" w:hAnsi="Arial" w:cs="Times New Roman"/>
      <w:b/>
      <w:sz w:val="20"/>
    </w:rPr>
  </w:style>
  <w:style w:type="paragraph" w:customStyle="1" w:styleId="Tinyline">
    <w:name w:val="Tiny line"/>
    <w:basedOn w:val="Spacer"/>
    <w:qFormat/>
    <w:rsid w:val="00FA76D1"/>
    <w:rPr>
      <w:sz w:val="8"/>
    </w:rPr>
  </w:style>
  <w:style w:type="paragraph" w:customStyle="1" w:styleId="Titleforewordandcontents">
    <w:name w:val="Title foreword and contents"/>
    <w:basedOn w:val="Title"/>
    <w:next w:val="Normal"/>
    <w:qFormat/>
    <w:rsid w:val="00FA76D1"/>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FA76D1"/>
    <w:rPr>
      <w:i/>
      <w:sz w:val="18"/>
    </w:rPr>
  </w:style>
  <w:style w:type="paragraph" w:customStyle="1" w:styleId="Numbering">
    <w:name w:val="Numbering"/>
    <w:basedOn w:val="Normal"/>
    <w:qFormat/>
    <w:rsid w:val="00FA76D1"/>
    <w:pPr>
      <w:numPr>
        <w:numId w:val="11"/>
      </w:numPr>
      <w:spacing w:line="288" w:lineRule="auto"/>
    </w:pPr>
  </w:style>
  <w:style w:type="paragraph" w:customStyle="1" w:styleId="Legalsection">
    <w:name w:val="Legal section"/>
    <w:basedOn w:val="Normal"/>
    <w:next w:val="Normal"/>
    <w:qFormat/>
    <w:rsid w:val="00FA76D1"/>
    <w:pPr>
      <w:numPr>
        <w:numId w:val="12"/>
      </w:numPr>
      <w:spacing w:after="60"/>
      <w:ind w:left="357" w:hanging="357"/>
    </w:pPr>
    <w:rPr>
      <w:b/>
    </w:rPr>
  </w:style>
  <w:style w:type="paragraph" w:customStyle="1" w:styleId="Appendixcontents">
    <w:name w:val="Appendix contents"/>
    <w:basedOn w:val="TOC1"/>
    <w:uiPriority w:val="99"/>
    <w:semiHidden/>
    <w:qFormat/>
    <w:rsid w:val="00FA76D1"/>
    <w:pPr>
      <w:tabs>
        <w:tab w:val="left" w:pos="1276"/>
        <w:tab w:val="right" w:leader="dot" w:pos="9498"/>
      </w:tabs>
      <w:spacing w:before="180" w:after="40"/>
    </w:pPr>
    <w:rPr>
      <w:rFonts w:cstheme="minorHAnsi"/>
      <w:bCs/>
      <w:iCs/>
      <w:noProof/>
      <w:szCs w:val="24"/>
    </w:rPr>
  </w:style>
  <w:style w:type="paragraph" w:customStyle="1" w:styleId="Appendix">
    <w:name w:val="Appendix"/>
    <w:basedOn w:val="Normal"/>
    <w:next w:val="Normal"/>
    <w:uiPriority w:val="99"/>
    <w:semiHidden/>
    <w:qFormat/>
    <w:rsid w:val="00FA76D1"/>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FA76D1"/>
    <w:pPr>
      <w:keepNext/>
      <w:keepLines/>
      <w:spacing w:before="200" w:line="240" w:lineRule="auto"/>
      <w:contextualSpacing/>
    </w:pPr>
    <w:rPr>
      <w:rFonts w:eastAsiaTheme="majorEastAsia" w:cstheme="majorBidi"/>
      <w:b/>
      <w:bCs/>
      <w:color w:val="EEECE1" w:themeColor="background2"/>
      <w:sz w:val="24"/>
      <w:szCs w:val="20"/>
    </w:rPr>
  </w:style>
  <w:style w:type="paragraph" w:customStyle="1" w:styleId="Legalnumbering">
    <w:name w:val="Legal numbering"/>
    <w:basedOn w:val="Normal"/>
    <w:qFormat/>
    <w:rsid w:val="00FA76D1"/>
    <w:pPr>
      <w:numPr>
        <w:numId w:val="13"/>
      </w:numPr>
      <w:spacing w:before="60" w:after="60"/>
    </w:pPr>
    <w:rPr>
      <w:bCs/>
    </w:rPr>
  </w:style>
  <w:style w:type="paragraph" w:customStyle="1" w:styleId="Appendixsubnonumbering">
    <w:name w:val="Appendix sub no numbering"/>
    <w:basedOn w:val="Normal"/>
    <w:uiPriority w:val="99"/>
    <w:semiHidden/>
    <w:rsid w:val="00FA76D1"/>
    <w:rPr>
      <w:rFonts w:ascii="Arial Narrow" w:hAnsi="Arial Narrow"/>
      <w:b/>
      <w:color w:val="EEECE1" w:themeColor="background2"/>
      <w:sz w:val="24"/>
    </w:rPr>
  </w:style>
  <w:style w:type="character" w:styleId="Strong">
    <w:name w:val="Strong"/>
    <w:uiPriority w:val="22"/>
    <w:qFormat/>
    <w:rsid w:val="00FA76D1"/>
    <w:rPr>
      <w:b/>
      <w:bCs/>
    </w:rPr>
  </w:style>
  <w:style w:type="paragraph" w:styleId="IntenseQuote">
    <w:name w:val="Intense Quote"/>
    <w:basedOn w:val="Normal"/>
    <w:next w:val="Normal"/>
    <w:link w:val="IntenseQuoteChar"/>
    <w:uiPriority w:val="30"/>
    <w:qFormat/>
    <w:rsid w:val="00FA76D1"/>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FA76D1"/>
    <w:rPr>
      <w:rFonts w:ascii="Arial" w:eastAsia="Calibri" w:hAnsi="Arial" w:cs="Times New Roman"/>
      <w:b/>
      <w:bCs/>
      <w:i/>
      <w:iCs/>
      <w:color w:val="4F81BD" w:themeColor="accent1"/>
      <w:sz w:val="20"/>
    </w:rPr>
  </w:style>
  <w:style w:type="character" w:styleId="IntenseEmphasis">
    <w:name w:val="Intense Emphasis"/>
    <w:uiPriority w:val="21"/>
    <w:qFormat/>
    <w:rsid w:val="00FA76D1"/>
    <w:rPr>
      <w:b/>
      <w:bCs/>
      <w:i/>
      <w:iCs/>
      <w:color w:val="4F81BD" w:themeColor="accent1"/>
    </w:rPr>
  </w:style>
  <w:style w:type="paragraph" w:customStyle="1" w:styleId="Titlesubheadingsnotforcontents">
    <w:name w:val="Title sub headings not for contents"/>
    <w:basedOn w:val="Normal"/>
    <w:next w:val="Normal"/>
    <w:qFormat/>
    <w:rsid w:val="00FA76D1"/>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FA76D1"/>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FA76D1"/>
    <w:pPr>
      <w:numPr>
        <w:numId w:val="14"/>
      </w:numPr>
    </w:pPr>
  </w:style>
  <w:style w:type="paragraph" w:customStyle="1" w:styleId="MCDEMheader">
    <w:name w:val="MCDEM header"/>
    <w:basedOn w:val="Normal"/>
    <w:qFormat/>
    <w:rsid w:val="00FA76D1"/>
    <w:pPr>
      <w:spacing w:after="0"/>
    </w:pPr>
    <w:rPr>
      <w:i/>
      <w:color w:val="365F91" w:themeColor="accent1" w:themeShade="BF"/>
    </w:rPr>
  </w:style>
  <w:style w:type="paragraph" w:customStyle="1" w:styleId="Greytext">
    <w:name w:val="Greytext"/>
    <w:basedOn w:val="Tablenormal0"/>
    <w:next w:val="Normal"/>
    <w:link w:val="GreytextChar"/>
    <w:qFormat/>
    <w:rsid w:val="00FA76D1"/>
    <w:rPr>
      <w:i/>
      <w:color w:val="365F91" w:themeColor="accent1" w:themeShade="BF"/>
      <w:lang w:eastAsia="en-NZ"/>
    </w:rPr>
  </w:style>
  <w:style w:type="character" w:customStyle="1" w:styleId="GreytextChar">
    <w:name w:val="Greytext Char"/>
    <w:basedOn w:val="TablenormalChar"/>
    <w:link w:val="Greytext"/>
    <w:rsid w:val="00FA76D1"/>
    <w:rPr>
      <w:rFonts w:ascii="Arial" w:eastAsia="Calibri" w:hAnsi="Arial" w:cs="Times New Roman"/>
      <w:i/>
      <w:color w:val="365F91" w:themeColor="accent1" w:themeShade="BF"/>
      <w:lang w:eastAsia="en-NZ"/>
    </w:rPr>
  </w:style>
  <w:style w:type="paragraph" w:customStyle="1" w:styleId="Redtextbullets">
    <w:name w:val="Redtext bullets"/>
    <w:basedOn w:val="Normal"/>
    <w:rsid w:val="00FA76D1"/>
    <w:pPr>
      <w:numPr>
        <w:numId w:val="20"/>
      </w:numPr>
      <w:spacing w:before="20" w:after="20" w:line="240" w:lineRule="auto"/>
    </w:pPr>
    <w:rPr>
      <w:color w:val="C0504D" w:themeColor="accent2"/>
    </w:rPr>
  </w:style>
  <w:style w:type="paragraph" w:customStyle="1" w:styleId="TableText">
    <w:name w:val="Table Text"/>
    <w:basedOn w:val="Normal"/>
    <w:rsid w:val="00FA76D1"/>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FA76D1"/>
    <w:pPr>
      <w:pageBreakBefore w:val="0"/>
      <w:numPr>
        <w:numId w:val="0"/>
      </w:numPr>
    </w:pPr>
  </w:style>
  <w:style w:type="paragraph" w:customStyle="1" w:styleId="Heading2NoNumbering">
    <w:name w:val="Heading 2 No Numbering"/>
    <w:basedOn w:val="Heading2"/>
    <w:next w:val="Normal"/>
    <w:qFormat/>
    <w:rsid w:val="00FA76D1"/>
    <w:pPr>
      <w:numPr>
        <w:ilvl w:val="0"/>
        <w:numId w:val="0"/>
      </w:numPr>
    </w:pPr>
  </w:style>
  <w:style w:type="paragraph" w:customStyle="1" w:styleId="Heading3NoNumbering">
    <w:name w:val="Heading 3 No Numbering"/>
    <w:basedOn w:val="Heading3"/>
    <w:next w:val="Normal"/>
    <w:qFormat/>
    <w:rsid w:val="00FA76D1"/>
    <w:pPr>
      <w:numPr>
        <w:ilvl w:val="0"/>
        <w:numId w:val="0"/>
      </w:numPr>
    </w:pPr>
  </w:style>
  <w:style w:type="paragraph" w:customStyle="1" w:styleId="highlight">
    <w:name w:val="highlight"/>
    <w:basedOn w:val="Normal"/>
    <w:qFormat/>
    <w:rsid w:val="007C205C"/>
  </w:style>
  <w:style w:type="character" w:customStyle="1" w:styleId="ilfuvd">
    <w:name w:val="ilfuvd"/>
    <w:basedOn w:val="DefaultParagraphFont"/>
    <w:rsid w:val="0053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EMRecovery@dpmc.govt.nz" TargetMode="External"/><Relationship Id="rId13" Type="http://schemas.openxmlformats.org/officeDocument/2006/relationships/hyperlink" Target="https://www.civildefence.govt.n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nzhistory.govt.nz/politics/treaty-of-waitang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ldefence.govt.nz/" TargetMode="External"/><Relationship Id="rId5" Type="http://schemas.openxmlformats.org/officeDocument/2006/relationships/webSettings" Target="webSettings.xml"/><Relationship Id="rId15" Type="http://schemas.openxmlformats.org/officeDocument/2006/relationships/hyperlink" Target="https://www.civildefence.govt.nz/" TargetMode="External"/><Relationship Id="rId10" Type="http://schemas.openxmlformats.org/officeDocument/2006/relationships/hyperlink" Target="https://www.civildefence.govt.nz/" TargetMode="External"/><Relationship Id="rId19" Type="http://schemas.openxmlformats.org/officeDocument/2006/relationships/hyperlink" Target="https://www.civildefence.govt.nz/" TargetMode="External"/><Relationship Id="rId4" Type="http://schemas.openxmlformats.org/officeDocument/2006/relationships/settings" Target="settings.xml"/><Relationship Id="rId9" Type="http://schemas.openxmlformats.org/officeDocument/2006/relationships/hyperlink" Target="https://www.civildefence.govt.nz/" TargetMode="External"/><Relationship Id="rId14" Type="http://schemas.openxmlformats.org/officeDocument/2006/relationships/hyperlink" Target="https://www.civildefence.govt.nz/"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5C96C209E49D1BDE2FEAC1E0CD6FC"/>
        <w:category>
          <w:name w:val="General"/>
          <w:gallery w:val="placeholder"/>
        </w:category>
        <w:types>
          <w:type w:val="bbPlcHdr"/>
        </w:types>
        <w:behaviors>
          <w:behavior w:val="content"/>
        </w:behaviors>
        <w:guid w:val="{926A703D-3363-40B4-8352-F4B3103F2E51}"/>
      </w:docPartPr>
      <w:docPartBody>
        <w:p w:rsidR="00395B6F" w:rsidRDefault="00C54DE3" w:rsidP="00C54DE3">
          <w:pPr>
            <w:pStyle w:val="90A5C96C209E49D1BDE2FEAC1E0CD6FC"/>
          </w:pPr>
          <w:r w:rsidRPr="007A2F06">
            <w:rPr>
              <w:rStyle w:val="PlaceholderText"/>
            </w:rPr>
            <w:t>[Title]</w:t>
          </w:r>
        </w:p>
      </w:docPartBody>
    </w:docPart>
    <w:docPart>
      <w:docPartPr>
        <w:name w:val="41CD5B18AAF645E69C0021218F43BFF2"/>
        <w:category>
          <w:name w:val="General"/>
          <w:gallery w:val="placeholder"/>
        </w:category>
        <w:types>
          <w:type w:val="bbPlcHdr"/>
        </w:types>
        <w:behaviors>
          <w:behavior w:val="content"/>
        </w:behaviors>
        <w:guid w:val="{5D3FF48B-F081-4CDE-AF8C-25E1194BA535}"/>
      </w:docPartPr>
      <w:docPartBody>
        <w:p w:rsidR="00395B6F" w:rsidRDefault="00C54DE3" w:rsidP="00C54DE3">
          <w:pPr>
            <w:pStyle w:val="41CD5B18AAF645E69C0021218F43BFF2"/>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E5"/>
    <w:rsid w:val="00066998"/>
    <w:rsid w:val="000C7E6D"/>
    <w:rsid w:val="001216B2"/>
    <w:rsid w:val="001719E5"/>
    <w:rsid w:val="001B5450"/>
    <w:rsid w:val="001E4413"/>
    <w:rsid w:val="00275661"/>
    <w:rsid w:val="002E6F7A"/>
    <w:rsid w:val="002F05F6"/>
    <w:rsid w:val="0033376B"/>
    <w:rsid w:val="00395B6F"/>
    <w:rsid w:val="003A29B0"/>
    <w:rsid w:val="003E17EC"/>
    <w:rsid w:val="003F7CFE"/>
    <w:rsid w:val="00431815"/>
    <w:rsid w:val="005B79B0"/>
    <w:rsid w:val="005C1D3B"/>
    <w:rsid w:val="00605700"/>
    <w:rsid w:val="006608F3"/>
    <w:rsid w:val="006C489A"/>
    <w:rsid w:val="006E4902"/>
    <w:rsid w:val="007D09D9"/>
    <w:rsid w:val="0085146E"/>
    <w:rsid w:val="00867E44"/>
    <w:rsid w:val="00882E5B"/>
    <w:rsid w:val="008C12CF"/>
    <w:rsid w:val="008D745E"/>
    <w:rsid w:val="009009F9"/>
    <w:rsid w:val="00907FE0"/>
    <w:rsid w:val="00A7603A"/>
    <w:rsid w:val="00B00B53"/>
    <w:rsid w:val="00B62870"/>
    <w:rsid w:val="00B926D5"/>
    <w:rsid w:val="00C13568"/>
    <w:rsid w:val="00C54DE3"/>
    <w:rsid w:val="00CA2DF7"/>
    <w:rsid w:val="00CF37E2"/>
    <w:rsid w:val="00D84547"/>
    <w:rsid w:val="00D92C9E"/>
    <w:rsid w:val="00E50237"/>
    <w:rsid w:val="00E9610F"/>
    <w:rsid w:val="00F17D88"/>
    <w:rsid w:val="00F863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DE3"/>
    <w:rPr>
      <w:color w:val="808080"/>
    </w:rPr>
  </w:style>
  <w:style w:type="paragraph" w:customStyle="1" w:styleId="6E98802C4D5746CB8709D7C5B4C4CEE3">
    <w:name w:val="6E98802C4D5746CB8709D7C5B4C4CEE3"/>
    <w:rsid w:val="00882E5B"/>
  </w:style>
  <w:style w:type="paragraph" w:customStyle="1" w:styleId="39F9C2AA258A48168B661CFF87E54C79">
    <w:name w:val="39F9C2AA258A48168B661CFF87E54C79"/>
    <w:rsid w:val="00CA2DF7"/>
  </w:style>
  <w:style w:type="paragraph" w:customStyle="1" w:styleId="90A5C96C209E49D1BDE2FEAC1E0CD6FC">
    <w:name w:val="90A5C96C209E49D1BDE2FEAC1E0CD6FC"/>
    <w:rsid w:val="00C54DE3"/>
  </w:style>
  <w:style w:type="paragraph" w:customStyle="1" w:styleId="41CD5B18AAF645E69C0021218F43BFF2">
    <w:name w:val="41CD5B18AAF645E69C0021218F43BFF2"/>
    <w:rsid w:val="00C5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9FC2-05C1-43AA-8C63-12BC2159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Response Transition Report template</vt:lpstr>
    </vt:vector>
  </TitlesOfParts>
  <Manager/>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Transition Report template</dc:title>
  <dc:subject>Recovery</dc:subject>
  <dc:creator/>
  <cp:keywords>emergency, MCDEM, response, recovery, transition, report, template</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
  <cp:revision>1</cp:revision>
  <dcterms:created xsi:type="dcterms:W3CDTF">2019-06-30T22:17:00Z</dcterms:created>
  <dcterms:modified xsi:type="dcterms:W3CDTF">2019-06-30T22:17:00Z</dcterms:modified>
  <cp:contentStatus/>
</cp:coreProperties>
</file>