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7C5C5" w14:textId="77777777" w:rsidR="00F96F13" w:rsidRDefault="00F96F13">
      <w:pPr>
        <w:pStyle w:val="BodyText"/>
        <w:spacing w:before="0"/>
        <w:ind w:left="0" w:firstLine="0"/>
        <w:rPr>
          <w:rFonts w:ascii="Times New Roman"/>
          <w:sz w:val="43"/>
        </w:rPr>
      </w:pPr>
    </w:p>
    <w:p w14:paraId="720AFEF0" w14:textId="77777777" w:rsidR="00F96F13" w:rsidRDefault="00F96F13">
      <w:pPr>
        <w:pStyle w:val="BodyText"/>
        <w:spacing w:before="0"/>
        <w:ind w:left="0" w:firstLine="0"/>
        <w:rPr>
          <w:rFonts w:ascii="Times New Roman"/>
          <w:sz w:val="43"/>
        </w:rPr>
      </w:pPr>
    </w:p>
    <w:p w14:paraId="2AE33E71" w14:textId="77777777" w:rsidR="00F96F13" w:rsidRDefault="00F96F13">
      <w:pPr>
        <w:pStyle w:val="BodyText"/>
        <w:spacing w:before="0"/>
        <w:ind w:left="0" w:firstLine="0"/>
        <w:rPr>
          <w:rFonts w:ascii="Times New Roman"/>
          <w:sz w:val="43"/>
        </w:rPr>
      </w:pPr>
    </w:p>
    <w:p w14:paraId="6ADF3543" w14:textId="77777777" w:rsidR="00F96F13" w:rsidRDefault="00F96F13">
      <w:pPr>
        <w:pStyle w:val="BodyText"/>
        <w:spacing w:before="400"/>
        <w:ind w:left="0" w:firstLine="0"/>
        <w:rPr>
          <w:rFonts w:ascii="Times New Roman"/>
          <w:sz w:val="43"/>
        </w:rPr>
      </w:pPr>
    </w:p>
    <w:p w14:paraId="100B3EBC" w14:textId="77777777" w:rsidR="00F96F13" w:rsidRDefault="0010407A">
      <w:pPr>
        <w:spacing w:line="343" w:lineRule="auto"/>
        <w:ind w:left="3213" w:right="2388" w:hanging="705"/>
        <w:rPr>
          <w:b/>
          <w:sz w:val="43"/>
        </w:rPr>
      </w:pPr>
      <w:bookmarkStart w:id="0" w:name="scan_lawgunk_2023-03-08-12-04-04_(003)"/>
      <w:bookmarkEnd w:id="0"/>
      <w:r>
        <w:rPr>
          <w:b/>
          <w:color w:val="282A2A"/>
          <w:w w:val="105"/>
          <w:sz w:val="43"/>
        </w:rPr>
        <w:t xml:space="preserve">Auckland </w:t>
      </w:r>
      <w:r>
        <w:rPr>
          <w:b/>
          <w:color w:val="383A3A"/>
          <w:w w:val="105"/>
          <w:sz w:val="43"/>
        </w:rPr>
        <w:t xml:space="preserve">Emergency </w:t>
      </w:r>
      <w:r>
        <w:rPr>
          <w:b/>
          <w:color w:val="282A2A"/>
          <w:spacing w:val="-2"/>
          <w:w w:val="105"/>
          <w:sz w:val="43"/>
        </w:rPr>
        <w:t>Management</w:t>
      </w:r>
    </w:p>
    <w:p w14:paraId="1A725B49" w14:textId="77777777" w:rsidR="00F96F13" w:rsidRDefault="0010407A">
      <w:pPr>
        <w:pStyle w:val="Heading3"/>
      </w:pPr>
      <w:r>
        <w:rPr>
          <w:color w:val="181A1C"/>
          <w:spacing w:val="-8"/>
        </w:rPr>
        <w:t>Response</w:t>
      </w:r>
      <w:r>
        <w:rPr>
          <w:color w:val="181A1C"/>
          <w:spacing w:val="-12"/>
        </w:rPr>
        <w:t xml:space="preserve"> </w:t>
      </w:r>
      <w:r>
        <w:rPr>
          <w:color w:val="181A1C"/>
          <w:spacing w:val="-8"/>
        </w:rPr>
        <w:t>to</w:t>
      </w:r>
      <w:r>
        <w:rPr>
          <w:color w:val="181A1C"/>
          <w:spacing w:val="-16"/>
        </w:rPr>
        <w:t xml:space="preserve"> </w:t>
      </w:r>
      <w:r>
        <w:rPr>
          <w:color w:val="181A1C"/>
          <w:spacing w:val="-8"/>
        </w:rPr>
        <w:t>Recovery</w:t>
      </w:r>
      <w:r>
        <w:rPr>
          <w:color w:val="181A1C"/>
          <w:spacing w:val="-10"/>
        </w:rPr>
        <w:t xml:space="preserve"> </w:t>
      </w:r>
      <w:r>
        <w:rPr>
          <w:color w:val="181A1C"/>
          <w:spacing w:val="-8"/>
        </w:rPr>
        <w:t>Transition</w:t>
      </w:r>
      <w:r>
        <w:rPr>
          <w:color w:val="181A1C"/>
          <w:spacing w:val="-13"/>
        </w:rPr>
        <w:t xml:space="preserve"> </w:t>
      </w:r>
      <w:r>
        <w:rPr>
          <w:color w:val="181A1C"/>
          <w:spacing w:val="-8"/>
        </w:rPr>
        <w:t>Report</w:t>
      </w:r>
    </w:p>
    <w:p w14:paraId="3024C0B5" w14:textId="77777777" w:rsidR="00F96F13" w:rsidRDefault="00F96F13">
      <w:pPr>
        <w:pStyle w:val="BodyText"/>
        <w:spacing w:before="0"/>
        <w:ind w:left="0" w:firstLine="0"/>
        <w:rPr>
          <w:sz w:val="30"/>
        </w:rPr>
      </w:pPr>
    </w:p>
    <w:p w14:paraId="0D01BAA5" w14:textId="77777777" w:rsidR="00F96F13" w:rsidRDefault="00F96F13">
      <w:pPr>
        <w:pStyle w:val="BodyText"/>
        <w:spacing w:before="59"/>
        <w:ind w:left="0" w:firstLine="0"/>
        <w:rPr>
          <w:sz w:val="30"/>
        </w:rPr>
      </w:pPr>
    </w:p>
    <w:p w14:paraId="16620C15" w14:textId="141FFFF9" w:rsidR="00F96F13" w:rsidRDefault="0010407A">
      <w:pPr>
        <w:tabs>
          <w:tab w:val="left" w:pos="3747"/>
        </w:tabs>
        <w:spacing w:line="424" w:lineRule="auto"/>
        <w:ind w:left="301" w:right="2388" w:firstLine="4"/>
        <w:rPr>
          <w:sz w:val="21"/>
        </w:rPr>
      </w:pPr>
      <w:r>
        <w:rPr>
          <w:color w:val="181A1C"/>
          <w:spacing w:val="-2"/>
          <w:sz w:val="21"/>
        </w:rPr>
        <w:t>Event:</w:t>
      </w:r>
      <w:r>
        <w:rPr>
          <w:color w:val="181A1C"/>
          <w:sz w:val="21"/>
        </w:rPr>
        <w:tab/>
        <w:t>January Flood</w:t>
      </w:r>
      <w:r>
        <w:rPr>
          <w:color w:val="181A1C"/>
          <w:spacing w:val="-10"/>
          <w:sz w:val="21"/>
        </w:rPr>
        <w:t xml:space="preserve"> </w:t>
      </w:r>
      <w:r>
        <w:rPr>
          <w:color w:val="181A1C"/>
          <w:sz w:val="21"/>
        </w:rPr>
        <w:t>and</w:t>
      </w:r>
      <w:r>
        <w:rPr>
          <w:color w:val="181A1C"/>
          <w:spacing w:val="-10"/>
          <w:sz w:val="21"/>
        </w:rPr>
        <w:t xml:space="preserve"> </w:t>
      </w:r>
      <w:r>
        <w:rPr>
          <w:color w:val="181A1C"/>
          <w:sz w:val="21"/>
        </w:rPr>
        <w:t>Cyclone</w:t>
      </w:r>
      <w:r>
        <w:rPr>
          <w:color w:val="181A1C"/>
          <w:spacing w:val="-3"/>
          <w:sz w:val="21"/>
        </w:rPr>
        <w:t xml:space="preserve"> </w:t>
      </w:r>
      <w:r>
        <w:rPr>
          <w:color w:val="181A1C"/>
          <w:sz w:val="21"/>
        </w:rPr>
        <w:t>Gabrielle Regions/Districts/Wards affected:</w:t>
      </w:r>
      <w:r>
        <w:rPr>
          <w:color w:val="181A1C"/>
          <w:sz w:val="21"/>
        </w:rPr>
        <w:tab/>
      </w:r>
      <w:r>
        <w:rPr>
          <w:color w:val="181A1C"/>
          <w:spacing w:val="-58"/>
          <w:sz w:val="21"/>
        </w:rPr>
        <w:t xml:space="preserve"> </w:t>
      </w:r>
      <w:r>
        <w:rPr>
          <w:color w:val="181A1C"/>
          <w:sz w:val="21"/>
        </w:rPr>
        <w:t>Auckland Region</w:t>
      </w:r>
    </w:p>
    <w:p w14:paraId="4A7647B0" w14:textId="7C7BC955" w:rsidR="00F96F13" w:rsidRDefault="0010407A">
      <w:pPr>
        <w:tabs>
          <w:tab w:val="left" w:pos="3729"/>
        </w:tabs>
        <w:spacing w:before="6"/>
        <w:ind w:left="301"/>
        <w:rPr>
          <w:sz w:val="21"/>
        </w:rPr>
      </w:pPr>
      <w:r>
        <w:rPr>
          <w:color w:val="181A1C"/>
          <w:sz w:val="21"/>
        </w:rPr>
        <w:t>Prepared</w:t>
      </w:r>
      <w:r>
        <w:rPr>
          <w:color w:val="181A1C"/>
          <w:spacing w:val="-3"/>
          <w:sz w:val="21"/>
        </w:rPr>
        <w:t xml:space="preserve"> </w:t>
      </w:r>
      <w:r>
        <w:rPr>
          <w:color w:val="181A1C"/>
          <w:spacing w:val="-5"/>
          <w:sz w:val="21"/>
        </w:rPr>
        <w:t>by</w:t>
      </w:r>
      <w:r>
        <w:rPr>
          <w:color w:val="383A3A"/>
          <w:spacing w:val="-5"/>
          <w:sz w:val="21"/>
        </w:rPr>
        <w:t>:</w:t>
      </w:r>
      <w:r>
        <w:rPr>
          <w:color w:val="383A3A"/>
          <w:sz w:val="21"/>
        </w:rPr>
        <w:tab/>
      </w:r>
      <w:r>
        <w:rPr>
          <w:color w:val="181A1C"/>
          <w:sz w:val="21"/>
        </w:rPr>
        <w:t>Auckland</w:t>
      </w:r>
      <w:r>
        <w:rPr>
          <w:color w:val="181A1C"/>
          <w:spacing w:val="-3"/>
          <w:sz w:val="21"/>
        </w:rPr>
        <w:t xml:space="preserve"> </w:t>
      </w:r>
      <w:r>
        <w:rPr>
          <w:color w:val="181A1C"/>
          <w:sz w:val="21"/>
        </w:rPr>
        <w:t xml:space="preserve">Emergency </w:t>
      </w:r>
      <w:r>
        <w:rPr>
          <w:color w:val="181A1C"/>
          <w:spacing w:val="-5"/>
          <w:sz w:val="21"/>
        </w:rPr>
        <w:t>Ma</w:t>
      </w:r>
      <w:r w:rsidR="009475E3">
        <w:rPr>
          <w:color w:val="181A1C"/>
          <w:spacing w:val="-5"/>
          <w:sz w:val="21"/>
        </w:rPr>
        <w:t>nagement</w:t>
      </w:r>
    </w:p>
    <w:p w14:paraId="36A8FE69" w14:textId="77777777" w:rsidR="00F96F13" w:rsidRDefault="00F96F13">
      <w:pPr>
        <w:pStyle w:val="BodyText"/>
        <w:spacing w:before="233"/>
        <w:ind w:left="0" w:firstLine="0"/>
        <w:rPr>
          <w:sz w:val="21"/>
        </w:rPr>
      </w:pPr>
    </w:p>
    <w:p w14:paraId="0C34C2F6" w14:textId="30D2508F" w:rsidR="00F96F13" w:rsidRDefault="0010407A">
      <w:pPr>
        <w:tabs>
          <w:tab w:val="left" w:pos="3742"/>
        </w:tabs>
        <w:spacing w:line="357" w:lineRule="auto"/>
        <w:ind w:left="3742" w:right="4309" w:hanging="3442"/>
        <w:rPr>
          <w:sz w:val="21"/>
        </w:rPr>
      </w:pPr>
      <w:r>
        <w:rPr>
          <w:color w:val="181A1C"/>
          <w:sz w:val="21"/>
        </w:rPr>
        <w:t>Handover from:</w:t>
      </w:r>
      <w:r>
        <w:rPr>
          <w:color w:val="181A1C"/>
          <w:sz w:val="21"/>
        </w:rPr>
        <w:tab/>
        <w:t>Group</w:t>
      </w:r>
      <w:r>
        <w:rPr>
          <w:color w:val="181A1C"/>
          <w:spacing w:val="-15"/>
          <w:sz w:val="21"/>
        </w:rPr>
        <w:t xml:space="preserve"> </w:t>
      </w:r>
      <w:r>
        <w:rPr>
          <w:color w:val="181A1C"/>
          <w:sz w:val="21"/>
        </w:rPr>
        <w:t>Controller</w:t>
      </w:r>
    </w:p>
    <w:p w14:paraId="5F280F69" w14:textId="54C48FCC" w:rsidR="00F96F13" w:rsidRDefault="0010407A">
      <w:pPr>
        <w:tabs>
          <w:tab w:val="left" w:pos="3737"/>
        </w:tabs>
        <w:spacing w:before="74"/>
        <w:ind w:left="295"/>
        <w:rPr>
          <w:sz w:val="21"/>
        </w:rPr>
      </w:pPr>
      <w:r>
        <w:rPr>
          <w:color w:val="181A1C"/>
          <w:sz w:val="21"/>
        </w:rPr>
        <w:t>Handover</w:t>
      </w:r>
      <w:r>
        <w:rPr>
          <w:color w:val="181A1C"/>
          <w:spacing w:val="-1"/>
          <w:sz w:val="21"/>
        </w:rPr>
        <w:t xml:space="preserve"> </w:t>
      </w:r>
      <w:r>
        <w:rPr>
          <w:color w:val="181A1C"/>
          <w:spacing w:val="-5"/>
          <w:sz w:val="21"/>
        </w:rPr>
        <w:t>to:</w:t>
      </w:r>
      <w:r>
        <w:rPr>
          <w:color w:val="181A1C"/>
          <w:sz w:val="21"/>
        </w:rPr>
        <w:tab/>
      </w:r>
    </w:p>
    <w:p w14:paraId="1EE42A41" w14:textId="13CD79A0" w:rsidR="00F96F13" w:rsidRDefault="0010407A">
      <w:pPr>
        <w:spacing w:before="114" w:line="244" w:lineRule="auto"/>
        <w:ind w:left="3735" w:right="3371" w:firstLine="1"/>
        <w:rPr>
          <w:sz w:val="21"/>
        </w:rPr>
      </w:pPr>
      <w:r>
        <w:rPr>
          <w:color w:val="181A1C"/>
          <w:sz w:val="21"/>
        </w:rPr>
        <w:t>Recovery</w:t>
      </w:r>
      <w:r>
        <w:rPr>
          <w:color w:val="181A1C"/>
          <w:spacing w:val="-15"/>
          <w:sz w:val="21"/>
        </w:rPr>
        <w:t xml:space="preserve"> </w:t>
      </w:r>
      <w:r>
        <w:rPr>
          <w:color w:val="181A1C"/>
          <w:sz w:val="21"/>
        </w:rPr>
        <w:t xml:space="preserve">Manager </w:t>
      </w:r>
    </w:p>
    <w:p w14:paraId="3235C3CD" w14:textId="77777777" w:rsidR="00F96F13" w:rsidRDefault="00F96F13">
      <w:pPr>
        <w:spacing w:line="244" w:lineRule="auto"/>
        <w:rPr>
          <w:sz w:val="21"/>
        </w:rPr>
        <w:sectPr w:rsidR="00F96F13">
          <w:type w:val="continuous"/>
          <w:pgSz w:w="11910" w:h="16840"/>
          <w:pgMar w:top="0" w:right="1200" w:bottom="280" w:left="1100" w:header="720" w:footer="720" w:gutter="0"/>
          <w:cols w:space="720"/>
        </w:sectPr>
      </w:pPr>
    </w:p>
    <w:p w14:paraId="53A54E30" w14:textId="77777777" w:rsidR="00F96F13" w:rsidRDefault="0010407A">
      <w:pPr>
        <w:spacing w:before="181" w:line="290" w:lineRule="auto"/>
        <w:ind w:left="290" w:firstLine="1"/>
        <w:rPr>
          <w:sz w:val="21"/>
        </w:rPr>
      </w:pPr>
      <w:r>
        <w:rPr>
          <w:color w:val="181A1C"/>
          <w:sz w:val="21"/>
        </w:rPr>
        <w:t>Date</w:t>
      </w:r>
      <w:r>
        <w:rPr>
          <w:color w:val="181A1C"/>
          <w:spacing w:val="-8"/>
          <w:sz w:val="21"/>
        </w:rPr>
        <w:t xml:space="preserve"> </w:t>
      </w:r>
      <w:r>
        <w:rPr>
          <w:color w:val="181A1C"/>
          <w:sz w:val="21"/>
        </w:rPr>
        <w:t>of</w:t>
      </w:r>
      <w:r>
        <w:rPr>
          <w:color w:val="181A1C"/>
          <w:spacing w:val="-13"/>
          <w:sz w:val="21"/>
        </w:rPr>
        <w:t xml:space="preserve"> </w:t>
      </w:r>
      <w:r>
        <w:rPr>
          <w:color w:val="181A1C"/>
          <w:sz w:val="21"/>
        </w:rPr>
        <w:t>handover</w:t>
      </w:r>
      <w:r>
        <w:rPr>
          <w:color w:val="181A1C"/>
          <w:spacing w:val="-5"/>
          <w:sz w:val="21"/>
        </w:rPr>
        <w:t xml:space="preserve"> </w:t>
      </w:r>
      <w:r>
        <w:rPr>
          <w:color w:val="181A1C"/>
          <w:sz w:val="21"/>
        </w:rPr>
        <w:t>from</w:t>
      </w:r>
      <w:r>
        <w:rPr>
          <w:color w:val="181A1C"/>
          <w:spacing w:val="-7"/>
          <w:sz w:val="21"/>
        </w:rPr>
        <w:t xml:space="preserve"> </w:t>
      </w:r>
      <w:r>
        <w:rPr>
          <w:color w:val="181A1C"/>
          <w:sz w:val="21"/>
        </w:rPr>
        <w:t>Controller to Recovery Manager</w:t>
      </w:r>
      <w:r>
        <w:rPr>
          <w:color w:val="383A3A"/>
          <w:sz w:val="21"/>
        </w:rPr>
        <w:t>:</w:t>
      </w:r>
    </w:p>
    <w:p w14:paraId="07B5628E" w14:textId="77777777" w:rsidR="00F96F13" w:rsidRDefault="00F96F13">
      <w:pPr>
        <w:pStyle w:val="BodyText"/>
        <w:spacing w:before="6"/>
        <w:ind w:left="0" w:firstLine="0"/>
        <w:rPr>
          <w:sz w:val="21"/>
        </w:rPr>
      </w:pPr>
    </w:p>
    <w:p w14:paraId="54929044" w14:textId="77777777" w:rsidR="00F96F13" w:rsidRDefault="0010407A">
      <w:pPr>
        <w:ind w:left="288"/>
        <w:rPr>
          <w:sz w:val="21"/>
        </w:rPr>
      </w:pPr>
      <w:r>
        <w:rPr>
          <w:color w:val="181A1C"/>
          <w:spacing w:val="-2"/>
          <w:sz w:val="21"/>
        </w:rPr>
        <w:t>Status:</w:t>
      </w:r>
    </w:p>
    <w:p w14:paraId="15B560C4" w14:textId="77777777" w:rsidR="00F96F13" w:rsidRDefault="0010407A">
      <w:pPr>
        <w:rPr>
          <w:sz w:val="21"/>
        </w:rPr>
      </w:pPr>
      <w:r>
        <w:br w:type="column"/>
      </w:r>
    </w:p>
    <w:p w14:paraId="6A4DED6E" w14:textId="77777777" w:rsidR="00F96F13" w:rsidRDefault="00F96F13">
      <w:pPr>
        <w:pStyle w:val="BodyText"/>
        <w:spacing w:before="82"/>
        <w:ind w:left="0" w:firstLine="0"/>
        <w:rPr>
          <w:sz w:val="21"/>
        </w:rPr>
      </w:pPr>
    </w:p>
    <w:p w14:paraId="15D6FACF" w14:textId="77777777" w:rsidR="00F96F13" w:rsidRDefault="00F96F13">
      <w:pPr>
        <w:rPr>
          <w:sz w:val="20"/>
        </w:rPr>
        <w:sectPr w:rsidR="00F96F13">
          <w:type w:val="continuous"/>
          <w:pgSz w:w="11910" w:h="16840"/>
          <w:pgMar w:top="0" w:right="1200" w:bottom="280" w:left="1100" w:header="720" w:footer="720" w:gutter="0"/>
          <w:cols w:num="2" w:space="720" w:equalWidth="0">
            <w:col w:w="3358" w:space="45"/>
            <w:col w:w="6207"/>
          </w:cols>
        </w:sectPr>
      </w:pPr>
    </w:p>
    <w:p w14:paraId="73608CEC" w14:textId="77777777" w:rsidR="00F96F13" w:rsidRDefault="0010407A">
      <w:pPr>
        <w:pStyle w:val="BodyText"/>
        <w:spacing w:before="0"/>
        <w:ind w:left="0" w:firstLine="0"/>
        <w:rPr>
          <w:b/>
          <w:sz w:val="19"/>
        </w:rPr>
      </w:pPr>
      <w:r>
        <w:rPr>
          <w:noProof/>
        </w:rPr>
        <mc:AlternateContent>
          <mc:Choice Requires="wps">
            <w:drawing>
              <wp:anchor distT="0" distB="0" distL="0" distR="0" simplePos="0" relativeHeight="15729152" behindDoc="0" locked="0" layoutInCell="1" allowOverlap="1" wp14:anchorId="397E74DE" wp14:editId="4356359A">
                <wp:simplePos x="0" y="0"/>
                <wp:positionH relativeFrom="page">
                  <wp:posOffset>0</wp:posOffset>
                </wp:positionH>
                <wp:positionV relativeFrom="page">
                  <wp:posOffset>1</wp:posOffset>
                </wp:positionV>
                <wp:extent cx="8255" cy="536257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 cy="5362575"/>
                        </a:xfrm>
                        <a:custGeom>
                          <a:avLst/>
                          <a:gdLst/>
                          <a:ahLst/>
                          <a:cxnLst/>
                          <a:rect l="l" t="t" r="r" b="b"/>
                          <a:pathLst>
                            <a:path w="8255" h="5362575">
                              <a:moveTo>
                                <a:pt x="7628" y="0"/>
                              </a:moveTo>
                              <a:lnTo>
                                <a:pt x="7628" y="5361993"/>
                              </a:lnTo>
                              <a:lnTo>
                                <a:pt x="0" y="5361993"/>
                              </a:lnTo>
                              <a:lnTo>
                                <a:pt x="0" y="0"/>
                              </a:lnTo>
                              <a:lnTo>
                                <a:pt x="76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B7BC7" id="Graphic 5" o:spid="_x0000_s1026" style="position:absolute;margin-left:0;margin-top:0;width:.65pt;height:422.25pt;z-index:15729152;visibility:visible;mso-wrap-style:square;mso-wrap-distance-left:0;mso-wrap-distance-top:0;mso-wrap-distance-right:0;mso-wrap-distance-bottom:0;mso-position-horizontal:absolute;mso-position-horizontal-relative:page;mso-position-vertical:absolute;mso-position-vertical-relative:page;v-text-anchor:top" coordsize="8255,536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" path="m7628,r,5361993l,5361993,,,7628,xe" fillcolor="black" stroked="f">
                <v:path arrowok="t"/>
                <w10:wrap anchorx="page" anchory="page"/>
              </v:shape>
            </w:pict>
          </mc:Fallback>
        </mc:AlternateContent>
      </w:r>
    </w:p>
    <w:p w14:paraId="5A0B1CA3" w14:textId="77777777" w:rsidR="00F96F13" w:rsidRDefault="00F96F13">
      <w:pPr>
        <w:pStyle w:val="BodyText"/>
        <w:spacing w:before="0"/>
        <w:ind w:left="0" w:firstLine="0"/>
        <w:rPr>
          <w:b/>
          <w:sz w:val="19"/>
        </w:rPr>
      </w:pPr>
    </w:p>
    <w:p w14:paraId="7756906C" w14:textId="77777777" w:rsidR="00F96F13" w:rsidRDefault="00F96F13">
      <w:pPr>
        <w:pStyle w:val="BodyText"/>
        <w:spacing w:before="0"/>
        <w:ind w:left="0" w:firstLine="0"/>
        <w:rPr>
          <w:b/>
          <w:sz w:val="19"/>
        </w:rPr>
      </w:pPr>
    </w:p>
    <w:p w14:paraId="4EEF7F10" w14:textId="77777777" w:rsidR="00F96F13" w:rsidRDefault="00F96F13">
      <w:pPr>
        <w:pStyle w:val="BodyText"/>
        <w:spacing w:before="0"/>
        <w:ind w:left="0" w:firstLine="0"/>
        <w:rPr>
          <w:b/>
          <w:sz w:val="19"/>
        </w:rPr>
      </w:pPr>
    </w:p>
    <w:p w14:paraId="54EA5E28" w14:textId="77777777" w:rsidR="00F96F13" w:rsidRDefault="00F96F13">
      <w:pPr>
        <w:pStyle w:val="BodyText"/>
        <w:spacing w:before="0"/>
        <w:ind w:left="0" w:firstLine="0"/>
        <w:rPr>
          <w:b/>
          <w:sz w:val="19"/>
        </w:rPr>
      </w:pPr>
    </w:p>
    <w:p w14:paraId="3E2AFA1A" w14:textId="77777777" w:rsidR="00F96F13" w:rsidRDefault="00F96F13">
      <w:pPr>
        <w:pStyle w:val="BodyText"/>
        <w:spacing w:before="0"/>
        <w:ind w:left="0" w:firstLine="0"/>
        <w:rPr>
          <w:b/>
          <w:sz w:val="19"/>
        </w:rPr>
      </w:pPr>
    </w:p>
    <w:p w14:paraId="11C97B8F" w14:textId="77777777" w:rsidR="00F96F13" w:rsidRDefault="00F96F13">
      <w:pPr>
        <w:pStyle w:val="BodyText"/>
        <w:spacing w:before="0"/>
        <w:ind w:left="0" w:firstLine="0"/>
        <w:rPr>
          <w:b/>
          <w:sz w:val="19"/>
        </w:rPr>
      </w:pPr>
    </w:p>
    <w:p w14:paraId="7995D4B1" w14:textId="77777777" w:rsidR="00F96F13" w:rsidRDefault="00F96F13">
      <w:pPr>
        <w:pStyle w:val="BodyText"/>
        <w:spacing w:before="0"/>
        <w:ind w:left="0" w:firstLine="0"/>
        <w:rPr>
          <w:b/>
          <w:sz w:val="19"/>
        </w:rPr>
      </w:pPr>
    </w:p>
    <w:p w14:paraId="040D8FE7" w14:textId="77777777" w:rsidR="00F96F13" w:rsidRDefault="00F96F13">
      <w:pPr>
        <w:pStyle w:val="BodyText"/>
        <w:spacing w:before="0"/>
        <w:ind w:left="0" w:firstLine="0"/>
        <w:rPr>
          <w:b/>
          <w:sz w:val="19"/>
        </w:rPr>
      </w:pPr>
    </w:p>
    <w:p w14:paraId="17563F4D" w14:textId="77777777" w:rsidR="00F96F13" w:rsidRDefault="00F96F13">
      <w:pPr>
        <w:pStyle w:val="BodyText"/>
        <w:spacing w:before="0"/>
        <w:ind w:left="0" w:firstLine="0"/>
        <w:rPr>
          <w:b/>
          <w:sz w:val="19"/>
        </w:rPr>
      </w:pPr>
    </w:p>
    <w:p w14:paraId="62C73128" w14:textId="77777777" w:rsidR="00F96F13" w:rsidRDefault="00F96F13">
      <w:pPr>
        <w:pStyle w:val="BodyText"/>
        <w:spacing w:before="0"/>
        <w:ind w:left="0" w:firstLine="0"/>
        <w:rPr>
          <w:b/>
          <w:sz w:val="19"/>
        </w:rPr>
      </w:pPr>
    </w:p>
    <w:p w14:paraId="0EB5B09D" w14:textId="77777777" w:rsidR="00F96F13" w:rsidRDefault="00F96F13">
      <w:pPr>
        <w:pStyle w:val="BodyText"/>
        <w:spacing w:before="0"/>
        <w:ind w:left="0" w:firstLine="0"/>
        <w:rPr>
          <w:b/>
          <w:sz w:val="19"/>
        </w:rPr>
      </w:pPr>
    </w:p>
    <w:p w14:paraId="6B452BC8" w14:textId="77777777" w:rsidR="00F96F13" w:rsidRDefault="00F96F13">
      <w:pPr>
        <w:pStyle w:val="BodyText"/>
        <w:spacing w:before="0"/>
        <w:ind w:left="0" w:firstLine="0"/>
        <w:rPr>
          <w:b/>
          <w:sz w:val="19"/>
        </w:rPr>
      </w:pPr>
    </w:p>
    <w:p w14:paraId="57AD9310" w14:textId="77777777" w:rsidR="00F96F13" w:rsidRDefault="00F96F13">
      <w:pPr>
        <w:pStyle w:val="BodyText"/>
        <w:spacing w:before="0"/>
        <w:ind w:left="0" w:firstLine="0"/>
        <w:rPr>
          <w:b/>
          <w:sz w:val="19"/>
        </w:rPr>
      </w:pPr>
    </w:p>
    <w:p w14:paraId="38EFACF2" w14:textId="77777777" w:rsidR="00F96F13" w:rsidRDefault="00F96F13">
      <w:pPr>
        <w:pStyle w:val="BodyText"/>
        <w:spacing w:before="0"/>
        <w:ind w:left="0" w:firstLine="0"/>
        <w:rPr>
          <w:b/>
          <w:sz w:val="19"/>
        </w:rPr>
      </w:pPr>
    </w:p>
    <w:p w14:paraId="5DCA9B7A" w14:textId="77777777" w:rsidR="00F96F13" w:rsidRDefault="00F96F13">
      <w:pPr>
        <w:pStyle w:val="BodyText"/>
        <w:spacing w:before="0"/>
        <w:ind w:left="0" w:firstLine="0"/>
        <w:rPr>
          <w:b/>
          <w:sz w:val="19"/>
        </w:rPr>
      </w:pPr>
    </w:p>
    <w:p w14:paraId="40BB6FD0" w14:textId="77777777" w:rsidR="00F96F13" w:rsidRDefault="00F96F13">
      <w:pPr>
        <w:pStyle w:val="BodyText"/>
        <w:spacing w:before="0"/>
        <w:ind w:left="0" w:firstLine="0"/>
        <w:rPr>
          <w:b/>
          <w:sz w:val="19"/>
        </w:rPr>
      </w:pPr>
    </w:p>
    <w:p w14:paraId="71BD45E4" w14:textId="77777777" w:rsidR="00F96F13" w:rsidRDefault="00F96F13">
      <w:pPr>
        <w:pStyle w:val="BodyText"/>
        <w:spacing w:before="0"/>
        <w:ind w:left="0" w:firstLine="0"/>
        <w:rPr>
          <w:b/>
          <w:sz w:val="19"/>
        </w:rPr>
      </w:pPr>
    </w:p>
    <w:p w14:paraId="052F390A" w14:textId="77777777" w:rsidR="00F96F13" w:rsidRDefault="00F96F13">
      <w:pPr>
        <w:pStyle w:val="BodyText"/>
        <w:spacing w:before="0"/>
        <w:ind w:left="0" w:firstLine="0"/>
        <w:rPr>
          <w:b/>
          <w:sz w:val="19"/>
        </w:rPr>
      </w:pPr>
    </w:p>
    <w:p w14:paraId="7FABD5D3" w14:textId="77777777" w:rsidR="00F96F13" w:rsidRDefault="00F96F13">
      <w:pPr>
        <w:pStyle w:val="BodyText"/>
        <w:spacing w:before="0"/>
        <w:ind w:left="0" w:firstLine="0"/>
        <w:rPr>
          <w:b/>
          <w:sz w:val="19"/>
        </w:rPr>
      </w:pPr>
    </w:p>
    <w:p w14:paraId="7E36EB65" w14:textId="77777777" w:rsidR="00F96F13" w:rsidRDefault="00F96F13">
      <w:pPr>
        <w:pStyle w:val="BodyText"/>
        <w:spacing w:before="0"/>
        <w:ind w:left="0" w:firstLine="0"/>
        <w:rPr>
          <w:b/>
          <w:sz w:val="19"/>
        </w:rPr>
      </w:pPr>
    </w:p>
    <w:p w14:paraId="1BF189B0" w14:textId="77777777" w:rsidR="00F96F13" w:rsidRDefault="00F96F13">
      <w:pPr>
        <w:pStyle w:val="BodyText"/>
        <w:spacing w:before="0"/>
        <w:ind w:left="0" w:firstLine="0"/>
        <w:rPr>
          <w:b/>
          <w:sz w:val="19"/>
        </w:rPr>
      </w:pPr>
    </w:p>
    <w:p w14:paraId="1C3BF27E" w14:textId="77777777" w:rsidR="00F96F13" w:rsidRDefault="00F96F13">
      <w:pPr>
        <w:pStyle w:val="BodyText"/>
        <w:spacing w:before="0"/>
        <w:ind w:left="0" w:firstLine="0"/>
        <w:rPr>
          <w:b/>
          <w:sz w:val="19"/>
        </w:rPr>
      </w:pPr>
    </w:p>
    <w:p w14:paraId="42D27F2D" w14:textId="77777777" w:rsidR="00F96F13" w:rsidRDefault="00F96F13">
      <w:pPr>
        <w:pStyle w:val="BodyText"/>
        <w:spacing w:before="70"/>
        <w:ind w:left="0" w:firstLine="0"/>
        <w:rPr>
          <w:b/>
          <w:sz w:val="19"/>
        </w:rPr>
      </w:pPr>
    </w:p>
    <w:p w14:paraId="2065AC0E" w14:textId="09F07985" w:rsidR="00F96F13" w:rsidRDefault="0010407A">
      <w:pPr>
        <w:tabs>
          <w:tab w:val="left" w:pos="9393"/>
        </w:tabs>
        <w:spacing w:line="369" w:lineRule="auto"/>
        <w:ind w:left="117" w:right="101" w:firstLine="469"/>
        <w:rPr>
          <w:sz w:val="19"/>
        </w:rPr>
      </w:pPr>
      <w:r>
        <w:rPr>
          <w:color w:val="282A2A"/>
          <w:sz w:val="19"/>
        </w:rPr>
        <w:t>Auckland</w:t>
      </w:r>
      <w:r>
        <w:rPr>
          <w:color w:val="282A2A"/>
          <w:spacing w:val="-2"/>
          <w:sz w:val="19"/>
        </w:rPr>
        <w:t xml:space="preserve"> </w:t>
      </w:r>
      <w:r>
        <w:rPr>
          <w:color w:val="282A2A"/>
          <w:sz w:val="19"/>
        </w:rPr>
        <w:t>Emergency Management</w:t>
      </w:r>
      <w:r>
        <w:rPr>
          <w:color w:val="282A2A"/>
          <w:spacing w:val="15"/>
          <w:sz w:val="19"/>
        </w:rPr>
        <w:t xml:space="preserve"> </w:t>
      </w:r>
      <w:r>
        <w:rPr>
          <w:color w:val="383A3A"/>
          <w:sz w:val="19"/>
        </w:rPr>
        <w:t>-</w:t>
      </w:r>
      <w:r>
        <w:rPr>
          <w:color w:val="383A3A"/>
          <w:spacing w:val="-11"/>
          <w:sz w:val="19"/>
        </w:rPr>
        <w:t xml:space="preserve"> </w:t>
      </w:r>
      <w:r>
        <w:rPr>
          <w:color w:val="282A2A"/>
          <w:sz w:val="19"/>
        </w:rPr>
        <w:t>Response</w:t>
      </w:r>
      <w:r>
        <w:rPr>
          <w:color w:val="282A2A"/>
          <w:spacing w:val="-1"/>
          <w:sz w:val="19"/>
        </w:rPr>
        <w:t xml:space="preserve"> </w:t>
      </w:r>
      <w:r>
        <w:rPr>
          <w:color w:val="282A2A"/>
          <w:sz w:val="19"/>
        </w:rPr>
        <w:t>to</w:t>
      </w:r>
      <w:r>
        <w:rPr>
          <w:color w:val="282A2A"/>
          <w:spacing w:val="-14"/>
          <w:sz w:val="19"/>
        </w:rPr>
        <w:t xml:space="preserve"> </w:t>
      </w:r>
      <w:r>
        <w:rPr>
          <w:color w:val="282A2A"/>
          <w:sz w:val="19"/>
        </w:rPr>
        <w:t>Recovery Transition</w:t>
      </w:r>
      <w:r>
        <w:rPr>
          <w:color w:val="282A2A"/>
          <w:spacing w:val="-7"/>
          <w:sz w:val="19"/>
        </w:rPr>
        <w:t xml:space="preserve"> </w:t>
      </w:r>
      <w:r>
        <w:rPr>
          <w:color w:val="282A2A"/>
          <w:sz w:val="19"/>
        </w:rPr>
        <w:t>Report</w:t>
      </w:r>
      <w:r>
        <w:rPr>
          <w:color w:val="282A2A"/>
          <w:spacing w:val="-7"/>
          <w:sz w:val="19"/>
        </w:rPr>
        <w:t xml:space="preserve"> </w:t>
      </w:r>
      <w:r>
        <w:rPr>
          <w:color w:val="282A2A"/>
          <w:sz w:val="19"/>
        </w:rPr>
        <w:t>-</w:t>
      </w:r>
      <w:r>
        <w:rPr>
          <w:color w:val="282A2A"/>
          <w:spacing w:val="28"/>
          <w:sz w:val="19"/>
        </w:rPr>
        <w:t xml:space="preserve"> </w:t>
      </w:r>
      <w:r>
        <w:rPr>
          <w:color w:val="282A2A"/>
          <w:sz w:val="19"/>
        </w:rPr>
        <w:t>February/March</w:t>
      </w:r>
      <w:r>
        <w:rPr>
          <w:color w:val="282A2A"/>
          <w:spacing w:val="-14"/>
          <w:sz w:val="19"/>
        </w:rPr>
        <w:t xml:space="preserve"> </w:t>
      </w:r>
      <w:r>
        <w:rPr>
          <w:color w:val="383A3A"/>
          <w:sz w:val="19"/>
        </w:rPr>
        <w:t xml:space="preserve">2023 </w:t>
      </w:r>
      <w:r>
        <w:rPr>
          <w:color w:val="181A1C"/>
          <w:sz w:val="19"/>
        </w:rPr>
        <w:t>Inform</w:t>
      </w:r>
      <w:r>
        <w:rPr>
          <w:color w:val="383A3A"/>
          <w:sz w:val="19"/>
        </w:rPr>
        <w:t xml:space="preserve">ation </w:t>
      </w:r>
      <w:r>
        <w:rPr>
          <w:color w:val="282A2A"/>
          <w:sz w:val="19"/>
        </w:rPr>
        <w:t xml:space="preserve">in this </w:t>
      </w:r>
      <w:r>
        <w:rPr>
          <w:color w:val="383A3A"/>
          <w:sz w:val="19"/>
        </w:rPr>
        <w:t xml:space="preserve">report </w:t>
      </w:r>
      <w:r>
        <w:rPr>
          <w:color w:val="282A2A"/>
          <w:sz w:val="19"/>
        </w:rPr>
        <w:t xml:space="preserve">is </w:t>
      </w:r>
      <w:r>
        <w:rPr>
          <w:color w:val="383A3A"/>
          <w:sz w:val="19"/>
        </w:rPr>
        <w:t xml:space="preserve">current </w:t>
      </w:r>
      <w:r>
        <w:rPr>
          <w:color w:val="282A2A"/>
          <w:sz w:val="19"/>
        </w:rPr>
        <w:t xml:space="preserve">as </w:t>
      </w:r>
      <w:r>
        <w:rPr>
          <w:color w:val="383A3A"/>
          <w:sz w:val="19"/>
        </w:rPr>
        <w:t xml:space="preserve">at </w:t>
      </w:r>
      <w:r>
        <w:rPr>
          <w:color w:val="282A2A"/>
          <w:sz w:val="19"/>
        </w:rPr>
        <w:t xml:space="preserve">1400 </w:t>
      </w:r>
      <w:proofErr w:type="spellStart"/>
      <w:r>
        <w:rPr>
          <w:color w:val="282A2A"/>
          <w:sz w:val="19"/>
        </w:rPr>
        <w:t>hrs</w:t>
      </w:r>
      <w:proofErr w:type="spellEnd"/>
      <w:r>
        <w:rPr>
          <w:color w:val="282A2A"/>
          <w:sz w:val="19"/>
        </w:rPr>
        <w:t xml:space="preserve">, Wednesday, 1 </w:t>
      </w:r>
      <w:r>
        <w:rPr>
          <w:color w:val="181A1C"/>
          <w:sz w:val="19"/>
        </w:rPr>
        <w:t>Mar</w:t>
      </w:r>
      <w:r>
        <w:rPr>
          <w:color w:val="383A3A"/>
          <w:sz w:val="19"/>
        </w:rPr>
        <w:t xml:space="preserve">ch 2023 </w:t>
      </w:r>
      <w:r>
        <w:rPr>
          <w:color w:val="282A2A"/>
          <w:sz w:val="19"/>
        </w:rPr>
        <w:t xml:space="preserve">unless </w:t>
      </w:r>
      <w:r>
        <w:rPr>
          <w:color w:val="383A3A"/>
          <w:sz w:val="19"/>
        </w:rPr>
        <w:t xml:space="preserve">otherwise </w:t>
      </w:r>
      <w:r>
        <w:rPr>
          <w:color w:val="282A2A"/>
          <w:sz w:val="19"/>
        </w:rPr>
        <w:t>indicated</w:t>
      </w:r>
      <w:r>
        <w:rPr>
          <w:color w:val="282A2A"/>
          <w:sz w:val="19"/>
        </w:rPr>
        <w:tab/>
      </w:r>
      <w:r>
        <w:rPr>
          <w:color w:val="282A2A"/>
          <w:spacing w:val="-10"/>
          <w:sz w:val="19"/>
        </w:rPr>
        <w:t>1</w:t>
      </w:r>
    </w:p>
    <w:p w14:paraId="77864C3B" w14:textId="77777777" w:rsidR="00F96F13" w:rsidRDefault="00F96F13">
      <w:pPr>
        <w:spacing w:line="369" w:lineRule="auto"/>
        <w:rPr>
          <w:sz w:val="19"/>
        </w:rPr>
        <w:sectPr w:rsidR="00F96F13">
          <w:type w:val="continuous"/>
          <w:pgSz w:w="11910" w:h="16840"/>
          <w:pgMar w:top="0" w:right="1200" w:bottom="280" w:left="1100" w:header="720" w:footer="720" w:gutter="0"/>
          <w:cols w:space="720"/>
        </w:sectPr>
      </w:pPr>
    </w:p>
    <w:p w14:paraId="762767A5" w14:textId="77777777" w:rsidR="00F96F13" w:rsidRDefault="0010407A">
      <w:pPr>
        <w:spacing w:before="71"/>
        <w:ind w:left="257"/>
        <w:rPr>
          <w:b/>
          <w:sz w:val="40"/>
        </w:rPr>
      </w:pPr>
      <w:r>
        <w:rPr>
          <w:b/>
          <w:spacing w:val="-2"/>
          <w:sz w:val="40"/>
        </w:rPr>
        <w:lastRenderedPageBreak/>
        <w:t>Content</w:t>
      </w:r>
    </w:p>
    <w:p w14:paraId="60C01AA7" w14:textId="77777777" w:rsidR="00F96F13" w:rsidRDefault="00F96F13">
      <w:pPr>
        <w:rPr>
          <w:sz w:val="40"/>
        </w:rPr>
        <w:sectPr w:rsidR="00F96F13">
          <w:footerReference w:type="default" r:id="rId7"/>
          <w:pgSz w:w="11920" w:h="16860"/>
          <w:pgMar w:top="1360" w:right="620" w:bottom="1982" w:left="820" w:header="0" w:footer="1397" w:gutter="0"/>
          <w:pgNumType w:start="2"/>
          <w:cols w:space="720"/>
        </w:sectPr>
      </w:pPr>
    </w:p>
    <w:sdt>
      <w:sdtPr>
        <w:id w:val="891626617"/>
        <w:docPartObj>
          <w:docPartGallery w:val="Table of Contents"/>
          <w:docPartUnique/>
        </w:docPartObj>
      </w:sdtPr>
      <w:sdtEndPr/>
      <w:sdtContent>
        <w:p w14:paraId="44CB604B" w14:textId="77777777" w:rsidR="00F96F13" w:rsidRDefault="00AB1988">
          <w:pPr>
            <w:pStyle w:val="TOC1"/>
            <w:tabs>
              <w:tab w:val="right" w:leader="dot" w:pos="10006"/>
            </w:tabs>
            <w:spacing w:before="168"/>
          </w:pPr>
          <w:hyperlink w:anchor="_bookmark0" w:history="1">
            <w:r w:rsidR="0010407A">
              <w:rPr>
                <w:spacing w:val="-2"/>
              </w:rPr>
              <w:t>Foreword</w:t>
            </w:r>
            <w:r w:rsidR="0010407A">
              <w:tab/>
            </w:r>
            <w:r w:rsidR="0010407A">
              <w:rPr>
                <w:spacing w:val="-10"/>
              </w:rPr>
              <w:t>4</w:t>
            </w:r>
          </w:hyperlink>
        </w:p>
        <w:p w14:paraId="4939FF1A" w14:textId="77777777" w:rsidR="00F96F13" w:rsidRDefault="00AB1988">
          <w:pPr>
            <w:pStyle w:val="TOC1"/>
            <w:tabs>
              <w:tab w:val="right" w:leader="dot" w:pos="10006"/>
            </w:tabs>
          </w:pPr>
          <w:hyperlink w:anchor="_bookmark1" w:history="1">
            <w:r w:rsidR="0010407A">
              <w:rPr>
                <w:spacing w:val="-2"/>
              </w:rPr>
              <w:t>Executive</w:t>
            </w:r>
            <w:r w:rsidR="0010407A">
              <w:rPr>
                <w:spacing w:val="-9"/>
              </w:rPr>
              <w:t xml:space="preserve"> </w:t>
            </w:r>
            <w:r w:rsidR="0010407A">
              <w:rPr>
                <w:spacing w:val="-2"/>
              </w:rPr>
              <w:t>Summary</w:t>
            </w:r>
            <w:r w:rsidR="0010407A">
              <w:tab/>
            </w:r>
            <w:r w:rsidR="0010407A">
              <w:rPr>
                <w:spacing w:val="-10"/>
              </w:rPr>
              <w:t>5</w:t>
            </w:r>
          </w:hyperlink>
        </w:p>
        <w:p w14:paraId="50FC6AD3" w14:textId="77777777" w:rsidR="00F96F13" w:rsidRDefault="00AB1988">
          <w:pPr>
            <w:pStyle w:val="TOC2"/>
            <w:tabs>
              <w:tab w:val="right" w:leader="dot" w:pos="10006"/>
            </w:tabs>
            <w:spacing w:before="169"/>
          </w:pPr>
          <w:hyperlink w:anchor="_bookmark2" w:history="1">
            <w:r w:rsidR="0010407A">
              <w:t>Impact</w:t>
            </w:r>
            <w:r w:rsidR="0010407A">
              <w:rPr>
                <w:spacing w:val="-4"/>
              </w:rPr>
              <w:t xml:space="preserve"> </w:t>
            </w:r>
            <w:r w:rsidR="0010407A">
              <w:t>of</w:t>
            </w:r>
            <w:r w:rsidR="0010407A">
              <w:rPr>
                <w:spacing w:val="-6"/>
              </w:rPr>
              <w:t xml:space="preserve"> </w:t>
            </w:r>
            <w:r w:rsidR="0010407A">
              <w:t>the</w:t>
            </w:r>
            <w:r w:rsidR="0010407A">
              <w:rPr>
                <w:spacing w:val="-5"/>
              </w:rPr>
              <w:t xml:space="preserve"> </w:t>
            </w:r>
            <w:r w:rsidR="0010407A">
              <w:rPr>
                <w:spacing w:val="-2"/>
              </w:rPr>
              <w:t>events</w:t>
            </w:r>
            <w:r w:rsidR="0010407A">
              <w:tab/>
            </w:r>
            <w:r w:rsidR="0010407A">
              <w:rPr>
                <w:spacing w:val="-10"/>
              </w:rPr>
              <w:t>5</w:t>
            </w:r>
          </w:hyperlink>
        </w:p>
        <w:p w14:paraId="7E9B0D72" w14:textId="77777777" w:rsidR="00F96F13" w:rsidRDefault="00AB1988">
          <w:pPr>
            <w:pStyle w:val="TOC2"/>
            <w:tabs>
              <w:tab w:val="right" w:leader="dot" w:pos="10006"/>
            </w:tabs>
            <w:spacing w:before="170"/>
          </w:pPr>
          <w:hyperlink w:anchor="_bookmark3" w:history="1">
            <w:r w:rsidR="0010407A">
              <w:t>Key</w:t>
            </w:r>
            <w:r w:rsidR="0010407A">
              <w:rPr>
                <w:spacing w:val="-6"/>
              </w:rPr>
              <w:t xml:space="preserve"> </w:t>
            </w:r>
            <w:r w:rsidR="0010407A">
              <w:t>priorities</w:t>
            </w:r>
            <w:r w:rsidR="0010407A">
              <w:rPr>
                <w:spacing w:val="-5"/>
              </w:rPr>
              <w:t xml:space="preserve"> </w:t>
            </w:r>
            <w:r w:rsidR="0010407A">
              <w:t>and</w:t>
            </w:r>
            <w:r w:rsidR="0010407A">
              <w:rPr>
                <w:spacing w:val="-7"/>
              </w:rPr>
              <w:t xml:space="preserve"> </w:t>
            </w:r>
            <w:r w:rsidR="0010407A">
              <w:t>risks</w:t>
            </w:r>
            <w:r w:rsidR="0010407A">
              <w:rPr>
                <w:spacing w:val="-5"/>
              </w:rPr>
              <w:t xml:space="preserve"> </w:t>
            </w:r>
            <w:r w:rsidR="0010407A">
              <w:t>for</w:t>
            </w:r>
            <w:r w:rsidR="0010407A">
              <w:rPr>
                <w:spacing w:val="-5"/>
              </w:rPr>
              <w:t xml:space="preserve"> </w:t>
            </w:r>
            <w:r w:rsidR="0010407A">
              <w:t>the</w:t>
            </w:r>
            <w:r w:rsidR="0010407A">
              <w:rPr>
                <w:spacing w:val="-7"/>
              </w:rPr>
              <w:t xml:space="preserve"> </w:t>
            </w:r>
            <w:r w:rsidR="0010407A">
              <w:t>recovery</w:t>
            </w:r>
            <w:r w:rsidR="0010407A">
              <w:rPr>
                <w:spacing w:val="-5"/>
              </w:rPr>
              <w:t xml:space="preserve"> </w:t>
            </w:r>
            <w:r w:rsidR="0010407A">
              <w:rPr>
                <w:spacing w:val="-2"/>
              </w:rPr>
              <w:t>phase</w:t>
            </w:r>
            <w:r w:rsidR="0010407A">
              <w:tab/>
            </w:r>
            <w:r w:rsidR="0010407A">
              <w:rPr>
                <w:spacing w:val="-10"/>
              </w:rPr>
              <w:t>6</w:t>
            </w:r>
          </w:hyperlink>
        </w:p>
        <w:p w14:paraId="1D5FC4BA" w14:textId="77777777" w:rsidR="00F96F13" w:rsidRDefault="00AB1988">
          <w:pPr>
            <w:pStyle w:val="TOC2"/>
            <w:tabs>
              <w:tab w:val="right" w:leader="dot" w:pos="10006"/>
            </w:tabs>
          </w:pPr>
          <w:hyperlink w:anchor="_bookmark4" w:history="1">
            <w:r w:rsidR="0010407A">
              <w:t>Transition</w:t>
            </w:r>
            <w:r w:rsidR="0010407A">
              <w:rPr>
                <w:spacing w:val="-10"/>
              </w:rPr>
              <w:t xml:space="preserve"> </w:t>
            </w:r>
            <w:r w:rsidR="0010407A">
              <w:t>to</w:t>
            </w:r>
            <w:r w:rsidR="0010407A">
              <w:rPr>
                <w:spacing w:val="-8"/>
              </w:rPr>
              <w:t xml:space="preserve"> </w:t>
            </w:r>
            <w:r w:rsidR="0010407A">
              <w:rPr>
                <w:spacing w:val="-2"/>
              </w:rPr>
              <w:t>recovery</w:t>
            </w:r>
            <w:r w:rsidR="0010407A">
              <w:tab/>
            </w:r>
            <w:r w:rsidR="0010407A">
              <w:rPr>
                <w:spacing w:val="-10"/>
              </w:rPr>
              <w:t>9</w:t>
            </w:r>
          </w:hyperlink>
        </w:p>
        <w:p w14:paraId="7E0AE636" w14:textId="77777777" w:rsidR="00F96F13" w:rsidRDefault="00AB1988">
          <w:pPr>
            <w:pStyle w:val="TOC1"/>
            <w:tabs>
              <w:tab w:val="right" w:leader="dot" w:pos="10005"/>
            </w:tabs>
          </w:pPr>
          <w:hyperlink w:anchor="_bookmark5" w:history="1">
            <w:r w:rsidR="0010407A">
              <w:rPr>
                <w:spacing w:val="-2"/>
              </w:rPr>
              <w:t>Emergency</w:t>
            </w:r>
            <w:r w:rsidR="0010407A">
              <w:rPr>
                <w:spacing w:val="-11"/>
              </w:rPr>
              <w:t xml:space="preserve"> </w:t>
            </w:r>
            <w:r w:rsidR="0010407A">
              <w:rPr>
                <w:spacing w:val="-2"/>
              </w:rPr>
              <w:t>and</w:t>
            </w:r>
            <w:r w:rsidR="0010407A">
              <w:rPr>
                <w:spacing w:val="-10"/>
              </w:rPr>
              <w:t xml:space="preserve"> </w:t>
            </w:r>
            <w:r w:rsidR="0010407A">
              <w:rPr>
                <w:spacing w:val="-2"/>
              </w:rPr>
              <w:t>Response</w:t>
            </w:r>
            <w:r w:rsidR="0010407A">
              <w:tab/>
            </w:r>
            <w:r w:rsidR="0010407A">
              <w:rPr>
                <w:spacing w:val="-5"/>
              </w:rPr>
              <w:t>11</w:t>
            </w:r>
          </w:hyperlink>
        </w:p>
        <w:p w14:paraId="032EB33C" w14:textId="77777777" w:rsidR="00F96F13" w:rsidRDefault="00AB1988">
          <w:pPr>
            <w:pStyle w:val="TOC2"/>
            <w:tabs>
              <w:tab w:val="right" w:leader="dot" w:pos="10003"/>
            </w:tabs>
          </w:pPr>
          <w:hyperlink w:anchor="_bookmark6" w:history="1">
            <w:r w:rsidR="0010407A">
              <w:t>Overview</w:t>
            </w:r>
            <w:r w:rsidR="0010407A">
              <w:rPr>
                <w:spacing w:val="-6"/>
              </w:rPr>
              <w:t xml:space="preserve"> </w:t>
            </w:r>
            <w:r w:rsidR="0010407A">
              <w:t>of</w:t>
            </w:r>
            <w:r w:rsidR="0010407A">
              <w:rPr>
                <w:spacing w:val="-6"/>
              </w:rPr>
              <w:t xml:space="preserve"> </w:t>
            </w:r>
            <w:r w:rsidR="0010407A">
              <w:t>the</w:t>
            </w:r>
            <w:r w:rsidR="0010407A">
              <w:rPr>
                <w:spacing w:val="-7"/>
              </w:rPr>
              <w:t xml:space="preserve"> </w:t>
            </w:r>
            <w:r w:rsidR="0010407A">
              <w:t>events</w:t>
            </w:r>
            <w:r w:rsidR="0010407A">
              <w:rPr>
                <w:spacing w:val="-5"/>
              </w:rPr>
              <w:t xml:space="preserve"> </w:t>
            </w:r>
            <w:r w:rsidR="0010407A">
              <w:t>and</w:t>
            </w:r>
            <w:r w:rsidR="0010407A">
              <w:rPr>
                <w:spacing w:val="-4"/>
              </w:rPr>
              <w:t xml:space="preserve"> </w:t>
            </w:r>
            <w:r w:rsidR="0010407A">
              <w:rPr>
                <w:spacing w:val="-2"/>
              </w:rPr>
              <w:t>response</w:t>
            </w:r>
            <w:r w:rsidR="0010407A">
              <w:tab/>
            </w:r>
            <w:r w:rsidR="0010407A">
              <w:rPr>
                <w:spacing w:val="-5"/>
              </w:rPr>
              <w:t>11</w:t>
            </w:r>
          </w:hyperlink>
        </w:p>
        <w:p w14:paraId="319EC3F6" w14:textId="77777777" w:rsidR="00F96F13" w:rsidRDefault="00AB1988">
          <w:pPr>
            <w:pStyle w:val="TOC2"/>
            <w:tabs>
              <w:tab w:val="right" w:leader="dot" w:pos="10003"/>
            </w:tabs>
          </w:pPr>
          <w:hyperlink w:anchor="_bookmark7" w:history="1">
            <w:r w:rsidR="0010407A">
              <w:t>Summary</w:t>
            </w:r>
            <w:r w:rsidR="0010407A">
              <w:rPr>
                <w:spacing w:val="-8"/>
              </w:rPr>
              <w:t xml:space="preserve"> </w:t>
            </w:r>
            <w:r w:rsidR="0010407A">
              <w:t>of</w:t>
            </w:r>
            <w:r w:rsidR="0010407A">
              <w:rPr>
                <w:spacing w:val="-5"/>
              </w:rPr>
              <w:t xml:space="preserve"> </w:t>
            </w:r>
            <w:r w:rsidR="0010407A">
              <w:t>the</w:t>
            </w:r>
            <w:r w:rsidR="0010407A">
              <w:rPr>
                <w:spacing w:val="-7"/>
              </w:rPr>
              <w:t xml:space="preserve"> </w:t>
            </w:r>
            <w:r w:rsidR="0010407A">
              <w:rPr>
                <w:spacing w:val="-2"/>
              </w:rPr>
              <w:t>response</w:t>
            </w:r>
            <w:r w:rsidR="0010407A">
              <w:tab/>
            </w:r>
            <w:r w:rsidR="0010407A">
              <w:rPr>
                <w:spacing w:val="-5"/>
              </w:rPr>
              <w:t>12</w:t>
            </w:r>
          </w:hyperlink>
        </w:p>
        <w:p w14:paraId="32D092EE" w14:textId="77777777" w:rsidR="00F96F13" w:rsidRDefault="00AB1988">
          <w:pPr>
            <w:pStyle w:val="TOC2"/>
            <w:tabs>
              <w:tab w:val="right" w:leader="dot" w:pos="10003"/>
            </w:tabs>
            <w:spacing w:before="169"/>
          </w:pPr>
          <w:hyperlink w:anchor="_bookmark10" w:history="1">
            <w:r w:rsidR="0010407A">
              <w:t>Funding</w:t>
            </w:r>
            <w:r w:rsidR="0010407A">
              <w:rPr>
                <w:spacing w:val="-12"/>
              </w:rPr>
              <w:t xml:space="preserve"> </w:t>
            </w:r>
            <w:r w:rsidR="0010407A">
              <w:t>and</w:t>
            </w:r>
            <w:r w:rsidR="0010407A">
              <w:rPr>
                <w:spacing w:val="-12"/>
              </w:rPr>
              <w:t xml:space="preserve"> </w:t>
            </w:r>
            <w:r w:rsidR="0010407A">
              <w:rPr>
                <w:spacing w:val="-2"/>
              </w:rPr>
              <w:t>support</w:t>
            </w:r>
            <w:r w:rsidR="0010407A">
              <w:tab/>
            </w:r>
            <w:r w:rsidR="0010407A">
              <w:rPr>
                <w:spacing w:val="-5"/>
              </w:rPr>
              <w:t>19</w:t>
            </w:r>
          </w:hyperlink>
        </w:p>
        <w:p w14:paraId="06A187C9" w14:textId="77777777" w:rsidR="00F96F13" w:rsidRDefault="00AB1988">
          <w:pPr>
            <w:pStyle w:val="TOC2"/>
            <w:tabs>
              <w:tab w:val="right" w:leader="dot" w:pos="10003"/>
            </w:tabs>
          </w:pPr>
          <w:hyperlink w:anchor="_bookmark11" w:history="1">
            <w:r w:rsidR="0010407A">
              <w:rPr>
                <w:spacing w:val="-2"/>
              </w:rPr>
              <w:t>Expenditure</w:t>
            </w:r>
            <w:r w:rsidR="0010407A">
              <w:tab/>
            </w:r>
            <w:r w:rsidR="0010407A">
              <w:rPr>
                <w:spacing w:val="-5"/>
              </w:rPr>
              <w:t>20</w:t>
            </w:r>
          </w:hyperlink>
        </w:p>
        <w:p w14:paraId="7DE2DCE4" w14:textId="77777777" w:rsidR="00F96F13" w:rsidRDefault="00AB1988">
          <w:pPr>
            <w:pStyle w:val="TOC2"/>
            <w:tabs>
              <w:tab w:val="right" w:leader="dot" w:pos="10003"/>
            </w:tabs>
            <w:spacing w:before="168"/>
          </w:pPr>
          <w:hyperlink w:anchor="_bookmark12" w:history="1">
            <w:r w:rsidR="0010407A">
              <w:rPr>
                <w:spacing w:val="-2"/>
              </w:rPr>
              <w:t>Response</w:t>
            </w:r>
            <w:r w:rsidR="0010407A">
              <w:rPr>
                <w:spacing w:val="-3"/>
              </w:rPr>
              <w:t xml:space="preserve"> </w:t>
            </w:r>
            <w:r w:rsidR="0010407A">
              <w:rPr>
                <w:spacing w:val="-2"/>
              </w:rPr>
              <w:t>staff</w:t>
            </w:r>
            <w:r w:rsidR="0010407A">
              <w:tab/>
            </w:r>
            <w:r w:rsidR="0010407A">
              <w:rPr>
                <w:spacing w:val="-5"/>
              </w:rPr>
              <w:t>21</w:t>
            </w:r>
          </w:hyperlink>
        </w:p>
        <w:p w14:paraId="034123D9" w14:textId="77777777" w:rsidR="00F96F13" w:rsidRDefault="00AB1988">
          <w:pPr>
            <w:pStyle w:val="TOC2"/>
            <w:tabs>
              <w:tab w:val="right" w:leader="dot" w:pos="10003"/>
            </w:tabs>
          </w:pPr>
          <w:hyperlink w:anchor="_bookmark13" w:history="1">
            <w:r w:rsidR="0010407A">
              <w:t>Information</w:t>
            </w:r>
            <w:r w:rsidR="0010407A">
              <w:rPr>
                <w:spacing w:val="-8"/>
              </w:rPr>
              <w:t xml:space="preserve"> </w:t>
            </w:r>
            <w:r w:rsidR="0010407A">
              <w:rPr>
                <w:spacing w:val="-2"/>
              </w:rPr>
              <w:t>management</w:t>
            </w:r>
            <w:r w:rsidR="0010407A">
              <w:tab/>
            </w:r>
            <w:r w:rsidR="0010407A">
              <w:rPr>
                <w:spacing w:val="-5"/>
              </w:rPr>
              <w:t>21</w:t>
            </w:r>
          </w:hyperlink>
        </w:p>
        <w:p w14:paraId="7508E99C" w14:textId="77777777" w:rsidR="00F96F13" w:rsidRDefault="00AB1988">
          <w:pPr>
            <w:pStyle w:val="TOC1"/>
            <w:tabs>
              <w:tab w:val="right" w:leader="dot" w:pos="10005"/>
            </w:tabs>
            <w:spacing w:before="169"/>
          </w:pPr>
          <w:hyperlink w:anchor="_bookmark14" w:history="1">
            <w:r w:rsidR="0010407A">
              <w:rPr>
                <w:spacing w:val="-2"/>
              </w:rPr>
              <w:t>Extraordinary</w:t>
            </w:r>
            <w:r w:rsidR="0010407A">
              <w:rPr>
                <w:spacing w:val="4"/>
              </w:rPr>
              <w:t xml:space="preserve"> </w:t>
            </w:r>
            <w:r w:rsidR="0010407A">
              <w:rPr>
                <w:spacing w:val="-2"/>
              </w:rPr>
              <w:t>powers</w:t>
            </w:r>
            <w:r w:rsidR="0010407A">
              <w:tab/>
            </w:r>
            <w:r w:rsidR="0010407A">
              <w:rPr>
                <w:spacing w:val="-5"/>
              </w:rPr>
              <w:t>23</w:t>
            </w:r>
          </w:hyperlink>
        </w:p>
        <w:p w14:paraId="71F70533" w14:textId="77777777" w:rsidR="00F96F13" w:rsidRDefault="00AB1988">
          <w:pPr>
            <w:pStyle w:val="TOC2"/>
            <w:tabs>
              <w:tab w:val="right" w:leader="dot" w:pos="10003"/>
            </w:tabs>
            <w:spacing w:before="169"/>
          </w:pPr>
          <w:hyperlink w:anchor="_bookmark15" w:history="1">
            <w:r w:rsidR="0010407A">
              <w:t>Summary</w:t>
            </w:r>
            <w:r w:rsidR="0010407A">
              <w:rPr>
                <w:spacing w:val="-8"/>
              </w:rPr>
              <w:t xml:space="preserve"> </w:t>
            </w:r>
            <w:r w:rsidR="0010407A">
              <w:t>of</w:t>
            </w:r>
            <w:r w:rsidR="0010407A">
              <w:rPr>
                <w:spacing w:val="-6"/>
              </w:rPr>
              <w:t xml:space="preserve"> </w:t>
            </w:r>
            <w:r w:rsidR="0010407A">
              <w:t>emergency</w:t>
            </w:r>
            <w:r w:rsidR="0010407A">
              <w:rPr>
                <w:spacing w:val="-8"/>
              </w:rPr>
              <w:t xml:space="preserve"> </w:t>
            </w:r>
            <w:r w:rsidR="0010407A">
              <w:t>powers</w:t>
            </w:r>
            <w:r w:rsidR="0010407A">
              <w:rPr>
                <w:spacing w:val="-7"/>
              </w:rPr>
              <w:t xml:space="preserve"> </w:t>
            </w:r>
            <w:r w:rsidR="0010407A">
              <w:rPr>
                <w:spacing w:val="-2"/>
              </w:rPr>
              <w:t>exercised</w:t>
            </w:r>
            <w:r w:rsidR="0010407A">
              <w:tab/>
            </w:r>
            <w:r w:rsidR="0010407A">
              <w:rPr>
                <w:spacing w:val="-5"/>
              </w:rPr>
              <w:t>24</w:t>
            </w:r>
          </w:hyperlink>
        </w:p>
        <w:p w14:paraId="2C8F6C4A" w14:textId="77777777" w:rsidR="00F96F13" w:rsidRDefault="00AB1988">
          <w:pPr>
            <w:pStyle w:val="TOC1"/>
            <w:tabs>
              <w:tab w:val="right" w:leader="dot" w:pos="10005"/>
            </w:tabs>
            <w:spacing w:before="169"/>
          </w:pPr>
          <w:hyperlink w:anchor="_bookmark16" w:history="1">
            <w:r w:rsidR="0010407A">
              <w:rPr>
                <w:spacing w:val="-2"/>
              </w:rPr>
              <w:t>Impacts</w:t>
            </w:r>
            <w:r w:rsidR="0010407A">
              <w:tab/>
            </w:r>
            <w:r w:rsidR="0010407A">
              <w:rPr>
                <w:spacing w:val="-5"/>
              </w:rPr>
              <w:t>25</w:t>
            </w:r>
          </w:hyperlink>
        </w:p>
        <w:p w14:paraId="153A28FA" w14:textId="77777777" w:rsidR="00F96F13" w:rsidRDefault="00AB1988">
          <w:pPr>
            <w:pStyle w:val="TOC2"/>
            <w:tabs>
              <w:tab w:val="right" w:leader="dot" w:pos="10003"/>
            </w:tabs>
            <w:spacing w:before="169"/>
          </w:pPr>
          <w:hyperlink w:anchor="_bookmark17" w:history="1">
            <w:r w:rsidR="0010407A">
              <w:t>Welfare</w:t>
            </w:r>
            <w:r w:rsidR="0010407A">
              <w:rPr>
                <w:spacing w:val="-8"/>
              </w:rPr>
              <w:t xml:space="preserve"> </w:t>
            </w:r>
            <w:r w:rsidR="0010407A">
              <w:t>and</w:t>
            </w:r>
            <w:r w:rsidR="0010407A">
              <w:rPr>
                <w:spacing w:val="-7"/>
              </w:rPr>
              <w:t xml:space="preserve"> </w:t>
            </w:r>
            <w:r w:rsidR="0010407A">
              <w:t>Social</w:t>
            </w:r>
            <w:r w:rsidR="0010407A">
              <w:rPr>
                <w:spacing w:val="-8"/>
              </w:rPr>
              <w:t xml:space="preserve"> </w:t>
            </w:r>
            <w:r w:rsidR="0010407A">
              <w:rPr>
                <w:spacing w:val="-2"/>
              </w:rPr>
              <w:t>Impacts</w:t>
            </w:r>
            <w:r w:rsidR="0010407A">
              <w:tab/>
            </w:r>
            <w:r w:rsidR="0010407A">
              <w:rPr>
                <w:spacing w:val="-5"/>
              </w:rPr>
              <w:t>25</w:t>
            </w:r>
          </w:hyperlink>
        </w:p>
        <w:p w14:paraId="7342CD58" w14:textId="77777777" w:rsidR="00F96F13" w:rsidRDefault="00AB1988">
          <w:pPr>
            <w:pStyle w:val="TOC2"/>
            <w:tabs>
              <w:tab w:val="right" w:leader="dot" w:pos="10003"/>
            </w:tabs>
            <w:spacing w:before="170"/>
          </w:pPr>
          <w:hyperlink w:anchor="_bookmark18" w:history="1">
            <w:r w:rsidR="0010407A">
              <w:t>Māori</w:t>
            </w:r>
            <w:r w:rsidR="0010407A">
              <w:rPr>
                <w:spacing w:val="-10"/>
              </w:rPr>
              <w:t xml:space="preserve"> </w:t>
            </w:r>
            <w:r w:rsidR="0010407A">
              <w:rPr>
                <w:spacing w:val="-2"/>
              </w:rPr>
              <w:t>Impacts</w:t>
            </w:r>
            <w:r w:rsidR="0010407A">
              <w:rPr>
                <w:rFonts w:ascii="Times New Roman" w:hAnsi="Times New Roman"/>
              </w:rPr>
              <w:tab/>
            </w:r>
            <w:r w:rsidR="0010407A">
              <w:rPr>
                <w:spacing w:val="-5"/>
              </w:rPr>
              <w:t>29</w:t>
            </w:r>
          </w:hyperlink>
        </w:p>
        <w:p w14:paraId="64CC9098" w14:textId="77777777" w:rsidR="00F96F13" w:rsidRDefault="00AB1988">
          <w:pPr>
            <w:pStyle w:val="TOC2"/>
            <w:tabs>
              <w:tab w:val="right" w:leader="dot" w:pos="10003"/>
            </w:tabs>
            <w:spacing w:before="172"/>
          </w:pPr>
          <w:hyperlink w:anchor="_bookmark19" w:history="1">
            <w:r w:rsidR="0010407A">
              <w:t>Economic</w:t>
            </w:r>
            <w:r w:rsidR="0010407A">
              <w:rPr>
                <w:spacing w:val="-13"/>
              </w:rPr>
              <w:t xml:space="preserve"> </w:t>
            </w:r>
            <w:r w:rsidR="0010407A">
              <w:rPr>
                <w:spacing w:val="-2"/>
              </w:rPr>
              <w:t>Impacts</w:t>
            </w:r>
            <w:r w:rsidR="0010407A">
              <w:tab/>
            </w:r>
            <w:r w:rsidR="0010407A">
              <w:rPr>
                <w:spacing w:val="-5"/>
              </w:rPr>
              <w:t>30</w:t>
            </w:r>
          </w:hyperlink>
        </w:p>
        <w:p w14:paraId="16D3F927" w14:textId="77777777" w:rsidR="00F96F13" w:rsidRDefault="00AB1988">
          <w:pPr>
            <w:pStyle w:val="TOC2"/>
            <w:tabs>
              <w:tab w:val="right" w:leader="dot" w:pos="10003"/>
            </w:tabs>
            <w:spacing w:before="168"/>
          </w:pPr>
          <w:hyperlink w:anchor="_bookmark21" w:history="1">
            <w:r w:rsidR="0010407A">
              <w:t>Built</w:t>
            </w:r>
            <w:r w:rsidR="0010407A">
              <w:rPr>
                <w:spacing w:val="-7"/>
              </w:rPr>
              <w:t xml:space="preserve"> </w:t>
            </w:r>
            <w:r w:rsidR="0010407A">
              <w:rPr>
                <w:spacing w:val="-2"/>
              </w:rPr>
              <w:t>Environment</w:t>
            </w:r>
            <w:r w:rsidR="0010407A">
              <w:tab/>
            </w:r>
            <w:r w:rsidR="0010407A">
              <w:rPr>
                <w:spacing w:val="-5"/>
              </w:rPr>
              <w:t>33</w:t>
            </w:r>
          </w:hyperlink>
        </w:p>
        <w:p w14:paraId="5D0A1027" w14:textId="77777777" w:rsidR="00F96F13" w:rsidRDefault="00AB1988">
          <w:pPr>
            <w:pStyle w:val="TOC2"/>
            <w:tabs>
              <w:tab w:val="right" w:leader="dot" w:pos="10003"/>
            </w:tabs>
          </w:pPr>
          <w:hyperlink w:anchor="_bookmark25" w:history="1">
            <w:r w:rsidR="0010407A">
              <w:t>Natural</w:t>
            </w:r>
            <w:r w:rsidR="0010407A">
              <w:rPr>
                <w:spacing w:val="-11"/>
              </w:rPr>
              <w:t xml:space="preserve"> </w:t>
            </w:r>
            <w:r w:rsidR="0010407A">
              <w:rPr>
                <w:spacing w:val="-2"/>
              </w:rPr>
              <w:t>Environment</w:t>
            </w:r>
            <w:r w:rsidR="0010407A">
              <w:tab/>
            </w:r>
            <w:r w:rsidR="0010407A">
              <w:rPr>
                <w:spacing w:val="-5"/>
              </w:rPr>
              <w:t>37</w:t>
            </w:r>
          </w:hyperlink>
        </w:p>
        <w:p w14:paraId="661A90D7" w14:textId="77777777" w:rsidR="00F96F13" w:rsidRDefault="00AB1988">
          <w:pPr>
            <w:pStyle w:val="TOC2"/>
            <w:tabs>
              <w:tab w:val="right" w:leader="dot" w:pos="10003"/>
            </w:tabs>
          </w:pPr>
          <w:hyperlink w:anchor="_bookmark28" w:history="1">
            <w:r w:rsidR="0010407A">
              <w:t>Lifeline</w:t>
            </w:r>
            <w:r w:rsidR="0010407A">
              <w:rPr>
                <w:spacing w:val="-12"/>
              </w:rPr>
              <w:t xml:space="preserve"> </w:t>
            </w:r>
            <w:r w:rsidR="0010407A">
              <w:rPr>
                <w:spacing w:val="-2"/>
              </w:rPr>
              <w:t>utilities</w:t>
            </w:r>
            <w:r w:rsidR="0010407A">
              <w:tab/>
            </w:r>
            <w:r w:rsidR="0010407A">
              <w:rPr>
                <w:spacing w:val="-5"/>
              </w:rPr>
              <w:t>41</w:t>
            </w:r>
          </w:hyperlink>
        </w:p>
        <w:p w14:paraId="24337ECB" w14:textId="77777777" w:rsidR="00F96F13" w:rsidRDefault="00AB1988">
          <w:pPr>
            <w:pStyle w:val="TOC1"/>
            <w:tabs>
              <w:tab w:val="right" w:leader="dot" w:pos="10005"/>
            </w:tabs>
            <w:spacing w:before="166"/>
          </w:pPr>
          <w:hyperlink w:anchor="_bookmark30" w:history="1">
            <w:r w:rsidR="0010407A">
              <w:t>Nature</w:t>
            </w:r>
            <w:r w:rsidR="0010407A">
              <w:rPr>
                <w:spacing w:val="-17"/>
              </w:rPr>
              <w:t xml:space="preserve"> </w:t>
            </w:r>
            <w:r w:rsidR="0010407A">
              <w:t>and</w:t>
            </w:r>
            <w:r w:rsidR="0010407A">
              <w:rPr>
                <w:spacing w:val="-14"/>
              </w:rPr>
              <w:t xml:space="preserve"> </w:t>
            </w:r>
            <w:r w:rsidR="0010407A">
              <w:t>extent</w:t>
            </w:r>
            <w:r w:rsidR="0010407A">
              <w:rPr>
                <w:spacing w:val="-15"/>
              </w:rPr>
              <w:t xml:space="preserve"> </w:t>
            </w:r>
            <w:r w:rsidR="0010407A">
              <w:t>of</w:t>
            </w:r>
            <w:r w:rsidR="0010407A">
              <w:rPr>
                <w:spacing w:val="-13"/>
              </w:rPr>
              <w:t xml:space="preserve"> </w:t>
            </w:r>
            <w:r w:rsidR="0010407A">
              <w:t>consequences</w:t>
            </w:r>
            <w:r w:rsidR="0010407A">
              <w:rPr>
                <w:spacing w:val="-8"/>
              </w:rPr>
              <w:t xml:space="preserve"> </w:t>
            </w:r>
            <w:r w:rsidR="0010407A">
              <w:t>(short,</w:t>
            </w:r>
            <w:r w:rsidR="0010407A">
              <w:rPr>
                <w:spacing w:val="-7"/>
              </w:rPr>
              <w:t xml:space="preserve"> </w:t>
            </w:r>
            <w:proofErr w:type="gramStart"/>
            <w:r w:rsidR="0010407A">
              <w:t>medium</w:t>
            </w:r>
            <w:proofErr w:type="gramEnd"/>
            <w:r w:rsidR="0010407A">
              <w:rPr>
                <w:spacing w:val="-5"/>
              </w:rPr>
              <w:t xml:space="preserve"> </w:t>
            </w:r>
            <w:r w:rsidR="0010407A">
              <w:t>and</w:t>
            </w:r>
            <w:r w:rsidR="0010407A">
              <w:rPr>
                <w:spacing w:val="-7"/>
              </w:rPr>
              <w:t xml:space="preserve"> </w:t>
            </w:r>
            <w:r w:rsidR="0010407A">
              <w:t>long-</w:t>
            </w:r>
            <w:r w:rsidR="0010407A">
              <w:rPr>
                <w:spacing w:val="-2"/>
              </w:rPr>
              <w:t>term)</w:t>
            </w:r>
            <w:r w:rsidR="0010407A">
              <w:tab/>
            </w:r>
            <w:r w:rsidR="0010407A">
              <w:rPr>
                <w:spacing w:val="-5"/>
              </w:rPr>
              <w:t>44</w:t>
            </w:r>
          </w:hyperlink>
        </w:p>
        <w:p w14:paraId="669400CB" w14:textId="77777777" w:rsidR="00F96F13" w:rsidRDefault="00AB1988">
          <w:pPr>
            <w:pStyle w:val="TOC2"/>
            <w:tabs>
              <w:tab w:val="right" w:leader="dot" w:pos="10003"/>
            </w:tabs>
            <w:spacing w:before="172"/>
          </w:pPr>
          <w:hyperlink w:anchor="_bookmark31" w:history="1">
            <w:r w:rsidR="0010407A">
              <w:t>Welfare</w:t>
            </w:r>
            <w:r w:rsidR="0010407A">
              <w:rPr>
                <w:spacing w:val="-8"/>
              </w:rPr>
              <w:t xml:space="preserve"> </w:t>
            </w:r>
            <w:r w:rsidR="0010407A">
              <w:t>and</w:t>
            </w:r>
            <w:r w:rsidR="0010407A">
              <w:rPr>
                <w:spacing w:val="-7"/>
              </w:rPr>
              <w:t xml:space="preserve"> </w:t>
            </w:r>
            <w:r w:rsidR="0010407A">
              <w:t>Social</w:t>
            </w:r>
            <w:r w:rsidR="0010407A">
              <w:rPr>
                <w:spacing w:val="-9"/>
              </w:rPr>
              <w:t xml:space="preserve"> </w:t>
            </w:r>
            <w:r w:rsidR="0010407A">
              <w:rPr>
                <w:spacing w:val="-2"/>
              </w:rPr>
              <w:t>Consequence</w:t>
            </w:r>
            <w:r w:rsidR="0010407A">
              <w:tab/>
            </w:r>
            <w:r w:rsidR="0010407A">
              <w:rPr>
                <w:spacing w:val="-5"/>
              </w:rPr>
              <w:t>44</w:t>
            </w:r>
          </w:hyperlink>
        </w:p>
        <w:p w14:paraId="56EF5DC9" w14:textId="77777777" w:rsidR="00F96F13" w:rsidRDefault="00AB1988">
          <w:pPr>
            <w:pStyle w:val="TOC2"/>
            <w:tabs>
              <w:tab w:val="right" w:leader="dot" w:pos="10003"/>
            </w:tabs>
            <w:spacing w:before="168"/>
          </w:pPr>
          <w:hyperlink w:anchor="_bookmark32" w:history="1">
            <w:r w:rsidR="0010407A">
              <w:rPr>
                <w:spacing w:val="-2"/>
              </w:rPr>
              <w:t>Economic</w:t>
            </w:r>
            <w:r w:rsidR="0010407A">
              <w:rPr>
                <w:spacing w:val="-1"/>
              </w:rPr>
              <w:t xml:space="preserve"> </w:t>
            </w:r>
            <w:r w:rsidR="0010407A">
              <w:rPr>
                <w:spacing w:val="-2"/>
              </w:rPr>
              <w:t>Consequence</w:t>
            </w:r>
            <w:r w:rsidR="0010407A">
              <w:tab/>
            </w:r>
            <w:r w:rsidR="0010407A">
              <w:rPr>
                <w:spacing w:val="-5"/>
              </w:rPr>
              <w:t>47</w:t>
            </w:r>
          </w:hyperlink>
        </w:p>
        <w:p w14:paraId="37EDD365" w14:textId="77777777" w:rsidR="00F96F13" w:rsidRDefault="00AB1988">
          <w:pPr>
            <w:pStyle w:val="TOC2"/>
            <w:tabs>
              <w:tab w:val="right" w:leader="dot" w:pos="10003"/>
            </w:tabs>
          </w:pPr>
          <w:hyperlink w:anchor="_bookmark33" w:history="1">
            <w:r w:rsidR="0010407A">
              <w:t>Natural</w:t>
            </w:r>
            <w:r w:rsidR="0010407A">
              <w:rPr>
                <w:spacing w:val="-14"/>
              </w:rPr>
              <w:t xml:space="preserve"> </w:t>
            </w:r>
            <w:r w:rsidR="0010407A">
              <w:t>Environment</w:t>
            </w:r>
            <w:r w:rsidR="0010407A">
              <w:rPr>
                <w:spacing w:val="-14"/>
              </w:rPr>
              <w:t xml:space="preserve"> </w:t>
            </w:r>
            <w:r w:rsidR="0010407A">
              <w:rPr>
                <w:spacing w:val="-2"/>
              </w:rPr>
              <w:t>Consequence</w:t>
            </w:r>
            <w:r w:rsidR="0010407A">
              <w:tab/>
            </w:r>
            <w:r w:rsidR="0010407A">
              <w:rPr>
                <w:spacing w:val="-5"/>
              </w:rPr>
              <w:t>49</w:t>
            </w:r>
          </w:hyperlink>
        </w:p>
        <w:p w14:paraId="39D38855" w14:textId="77777777" w:rsidR="00F96F13" w:rsidRDefault="00AB1988">
          <w:pPr>
            <w:pStyle w:val="TOC2"/>
            <w:tabs>
              <w:tab w:val="right" w:leader="dot" w:pos="10003"/>
            </w:tabs>
          </w:pPr>
          <w:hyperlink w:anchor="_bookmark34" w:history="1">
            <w:r w:rsidR="0010407A">
              <w:t>Built</w:t>
            </w:r>
            <w:r w:rsidR="0010407A">
              <w:rPr>
                <w:spacing w:val="-12"/>
              </w:rPr>
              <w:t xml:space="preserve"> </w:t>
            </w:r>
            <w:r w:rsidR="0010407A">
              <w:t>Environment</w:t>
            </w:r>
            <w:r w:rsidR="0010407A">
              <w:rPr>
                <w:spacing w:val="-11"/>
              </w:rPr>
              <w:t xml:space="preserve"> </w:t>
            </w:r>
            <w:r w:rsidR="0010407A">
              <w:rPr>
                <w:spacing w:val="-2"/>
              </w:rPr>
              <w:t>Consequence</w:t>
            </w:r>
            <w:r w:rsidR="0010407A">
              <w:tab/>
            </w:r>
            <w:r w:rsidR="0010407A">
              <w:rPr>
                <w:spacing w:val="-5"/>
              </w:rPr>
              <w:t>50</w:t>
            </w:r>
          </w:hyperlink>
        </w:p>
        <w:p w14:paraId="0321F907" w14:textId="77777777" w:rsidR="00F96F13" w:rsidRDefault="00AB1988">
          <w:pPr>
            <w:pStyle w:val="TOC2"/>
            <w:tabs>
              <w:tab w:val="right" w:leader="dot" w:pos="10003"/>
            </w:tabs>
            <w:spacing w:before="169"/>
          </w:pPr>
          <w:hyperlink w:anchor="_bookmark35" w:history="1">
            <w:r w:rsidR="0010407A">
              <w:t>Transport</w:t>
            </w:r>
            <w:r w:rsidR="0010407A">
              <w:rPr>
                <w:spacing w:val="-11"/>
              </w:rPr>
              <w:t xml:space="preserve"> </w:t>
            </w:r>
            <w:r w:rsidR="0010407A">
              <w:t>and</w:t>
            </w:r>
            <w:r w:rsidR="0010407A">
              <w:rPr>
                <w:spacing w:val="-8"/>
              </w:rPr>
              <w:t xml:space="preserve"> </w:t>
            </w:r>
            <w:r w:rsidR="0010407A">
              <w:t>lifeline</w:t>
            </w:r>
            <w:r w:rsidR="0010407A">
              <w:rPr>
                <w:spacing w:val="-10"/>
              </w:rPr>
              <w:t xml:space="preserve"> </w:t>
            </w:r>
            <w:r w:rsidR="0010407A">
              <w:t>utilities</w:t>
            </w:r>
            <w:r w:rsidR="0010407A">
              <w:rPr>
                <w:spacing w:val="-9"/>
              </w:rPr>
              <w:t xml:space="preserve"> </w:t>
            </w:r>
            <w:r w:rsidR="0010407A">
              <w:rPr>
                <w:spacing w:val="-2"/>
              </w:rPr>
              <w:t>infrastructure</w:t>
            </w:r>
            <w:r w:rsidR="0010407A">
              <w:tab/>
            </w:r>
            <w:r w:rsidR="0010407A">
              <w:rPr>
                <w:spacing w:val="-5"/>
              </w:rPr>
              <w:t>54</w:t>
            </w:r>
          </w:hyperlink>
        </w:p>
        <w:p w14:paraId="495B3458" w14:textId="77777777" w:rsidR="00F96F13" w:rsidRDefault="00AB1988">
          <w:pPr>
            <w:pStyle w:val="TOC1"/>
            <w:tabs>
              <w:tab w:val="right" w:leader="dot" w:pos="10005"/>
            </w:tabs>
            <w:spacing w:before="169"/>
          </w:pPr>
          <w:hyperlink w:anchor="_bookmark36" w:history="1">
            <w:r w:rsidR="0010407A">
              <w:t>Transition</w:t>
            </w:r>
            <w:r w:rsidR="0010407A">
              <w:rPr>
                <w:spacing w:val="-7"/>
              </w:rPr>
              <w:t xml:space="preserve"> </w:t>
            </w:r>
            <w:r w:rsidR="0010407A">
              <w:t>to</w:t>
            </w:r>
            <w:r w:rsidR="0010407A">
              <w:rPr>
                <w:spacing w:val="-5"/>
              </w:rPr>
              <w:t xml:space="preserve"> </w:t>
            </w:r>
            <w:r w:rsidR="0010407A">
              <w:rPr>
                <w:spacing w:val="-2"/>
              </w:rPr>
              <w:t>Recovery</w:t>
            </w:r>
            <w:r w:rsidR="0010407A">
              <w:tab/>
            </w:r>
            <w:r w:rsidR="0010407A">
              <w:rPr>
                <w:spacing w:val="-5"/>
              </w:rPr>
              <w:t>55</w:t>
            </w:r>
          </w:hyperlink>
        </w:p>
        <w:p w14:paraId="4AF3F3A7" w14:textId="77777777" w:rsidR="00F96F13" w:rsidRDefault="00AB1988">
          <w:pPr>
            <w:pStyle w:val="TOC2"/>
            <w:tabs>
              <w:tab w:val="right" w:leader="dot" w:pos="10003"/>
            </w:tabs>
            <w:spacing w:before="169"/>
          </w:pPr>
          <w:hyperlink w:anchor="_bookmark37" w:history="1">
            <w:r w:rsidR="0010407A">
              <w:rPr>
                <w:spacing w:val="-2"/>
              </w:rPr>
              <w:t>Response</w:t>
            </w:r>
            <w:r w:rsidR="0010407A">
              <w:rPr>
                <w:spacing w:val="-5"/>
              </w:rPr>
              <w:t xml:space="preserve"> </w:t>
            </w:r>
            <w:r w:rsidR="0010407A">
              <w:rPr>
                <w:spacing w:val="-2"/>
              </w:rPr>
              <w:t>Handover</w:t>
            </w:r>
            <w:r w:rsidR="0010407A">
              <w:tab/>
            </w:r>
            <w:r w:rsidR="0010407A">
              <w:rPr>
                <w:spacing w:val="-5"/>
              </w:rPr>
              <w:t>55</w:t>
            </w:r>
          </w:hyperlink>
        </w:p>
        <w:p w14:paraId="0BD73CCA" w14:textId="77777777" w:rsidR="00F96F13" w:rsidRDefault="00AB1988">
          <w:pPr>
            <w:pStyle w:val="TOC2"/>
            <w:tabs>
              <w:tab w:val="right" w:leader="dot" w:pos="10003"/>
            </w:tabs>
            <w:spacing w:before="170"/>
          </w:pPr>
          <w:hyperlink w:anchor="_bookmark38" w:history="1">
            <w:r w:rsidR="0010407A">
              <w:t>Recovery</w:t>
            </w:r>
            <w:r w:rsidR="0010407A">
              <w:rPr>
                <w:spacing w:val="-8"/>
              </w:rPr>
              <w:t xml:space="preserve"> </w:t>
            </w:r>
            <w:r w:rsidR="0010407A">
              <w:rPr>
                <w:spacing w:val="-4"/>
              </w:rPr>
              <w:t>Plan</w:t>
            </w:r>
            <w:r w:rsidR="0010407A">
              <w:tab/>
            </w:r>
            <w:r w:rsidR="0010407A">
              <w:rPr>
                <w:spacing w:val="-5"/>
              </w:rPr>
              <w:t>55</w:t>
            </w:r>
          </w:hyperlink>
        </w:p>
        <w:p w14:paraId="5B43D32B" w14:textId="77777777" w:rsidR="00F96F13" w:rsidRDefault="00AB1988">
          <w:pPr>
            <w:pStyle w:val="TOC2"/>
            <w:tabs>
              <w:tab w:val="right" w:leader="dot" w:pos="10003"/>
            </w:tabs>
          </w:pPr>
          <w:hyperlink w:anchor="_bookmark39" w:history="1">
            <w:r w:rsidR="0010407A">
              <w:rPr>
                <w:spacing w:val="-2"/>
              </w:rPr>
              <w:t>Recovery</w:t>
            </w:r>
            <w:r w:rsidR="0010407A">
              <w:rPr>
                <w:spacing w:val="1"/>
              </w:rPr>
              <w:t xml:space="preserve"> </w:t>
            </w:r>
            <w:r w:rsidR="0010407A">
              <w:rPr>
                <w:spacing w:val="-2"/>
              </w:rPr>
              <w:t>Managers</w:t>
            </w:r>
            <w:r w:rsidR="0010407A">
              <w:tab/>
            </w:r>
            <w:r w:rsidR="0010407A">
              <w:rPr>
                <w:spacing w:val="-5"/>
              </w:rPr>
              <w:t>55</w:t>
            </w:r>
          </w:hyperlink>
        </w:p>
        <w:p w14:paraId="540904E4" w14:textId="77777777" w:rsidR="00F96F13" w:rsidRDefault="00AB1988">
          <w:pPr>
            <w:pStyle w:val="TOC2"/>
            <w:tabs>
              <w:tab w:val="right" w:leader="dot" w:pos="10003"/>
            </w:tabs>
            <w:spacing w:before="169" w:after="20"/>
          </w:pPr>
          <w:hyperlink w:anchor="_bookmark40" w:history="1">
            <w:r w:rsidR="0010407A">
              <w:rPr>
                <w:spacing w:val="-4"/>
              </w:rPr>
              <w:t>Recovery</w:t>
            </w:r>
            <w:r w:rsidR="0010407A">
              <w:rPr>
                <w:spacing w:val="-2"/>
              </w:rPr>
              <w:t xml:space="preserve"> </w:t>
            </w:r>
            <w:r w:rsidR="0010407A">
              <w:rPr>
                <w:spacing w:val="-4"/>
              </w:rPr>
              <w:t>Structure</w:t>
            </w:r>
            <w:r w:rsidR="0010407A">
              <w:rPr>
                <w:spacing w:val="-2"/>
              </w:rPr>
              <w:t xml:space="preserve"> </w:t>
            </w:r>
            <w:r w:rsidR="0010407A">
              <w:rPr>
                <w:spacing w:val="-4"/>
              </w:rPr>
              <w:t>and</w:t>
            </w:r>
            <w:r w:rsidR="0010407A">
              <w:rPr>
                <w:spacing w:val="-1"/>
              </w:rPr>
              <w:t xml:space="preserve"> </w:t>
            </w:r>
            <w:r w:rsidR="0010407A">
              <w:rPr>
                <w:spacing w:val="-4"/>
              </w:rPr>
              <w:t>Resourcing</w:t>
            </w:r>
            <w:r w:rsidR="0010407A">
              <w:tab/>
            </w:r>
            <w:r w:rsidR="0010407A">
              <w:rPr>
                <w:spacing w:val="-5"/>
              </w:rPr>
              <w:t>55</w:t>
            </w:r>
          </w:hyperlink>
        </w:p>
        <w:p w14:paraId="790D8AB9" w14:textId="77777777" w:rsidR="00F96F13" w:rsidRDefault="00AB1988">
          <w:pPr>
            <w:pStyle w:val="TOC2"/>
            <w:tabs>
              <w:tab w:val="right" w:leader="dot" w:pos="10003"/>
            </w:tabs>
            <w:spacing w:before="69"/>
          </w:pPr>
          <w:hyperlink w:anchor="_bookmark41" w:history="1">
            <w:r w:rsidR="0010407A">
              <w:t>Auckland</w:t>
            </w:r>
            <w:r w:rsidR="0010407A">
              <w:rPr>
                <w:spacing w:val="-9"/>
              </w:rPr>
              <w:t xml:space="preserve"> </w:t>
            </w:r>
            <w:r w:rsidR="0010407A">
              <w:t>Emergency</w:t>
            </w:r>
            <w:r w:rsidR="0010407A">
              <w:rPr>
                <w:spacing w:val="-10"/>
              </w:rPr>
              <w:t xml:space="preserve"> </w:t>
            </w:r>
            <w:r w:rsidR="0010407A">
              <w:t>Management</w:t>
            </w:r>
            <w:r w:rsidR="0010407A">
              <w:rPr>
                <w:spacing w:val="-11"/>
              </w:rPr>
              <w:t xml:space="preserve"> </w:t>
            </w:r>
            <w:r w:rsidR="0010407A">
              <w:t>support</w:t>
            </w:r>
            <w:r w:rsidR="0010407A">
              <w:rPr>
                <w:spacing w:val="-10"/>
              </w:rPr>
              <w:t xml:space="preserve"> </w:t>
            </w:r>
            <w:r w:rsidR="0010407A">
              <w:t>in</w:t>
            </w:r>
            <w:r w:rsidR="0010407A">
              <w:rPr>
                <w:spacing w:val="-13"/>
              </w:rPr>
              <w:t xml:space="preserve"> </w:t>
            </w:r>
            <w:r w:rsidR="0010407A">
              <w:rPr>
                <w:spacing w:val="-2"/>
              </w:rPr>
              <w:t>recovery</w:t>
            </w:r>
            <w:r w:rsidR="0010407A">
              <w:tab/>
            </w:r>
            <w:r w:rsidR="0010407A">
              <w:rPr>
                <w:spacing w:val="-5"/>
              </w:rPr>
              <w:t>55</w:t>
            </w:r>
          </w:hyperlink>
        </w:p>
        <w:p w14:paraId="178FCAA1" w14:textId="77777777" w:rsidR="00F96F13" w:rsidRDefault="00AB1988">
          <w:pPr>
            <w:pStyle w:val="TOC2"/>
            <w:tabs>
              <w:tab w:val="right" w:leader="dot" w:pos="10003"/>
            </w:tabs>
          </w:pPr>
          <w:hyperlink w:anchor="_bookmark42" w:history="1">
            <w:r w:rsidR="0010407A">
              <w:rPr>
                <w:spacing w:val="-2"/>
              </w:rPr>
              <w:t>Reporting</w:t>
            </w:r>
            <w:r w:rsidR="0010407A">
              <w:tab/>
            </w:r>
            <w:r w:rsidR="0010407A">
              <w:rPr>
                <w:spacing w:val="-5"/>
              </w:rPr>
              <w:t>56</w:t>
            </w:r>
          </w:hyperlink>
        </w:p>
        <w:p w14:paraId="025D39DD" w14:textId="77777777" w:rsidR="00F96F13" w:rsidRDefault="00AB1988">
          <w:pPr>
            <w:pStyle w:val="TOC2"/>
            <w:tabs>
              <w:tab w:val="right" w:leader="dot" w:pos="10003"/>
            </w:tabs>
            <w:spacing w:before="169"/>
          </w:pPr>
          <w:hyperlink w:anchor="_bookmark43" w:history="1">
            <w:r w:rsidR="0010407A">
              <w:rPr>
                <w:spacing w:val="-2"/>
              </w:rPr>
              <w:t>Upcoming Meetings and Forums</w:t>
            </w:r>
            <w:r w:rsidR="0010407A">
              <w:tab/>
            </w:r>
            <w:r w:rsidR="0010407A">
              <w:rPr>
                <w:spacing w:val="-5"/>
              </w:rPr>
              <w:t>56</w:t>
            </w:r>
          </w:hyperlink>
        </w:p>
        <w:p w14:paraId="4D818FAD" w14:textId="77777777" w:rsidR="00F96F13" w:rsidRDefault="00AB1988">
          <w:pPr>
            <w:pStyle w:val="TOC2"/>
            <w:tabs>
              <w:tab w:val="right" w:leader="dot" w:pos="10003"/>
            </w:tabs>
            <w:spacing w:before="170"/>
          </w:pPr>
          <w:hyperlink w:anchor="_bookmark44" w:history="1">
            <w:r w:rsidR="0010407A">
              <w:t>Partnership</w:t>
            </w:r>
            <w:r w:rsidR="0010407A">
              <w:rPr>
                <w:spacing w:val="-7"/>
              </w:rPr>
              <w:t xml:space="preserve"> </w:t>
            </w:r>
            <w:r w:rsidR="0010407A">
              <w:t>with</w:t>
            </w:r>
            <w:r w:rsidR="0010407A">
              <w:rPr>
                <w:spacing w:val="-9"/>
              </w:rPr>
              <w:t xml:space="preserve"> </w:t>
            </w:r>
            <w:r w:rsidR="0010407A">
              <w:t>Mana</w:t>
            </w:r>
            <w:r w:rsidR="0010407A">
              <w:rPr>
                <w:spacing w:val="-8"/>
              </w:rPr>
              <w:t xml:space="preserve"> </w:t>
            </w:r>
            <w:r w:rsidR="0010407A">
              <w:t>Whenua</w:t>
            </w:r>
            <w:r w:rsidR="0010407A">
              <w:rPr>
                <w:spacing w:val="-6"/>
              </w:rPr>
              <w:t xml:space="preserve"> </w:t>
            </w:r>
            <w:r w:rsidR="0010407A">
              <w:t>for</w:t>
            </w:r>
            <w:r w:rsidR="0010407A">
              <w:rPr>
                <w:spacing w:val="-8"/>
              </w:rPr>
              <w:t xml:space="preserve"> </w:t>
            </w:r>
            <w:r w:rsidR="0010407A">
              <w:rPr>
                <w:spacing w:val="-2"/>
              </w:rPr>
              <w:t>Recovery</w:t>
            </w:r>
            <w:r w:rsidR="0010407A">
              <w:tab/>
            </w:r>
            <w:r w:rsidR="0010407A">
              <w:rPr>
                <w:spacing w:val="-5"/>
              </w:rPr>
              <w:t>56</w:t>
            </w:r>
          </w:hyperlink>
        </w:p>
        <w:p w14:paraId="7E71C91F" w14:textId="77777777" w:rsidR="00F96F13" w:rsidRDefault="00AB1988">
          <w:pPr>
            <w:pStyle w:val="TOC2"/>
            <w:tabs>
              <w:tab w:val="right" w:leader="dot" w:pos="10003"/>
            </w:tabs>
          </w:pPr>
          <w:hyperlink w:anchor="_bookmark45" w:history="1">
            <w:r w:rsidR="0010407A">
              <w:rPr>
                <w:spacing w:val="-2"/>
              </w:rPr>
              <w:t>Engagement</w:t>
            </w:r>
            <w:r w:rsidR="0010407A">
              <w:rPr>
                <w:spacing w:val="-14"/>
              </w:rPr>
              <w:t xml:space="preserve"> </w:t>
            </w:r>
            <w:r w:rsidR="0010407A">
              <w:rPr>
                <w:spacing w:val="-2"/>
              </w:rPr>
              <w:t>and</w:t>
            </w:r>
            <w:r w:rsidR="0010407A">
              <w:rPr>
                <w:spacing w:val="-15"/>
              </w:rPr>
              <w:t xml:space="preserve"> </w:t>
            </w:r>
            <w:r w:rsidR="0010407A">
              <w:rPr>
                <w:spacing w:val="-2"/>
              </w:rPr>
              <w:t>communications</w:t>
            </w:r>
            <w:r w:rsidR="0010407A">
              <w:tab/>
            </w:r>
            <w:r w:rsidR="0010407A">
              <w:rPr>
                <w:spacing w:val="-5"/>
              </w:rPr>
              <w:t>56</w:t>
            </w:r>
          </w:hyperlink>
        </w:p>
        <w:p w14:paraId="6E3DA2F8" w14:textId="77777777" w:rsidR="00F96F13" w:rsidRDefault="00AB1988">
          <w:pPr>
            <w:pStyle w:val="TOC2"/>
            <w:tabs>
              <w:tab w:val="right" w:leader="dot" w:pos="10003"/>
            </w:tabs>
            <w:spacing w:before="169"/>
          </w:pPr>
          <w:hyperlink w:anchor="_bookmark46" w:history="1">
            <w:r w:rsidR="0010407A">
              <w:t>Other</w:t>
            </w:r>
            <w:r w:rsidR="0010407A">
              <w:rPr>
                <w:spacing w:val="-6"/>
              </w:rPr>
              <w:t xml:space="preserve"> </w:t>
            </w:r>
            <w:r w:rsidR="0010407A">
              <w:t>key</w:t>
            </w:r>
            <w:r w:rsidR="0010407A">
              <w:rPr>
                <w:spacing w:val="-5"/>
              </w:rPr>
              <w:t xml:space="preserve"> </w:t>
            </w:r>
            <w:r w:rsidR="0010407A">
              <w:rPr>
                <w:spacing w:val="-2"/>
              </w:rPr>
              <w:t>stakeholders</w:t>
            </w:r>
            <w:r w:rsidR="0010407A">
              <w:tab/>
            </w:r>
            <w:r w:rsidR="0010407A">
              <w:rPr>
                <w:spacing w:val="-5"/>
              </w:rPr>
              <w:t>56</w:t>
            </w:r>
          </w:hyperlink>
        </w:p>
        <w:p w14:paraId="4DA1F5E9" w14:textId="77777777" w:rsidR="00F96F13" w:rsidRDefault="00AB1988">
          <w:pPr>
            <w:pStyle w:val="TOC2"/>
            <w:tabs>
              <w:tab w:val="right" w:leader="dot" w:pos="10003"/>
            </w:tabs>
            <w:spacing w:before="170"/>
          </w:pPr>
          <w:hyperlink w:anchor="_bookmark47" w:history="1">
            <w:r w:rsidR="0010407A">
              <w:t>Risks</w:t>
            </w:r>
            <w:r w:rsidR="0010407A">
              <w:rPr>
                <w:spacing w:val="-6"/>
              </w:rPr>
              <w:t xml:space="preserve"> </w:t>
            </w:r>
            <w:r w:rsidR="0010407A">
              <w:t>and</w:t>
            </w:r>
            <w:r w:rsidR="0010407A">
              <w:rPr>
                <w:spacing w:val="-4"/>
              </w:rPr>
              <w:t xml:space="preserve"> </w:t>
            </w:r>
            <w:r w:rsidR="0010407A">
              <w:rPr>
                <w:spacing w:val="-2"/>
              </w:rPr>
              <w:t>issues</w:t>
            </w:r>
            <w:r w:rsidR="0010407A">
              <w:tab/>
            </w:r>
            <w:r w:rsidR="0010407A">
              <w:rPr>
                <w:spacing w:val="-5"/>
              </w:rPr>
              <w:t>57</w:t>
            </w:r>
          </w:hyperlink>
        </w:p>
        <w:p w14:paraId="5963C22F" w14:textId="77777777" w:rsidR="00F96F13" w:rsidRDefault="00AB1988">
          <w:pPr>
            <w:pStyle w:val="TOC2"/>
            <w:tabs>
              <w:tab w:val="right" w:leader="dot" w:pos="10003"/>
            </w:tabs>
          </w:pPr>
          <w:hyperlink w:anchor="_bookmark48" w:history="1">
            <w:r w:rsidR="0010407A">
              <w:t>Economic</w:t>
            </w:r>
            <w:r w:rsidR="0010407A">
              <w:rPr>
                <w:spacing w:val="-11"/>
              </w:rPr>
              <w:t xml:space="preserve"> </w:t>
            </w:r>
            <w:r w:rsidR="0010407A">
              <w:rPr>
                <w:spacing w:val="-2"/>
              </w:rPr>
              <w:t>Environment</w:t>
            </w:r>
            <w:r w:rsidR="0010407A">
              <w:tab/>
            </w:r>
            <w:r w:rsidR="0010407A">
              <w:rPr>
                <w:spacing w:val="-5"/>
              </w:rPr>
              <w:t>59</w:t>
            </w:r>
          </w:hyperlink>
        </w:p>
        <w:p w14:paraId="631D7D68" w14:textId="77777777" w:rsidR="00F96F13" w:rsidRDefault="00AB1988">
          <w:pPr>
            <w:pStyle w:val="TOC1"/>
            <w:tabs>
              <w:tab w:val="right" w:leader="dot" w:pos="10005"/>
            </w:tabs>
          </w:pPr>
          <w:hyperlink w:anchor="_bookmark49" w:history="1">
            <w:r w:rsidR="0010407A">
              <w:t>Transition</w:t>
            </w:r>
            <w:r w:rsidR="0010407A">
              <w:rPr>
                <w:spacing w:val="-13"/>
              </w:rPr>
              <w:t xml:space="preserve"> </w:t>
            </w:r>
            <w:r w:rsidR="0010407A">
              <w:t>of</w:t>
            </w:r>
            <w:r w:rsidR="0010407A">
              <w:rPr>
                <w:spacing w:val="-13"/>
              </w:rPr>
              <w:t xml:space="preserve"> </w:t>
            </w:r>
            <w:r w:rsidR="0010407A">
              <w:t>CDEM</w:t>
            </w:r>
            <w:r w:rsidR="0010407A">
              <w:rPr>
                <w:spacing w:val="-13"/>
              </w:rPr>
              <w:t xml:space="preserve"> </w:t>
            </w:r>
            <w:r w:rsidR="0010407A">
              <w:t>Welfare</w:t>
            </w:r>
            <w:r w:rsidR="0010407A">
              <w:rPr>
                <w:spacing w:val="-5"/>
              </w:rPr>
              <w:t xml:space="preserve"> </w:t>
            </w:r>
            <w:r w:rsidR="0010407A">
              <w:t>Response</w:t>
            </w:r>
            <w:r w:rsidR="0010407A">
              <w:rPr>
                <w:spacing w:val="-8"/>
              </w:rPr>
              <w:t xml:space="preserve"> </w:t>
            </w:r>
            <w:r w:rsidR="0010407A">
              <w:t>to</w:t>
            </w:r>
            <w:r w:rsidR="0010407A">
              <w:rPr>
                <w:spacing w:val="-7"/>
              </w:rPr>
              <w:t xml:space="preserve"> </w:t>
            </w:r>
            <w:r w:rsidR="0010407A">
              <w:rPr>
                <w:spacing w:val="-2"/>
              </w:rPr>
              <w:t>Recovery</w:t>
            </w:r>
            <w:r w:rsidR="0010407A">
              <w:tab/>
            </w:r>
            <w:r w:rsidR="0010407A">
              <w:rPr>
                <w:spacing w:val="-5"/>
              </w:rPr>
              <w:t>63</w:t>
            </w:r>
          </w:hyperlink>
        </w:p>
        <w:p w14:paraId="7D60F40A" w14:textId="77777777" w:rsidR="00F96F13" w:rsidRDefault="00AB1988">
          <w:pPr>
            <w:pStyle w:val="TOC2"/>
            <w:tabs>
              <w:tab w:val="right" w:leader="dot" w:pos="10003"/>
            </w:tabs>
          </w:pPr>
          <w:hyperlink w:anchor="_bookmark50" w:history="1">
            <w:r w:rsidR="0010407A">
              <w:t>Community</w:t>
            </w:r>
            <w:r w:rsidR="0010407A">
              <w:rPr>
                <w:spacing w:val="-10"/>
              </w:rPr>
              <w:t xml:space="preserve"> </w:t>
            </w:r>
            <w:r w:rsidR="0010407A">
              <w:t>support</w:t>
            </w:r>
            <w:r w:rsidR="0010407A">
              <w:rPr>
                <w:spacing w:val="-10"/>
              </w:rPr>
              <w:t xml:space="preserve"> </w:t>
            </w:r>
            <w:r w:rsidR="0010407A">
              <w:rPr>
                <w:spacing w:val="-2"/>
              </w:rPr>
              <w:t>information</w:t>
            </w:r>
            <w:r w:rsidR="0010407A">
              <w:tab/>
            </w:r>
            <w:r w:rsidR="0010407A">
              <w:rPr>
                <w:spacing w:val="-5"/>
              </w:rPr>
              <w:t>63</w:t>
            </w:r>
          </w:hyperlink>
        </w:p>
        <w:p w14:paraId="0B7F2E1B" w14:textId="77777777" w:rsidR="00F96F13" w:rsidRDefault="00AB1988">
          <w:pPr>
            <w:pStyle w:val="TOC1"/>
            <w:tabs>
              <w:tab w:val="right" w:leader="dot" w:pos="10005"/>
            </w:tabs>
            <w:spacing w:before="170"/>
          </w:pPr>
          <w:hyperlink w:anchor="_bookmark52" w:history="1">
            <w:r w:rsidR="0010407A">
              <w:rPr>
                <w:spacing w:val="-2"/>
              </w:rPr>
              <w:t>Appendices</w:t>
            </w:r>
            <w:r w:rsidR="0010407A">
              <w:tab/>
            </w:r>
            <w:r w:rsidR="0010407A">
              <w:rPr>
                <w:spacing w:val="-5"/>
              </w:rPr>
              <w:t>67</w:t>
            </w:r>
          </w:hyperlink>
        </w:p>
        <w:p w14:paraId="291868B3" w14:textId="77777777" w:rsidR="00F96F13" w:rsidRDefault="00AB1988">
          <w:pPr>
            <w:pStyle w:val="TOC2"/>
            <w:tabs>
              <w:tab w:val="right" w:leader="dot" w:pos="10003"/>
            </w:tabs>
            <w:spacing w:before="169"/>
          </w:pPr>
          <w:hyperlink w:anchor="_bookmark53" w:history="1">
            <w:r w:rsidR="0010407A">
              <w:t>Appendix</w:t>
            </w:r>
            <w:r w:rsidR="0010407A">
              <w:rPr>
                <w:spacing w:val="-7"/>
              </w:rPr>
              <w:t xml:space="preserve"> </w:t>
            </w:r>
            <w:r w:rsidR="0010407A">
              <w:t>I:</w:t>
            </w:r>
            <w:r w:rsidR="0010407A">
              <w:rPr>
                <w:spacing w:val="-5"/>
              </w:rPr>
              <w:t xml:space="preserve"> </w:t>
            </w:r>
            <w:r w:rsidR="0010407A">
              <w:t>Powers</w:t>
            </w:r>
            <w:r w:rsidR="0010407A">
              <w:rPr>
                <w:spacing w:val="-5"/>
              </w:rPr>
              <w:t xml:space="preserve"> </w:t>
            </w:r>
            <w:r w:rsidR="0010407A">
              <w:t>of</w:t>
            </w:r>
            <w:r w:rsidR="0010407A">
              <w:rPr>
                <w:spacing w:val="-7"/>
              </w:rPr>
              <w:t xml:space="preserve"> </w:t>
            </w:r>
            <w:r w:rsidR="0010407A">
              <w:t>a</w:t>
            </w:r>
            <w:r w:rsidR="0010407A">
              <w:rPr>
                <w:spacing w:val="-5"/>
              </w:rPr>
              <w:t xml:space="preserve"> </w:t>
            </w:r>
            <w:r w:rsidR="0010407A">
              <w:t>Recovery</w:t>
            </w:r>
            <w:r w:rsidR="0010407A">
              <w:rPr>
                <w:spacing w:val="-5"/>
              </w:rPr>
              <w:t xml:space="preserve"> </w:t>
            </w:r>
            <w:r w:rsidR="0010407A">
              <w:t>Manager</w:t>
            </w:r>
            <w:r w:rsidR="0010407A">
              <w:rPr>
                <w:spacing w:val="-7"/>
              </w:rPr>
              <w:t xml:space="preserve"> </w:t>
            </w:r>
            <w:r w:rsidR="0010407A">
              <w:t>during</w:t>
            </w:r>
            <w:r w:rsidR="0010407A">
              <w:rPr>
                <w:spacing w:val="-5"/>
              </w:rPr>
              <w:t xml:space="preserve"> </w:t>
            </w:r>
            <w:r w:rsidR="0010407A">
              <w:rPr>
                <w:spacing w:val="-2"/>
              </w:rPr>
              <w:t>Transition</w:t>
            </w:r>
            <w:r w:rsidR="0010407A">
              <w:tab/>
            </w:r>
            <w:r w:rsidR="0010407A">
              <w:rPr>
                <w:spacing w:val="-5"/>
              </w:rPr>
              <w:t>67</w:t>
            </w:r>
          </w:hyperlink>
        </w:p>
        <w:p w14:paraId="287558EB" w14:textId="77777777" w:rsidR="00F96F13" w:rsidRDefault="00AB1988">
          <w:pPr>
            <w:pStyle w:val="TOC1"/>
            <w:tabs>
              <w:tab w:val="right" w:leader="dot" w:pos="10005"/>
            </w:tabs>
            <w:spacing w:before="168"/>
          </w:pPr>
          <w:hyperlink w:anchor="_bookmark54" w:history="1">
            <w:r w:rsidR="0010407A">
              <w:t>List of</w:t>
            </w:r>
            <w:r w:rsidR="0010407A">
              <w:rPr>
                <w:spacing w:val="-2"/>
              </w:rPr>
              <w:t xml:space="preserve"> Figures</w:t>
            </w:r>
            <w:r w:rsidR="0010407A">
              <w:tab/>
            </w:r>
            <w:r w:rsidR="0010407A">
              <w:rPr>
                <w:spacing w:val="-5"/>
              </w:rPr>
              <w:t>69</w:t>
            </w:r>
          </w:hyperlink>
        </w:p>
      </w:sdtContent>
    </w:sdt>
    <w:p w14:paraId="38E10A8F" w14:textId="77777777" w:rsidR="00F96F13" w:rsidRDefault="00F96F13">
      <w:pPr>
        <w:sectPr w:rsidR="00F96F13">
          <w:type w:val="continuous"/>
          <w:pgSz w:w="11920" w:h="16860"/>
          <w:pgMar w:top="1380" w:right="620" w:bottom="1982" w:left="820" w:header="0" w:footer="1397" w:gutter="0"/>
          <w:cols w:space="720"/>
        </w:sectPr>
      </w:pPr>
    </w:p>
    <w:p w14:paraId="2C5EEBF6" w14:textId="77777777" w:rsidR="00F96F13" w:rsidRDefault="0010407A">
      <w:pPr>
        <w:pStyle w:val="Heading1"/>
      </w:pPr>
      <w:bookmarkStart w:id="1" w:name="_bookmark0"/>
      <w:bookmarkEnd w:id="1"/>
      <w:r>
        <w:rPr>
          <w:color w:val="006FC0"/>
          <w:spacing w:val="-2"/>
        </w:rPr>
        <w:lastRenderedPageBreak/>
        <w:t>Foreword</w:t>
      </w:r>
    </w:p>
    <w:p w14:paraId="508F184E" w14:textId="77777777" w:rsidR="00F96F13" w:rsidRDefault="0010407A">
      <w:pPr>
        <w:pStyle w:val="BodyText"/>
        <w:spacing w:before="59"/>
        <w:ind w:left="257" w:right="469" w:firstLine="0"/>
      </w:pPr>
      <w:r>
        <w:t>This</w:t>
      </w:r>
      <w:r>
        <w:rPr>
          <w:spacing w:val="-1"/>
        </w:rPr>
        <w:t xml:space="preserve"> </w:t>
      </w:r>
      <w:r>
        <w:t>Transition</w:t>
      </w:r>
      <w:r>
        <w:rPr>
          <w:spacing w:val="-4"/>
        </w:rPr>
        <w:t xml:space="preserve"> </w:t>
      </w:r>
      <w:r>
        <w:t>to</w:t>
      </w:r>
      <w:r>
        <w:rPr>
          <w:spacing w:val="-2"/>
        </w:rPr>
        <w:t xml:space="preserve"> </w:t>
      </w:r>
      <w:r>
        <w:t>Recovery Report</w:t>
      </w:r>
      <w:r>
        <w:rPr>
          <w:spacing w:val="-2"/>
        </w:rPr>
        <w:t xml:space="preserve"> </w:t>
      </w:r>
      <w:r>
        <w:t>aims</w:t>
      </w:r>
      <w:r>
        <w:rPr>
          <w:spacing w:val="-3"/>
        </w:rPr>
        <w:t xml:space="preserve"> </w:t>
      </w:r>
      <w:r>
        <w:t>to</w:t>
      </w:r>
      <w:r>
        <w:rPr>
          <w:spacing w:val="-4"/>
        </w:rPr>
        <w:t xml:space="preserve"> </w:t>
      </w:r>
      <w:r>
        <w:t>provide</w:t>
      </w:r>
      <w:r>
        <w:rPr>
          <w:spacing w:val="-1"/>
        </w:rPr>
        <w:t xml:space="preserve"> </w:t>
      </w:r>
      <w:r>
        <w:t>situational</w:t>
      </w:r>
      <w:r>
        <w:rPr>
          <w:spacing w:val="-2"/>
        </w:rPr>
        <w:t xml:space="preserve"> </w:t>
      </w:r>
      <w:r>
        <w:t>awareness</w:t>
      </w:r>
      <w:r>
        <w:rPr>
          <w:spacing w:val="-4"/>
        </w:rPr>
        <w:t xml:space="preserve"> </w:t>
      </w:r>
      <w:r>
        <w:t>to</w:t>
      </w:r>
      <w:r>
        <w:rPr>
          <w:spacing w:val="-3"/>
        </w:rPr>
        <w:t xml:space="preserve"> </w:t>
      </w:r>
      <w:r>
        <w:t>the</w:t>
      </w:r>
      <w:r>
        <w:rPr>
          <w:spacing w:val="-4"/>
        </w:rPr>
        <w:t xml:space="preserve"> </w:t>
      </w:r>
      <w:r>
        <w:t>Recovery</w:t>
      </w:r>
      <w:r>
        <w:rPr>
          <w:spacing w:val="-5"/>
        </w:rPr>
        <w:t xml:space="preserve"> </w:t>
      </w:r>
      <w:r>
        <w:t xml:space="preserve">Manager and Team outlining key response arrangements and ongoing risks as the response transitions to </w:t>
      </w:r>
      <w:r>
        <w:rPr>
          <w:spacing w:val="-2"/>
        </w:rPr>
        <w:t>recovery.</w:t>
      </w:r>
    </w:p>
    <w:p w14:paraId="1CA43D4F" w14:textId="63172606" w:rsidR="00F96F13" w:rsidRDefault="0010407A">
      <w:pPr>
        <w:pStyle w:val="BodyText"/>
        <w:spacing w:before="119"/>
        <w:ind w:left="257" w:right="469" w:firstLine="0"/>
      </w:pPr>
      <w:r>
        <w:t>The information contained within this report is valid at 1400, Wednesday 1 March 2023 and predominantly derived from situation reports, status reports, and the response team and agencies’ functional briefings. It is not possible to capture all activities underway across the region nor outline all</w:t>
      </w:r>
      <w:r>
        <w:rPr>
          <w:spacing w:val="-2"/>
        </w:rPr>
        <w:t xml:space="preserve"> </w:t>
      </w:r>
      <w:r>
        <w:t>impacts within</w:t>
      </w:r>
      <w:r>
        <w:rPr>
          <w:spacing w:val="-4"/>
        </w:rPr>
        <w:t xml:space="preserve"> </w:t>
      </w:r>
      <w:r>
        <w:t>this</w:t>
      </w:r>
      <w:r>
        <w:rPr>
          <w:spacing w:val="-4"/>
        </w:rPr>
        <w:t xml:space="preserve"> </w:t>
      </w:r>
      <w:r>
        <w:t>report. The</w:t>
      </w:r>
      <w:r>
        <w:rPr>
          <w:spacing w:val="-4"/>
        </w:rPr>
        <w:t xml:space="preserve"> </w:t>
      </w:r>
      <w:r>
        <w:t>report</w:t>
      </w:r>
      <w:r>
        <w:rPr>
          <w:spacing w:val="-2"/>
        </w:rPr>
        <w:t xml:space="preserve"> </w:t>
      </w:r>
      <w:r>
        <w:t>does,</w:t>
      </w:r>
      <w:r>
        <w:rPr>
          <w:spacing w:val="-3"/>
        </w:rPr>
        <w:t xml:space="preserve"> </w:t>
      </w:r>
      <w:r>
        <w:t>however,</w:t>
      </w:r>
      <w:r>
        <w:rPr>
          <w:spacing w:val="-3"/>
        </w:rPr>
        <w:t xml:space="preserve"> </w:t>
      </w:r>
      <w:r>
        <w:t>highlight key</w:t>
      </w:r>
      <w:r>
        <w:rPr>
          <w:spacing w:val="-4"/>
        </w:rPr>
        <w:t xml:space="preserve"> </w:t>
      </w:r>
      <w:r>
        <w:t>matters and</w:t>
      </w:r>
      <w:r>
        <w:rPr>
          <w:spacing w:val="-4"/>
        </w:rPr>
        <w:t xml:space="preserve"> </w:t>
      </w:r>
      <w:r>
        <w:t>potential</w:t>
      </w:r>
      <w:r>
        <w:rPr>
          <w:spacing w:val="-2"/>
        </w:rPr>
        <w:t xml:space="preserve"> </w:t>
      </w:r>
      <w:r>
        <w:t>risks</w:t>
      </w:r>
      <w:r>
        <w:rPr>
          <w:spacing w:val="-3"/>
        </w:rPr>
        <w:t xml:space="preserve"> </w:t>
      </w:r>
      <w:r>
        <w:t>that should</w:t>
      </w:r>
      <w:r>
        <w:rPr>
          <w:spacing w:val="-8"/>
        </w:rPr>
        <w:t xml:space="preserve"> </w:t>
      </w:r>
      <w:r>
        <w:t>be</w:t>
      </w:r>
      <w:r>
        <w:rPr>
          <w:spacing w:val="-5"/>
        </w:rPr>
        <w:t xml:space="preserve"> </w:t>
      </w:r>
      <w:r>
        <w:t>considered</w:t>
      </w:r>
      <w:r>
        <w:rPr>
          <w:spacing w:val="-7"/>
        </w:rPr>
        <w:t xml:space="preserve"> </w:t>
      </w:r>
      <w:r>
        <w:t>within</w:t>
      </w:r>
      <w:r>
        <w:rPr>
          <w:spacing w:val="-5"/>
        </w:rPr>
        <w:t xml:space="preserve"> </w:t>
      </w:r>
      <w:r>
        <w:t>the</w:t>
      </w:r>
      <w:r>
        <w:rPr>
          <w:spacing w:val="-7"/>
        </w:rPr>
        <w:t xml:space="preserve"> </w:t>
      </w:r>
      <w:r>
        <w:t>future</w:t>
      </w:r>
      <w:r>
        <w:rPr>
          <w:spacing w:val="-4"/>
        </w:rPr>
        <w:t xml:space="preserve"> </w:t>
      </w:r>
      <w:r>
        <w:t>development</w:t>
      </w:r>
      <w:r>
        <w:rPr>
          <w:spacing w:val="-4"/>
        </w:rPr>
        <w:t xml:space="preserve"> </w:t>
      </w:r>
      <w:r>
        <w:t>of</w:t>
      </w:r>
      <w:r>
        <w:rPr>
          <w:spacing w:val="-4"/>
        </w:rPr>
        <w:t xml:space="preserve"> </w:t>
      </w:r>
      <w:r>
        <w:t>an</w:t>
      </w:r>
      <w:r>
        <w:rPr>
          <w:spacing w:val="-7"/>
        </w:rPr>
        <w:t xml:space="preserve"> </w:t>
      </w:r>
      <w:r>
        <w:t>Auckland</w:t>
      </w:r>
      <w:r>
        <w:rPr>
          <w:spacing w:val="-4"/>
        </w:rPr>
        <w:t xml:space="preserve"> </w:t>
      </w:r>
      <w:r>
        <w:t>Recovery</w:t>
      </w:r>
      <w:r>
        <w:rPr>
          <w:spacing w:val="-3"/>
        </w:rPr>
        <w:t xml:space="preserve"> </w:t>
      </w:r>
      <w:r>
        <w:t>Plan</w:t>
      </w:r>
      <w:r>
        <w:rPr>
          <w:spacing w:val="-6"/>
        </w:rPr>
        <w:t xml:space="preserve"> </w:t>
      </w:r>
      <w:r>
        <w:t>and</w:t>
      </w:r>
      <w:r>
        <w:rPr>
          <w:spacing w:val="-6"/>
        </w:rPr>
        <w:t xml:space="preserve"> </w:t>
      </w:r>
      <w:r>
        <w:t>Action</w:t>
      </w:r>
      <w:r>
        <w:rPr>
          <w:spacing w:val="-7"/>
        </w:rPr>
        <w:t xml:space="preserve"> </w:t>
      </w:r>
      <w:r>
        <w:rPr>
          <w:spacing w:val="-2"/>
        </w:rPr>
        <w:t>Plan.</w:t>
      </w:r>
    </w:p>
    <w:p w14:paraId="63D0B26C" w14:textId="77777777" w:rsidR="00F96F13" w:rsidRDefault="00F96F13">
      <w:pPr>
        <w:sectPr w:rsidR="00F96F13">
          <w:pgSz w:w="11920" w:h="16860"/>
          <w:pgMar w:top="1360" w:right="620" w:bottom="1580" w:left="820" w:header="0" w:footer="1397" w:gutter="0"/>
          <w:cols w:space="720"/>
        </w:sectPr>
      </w:pPr>
    </w:p>
    <w:p w14:paraId="5859D850" w14:textId="77777777" w:rsidR="00F96F13" w:rsidRDefault="0010407A">
      <w:pPr>
        <w:pStyle w:val="Heading1"/>
      </w:pPr>
      <w:bookmarkStart w:id="2" w:name="_bookmark1"/>
      <w:bookmarkEnd w:id="2"/>
      <w:r>
        <w:rPr>
          <w:color w:val="006FC0"/>
        </w:rPr>
        <w:lastRenderedPageBreak/>
        <w:t>Executive</w:t>
      </w:r>
      <w:r>
        <w:rPr>
          <w:color w:val="006FC0"/>
          <w:spacing w:val="-22"/>
        </w:rPr>
        <w:t xml:space="preserve"> </w:t>
      </w:r>
      <w:r>
        <w:rPr>
          <w:color w:val="006FC0"/>
          <w:spacing w:val="-2"/>
        </w:rPr>
        <w:t>Summary</w:t>
      </w:r>
    </w:p>
    <w:p w14:paraId="09CC514E" w14:textId="6D97DC84" w:rsidR="00F96F13" w:rsidRDefault="0010407A">
      <w:pPr>
        <w:pStyle w:val="ListParagraph"/>
        <w:numPr>
          <w:ilvl w:val="0"/>
          <w:numId w:val="4"/>
        </w:numPr>
        <w:tabs>
          <w:tab w:val="left" w:pos="711"/>
        </w:tabs>
        <w:spacing w:before="335"/>
        <w:ind w:right="617"/>
      </w:pPr>
      <w:r>
        <w:t>On 27</w:t>
      </w:r>
      <w:r>
        <w:rPr>
          <w:spacing w:val="-2"/>
        </w:rPr>
        <w:t xml:space="preserve"> </w:t>
      </w:r>
      <w:r>
        <w:t>January 2023</w:t>
      </w:r>
      <w:r>
        <w:rPr>
          <w:spacing w:val="-2"/>
        </w:rPr>
        <w:t xml:space="preserve"> </w:t>
      </w:r>
      <w:r>
        <w:t>the</w:t>
      </w:r>
      <w:r>
        <w:rPr>
          <w:spacing w:val="-5"/>
        </w:rPr>
        <w:t xml:space="preserve"> </w:t>
      </w:r>
      <w:r>
        <w:t>Mayor</w:t>
      </w:r>
      <w:r>
        <w:rPr>
          <w:spacing w:val="-1"/>
        </w:rPr>
        <w:t xml:space="preserve"> </w:t>
      </w:r>
      <w:r>
        <w:t>of</w:t>
      </w:r>
      <w:r>
        <w:rPr>
          <w:spacing w:val="-1"/>
        </w:rPr>
        <w:t xml:space="preserve"> </w:t>
      </w:r>
      <w:r>
        <w:t>Auckland declared a</w:t>
      </w:r>
      <w:r>
        <w:rPr>
          <w:spacing w:val="-2"/>
        </w:rPr>
        <w:t xml:space="preserve"> </w:t>
      </w:r>
      <w:r>
        <w:t>State of Local</w:t>
      </w:r>
      <w:r>
        <w:rPr>
          <w:spacing w:val="-3"/>
        </w:rPr>
        <w:t xml:space="preserve"> </w:t>
      </w:r>
      <w:r>
        <w:t>Emergency in</w:t>
      </w:r>
      <w:r>
        <w:rPr>
          <w:spacing w:val="-2"/>
        </w:rPr>
        <w:t xml:space="preserve"> </w:t>
      </w:r>
      <w:r>
        <w:t>response to</w:t>
      </w:r>
      <w:r>
        <w:rPr>
          <w:spacing w:val="-4"/>
        </w:rPr>
        <w:t xml:space="preserve"> </w:t>
      </w:r>
      <w:r>
        <w:t>the</w:t>
      </w:r>
      <w:r>
        <w:rPr>
          <w:spacing w:val="-2"/>
        </w:rPr>
        <w:t xml:space="preserve"> </w:t>
      </w:r>
      <w:r>
        <w:t>January</w:t>
      </w:r>
      <w:r>
        <w:rPr>
          <w:spacing w:val="-4"/>
        </w:rPr>
        <w:t xml:space="preserve"> </w:t>
      </w:r>
      <w:r>
        <w:t>Flood, which</w:t>
      </w:r>
      <w:r>
        <w:rPr>
          <w:spacing w:val="-2"/>
        </w:rPr>
        <w:t xml:space="preserve"> </w:t>
      </w:r>
      <w:r>
        <w:t>caused</w:t>
      </w:r>
      <w:r>
        <w:rPr>
          <w:spacing w:val="-2"/>
        </w:rPr>
        <w:t xml:space="preserve"> </w:t>
      </w:r>
      <w:r>
        <w:t>widespread</w:t>
      </w:r>
      <w:r>
        <w:rPr>
          <w:spacing w:val="-4"/>
        </w:rPr>
        <w:t xml:space="preserve"> </w:t>
      </w:r>
      <w:r>
        <w:t>flooding</w:t>
      </w:r>
      <w:r>
        <w:rPr>
          <w:spacing w:val="-2"/>
        </w:rPr>
        <w:t xml:space="preserve"> </w:t>
      </w:r>
      <w:r>
        <w:t>and</w:t>
      </w:r>
      <w:r>
        <w:rPr>
          <w:spacing w:val="-2"/>
        </w:rPr>
        <w:t xml:space="preserve"> </w:t>
      </w:r>
      <w:r>
        <w:t>landslides</w:t>
      </w:r>
      <w:r>
        <w:rPr>
          <w:spacing w:val="-1"/>
        </w:rPr>
        <w:t xml:space="preserve"> </w:t>
      </w:r>
      <w:r>
        <w:t>in</w:t>
      </w:r>
      <w:r>
        <w:rPr>
          <w:spacing w:val="-4"/>
        </w:rPr>
        <w:t xml:space="preserve"> </w:t>
      </w:r>
      <w:r>
        <w:t>Auckland. This</w:t>
      </w:r>
      <w:r>
        <w:rPr>
          <w:spacing w:val="-1"/>
        </w:rPr>
        <w:t xml:space="preserve"> </w:t>
      </w:r>
      <w:r>
        <w:t>was followed by a declaration of a State of National Emergency on 14 February 2023 by the Minister for Emergency Management in response to Cyclone Gabrielle, which caused widespread landslides and further damage across the North Island, including Auckland.</w:t>
      </w:r>
    </w:p>
    <w:p w14:paraId="7E57C173" w14:textId="3DF7B171" w:rsidR="00F96F13" w:rsidRDefault="0010407A">
      <w:pPr>
        <w:pStyle w:val="ListParagraph"/>
        <w:numPr>
          <w:ilvl w:val="0"/>
          <w:numId w:val="4"/>
        </w:numPr>
        <w:tabs>
          <w:tab w:val="left" w:pos="711"/>
        </w:tabs>
        <w:ind w:right="617"/>
      </w:pPr>
      <w:r>
        <w:t>The</w:t>
      </w:r>
      <w:r>
        <w:rPr>
          <w:spacing w:val="-1"/>
        </w:rPr>
        <w:t xml:space="preserve"> </w:t>
      </w:r>
      <w:r>
        <w:t>State</w:t>
      </w:r>
      <w:r>
        <w:rPr>
          <w:spacing w:val="-2"/>
        </w:rPr>
        <w:t xml:space="preserve"> </w:t>
      </w:r>
      <w:r>
        <w:t>of National</w:t>
      </w:r>
      <w:r>
        <w:rPr>
          <w:spacing w:val="-2"/>
        </w:rPr>
        <w:t xml:space="preserve"> </w:t>
      </w:r>
      <w:r>
        <w:t>Emergency</w:t>
      </w:r>
      <w:r>
        <w:rPr>
          <w:spacing w:val="-4"/>
        </w:rPr>
        <w:t xml:space="preserve"> </w:t>
      </w:r>
      <w:r>
        <w:t>ended</w:t>
      </w:r>
      <w:r>
        <w:rPr>
          <w:spacing w:val="-4"/>
        </w:rPr>
        <w:t xml:space="preserve"> </w:t>
      </w:r>
      <w:r>
        <w:t>on</w:t>
      </w:r>
      <w:r>
        <w:rPr>
          <w:spacing w:val="-2"/>
        </w:rPr>
        <w:t xml:space="preserve"> </w:t>
      </w:r>
      <w:r>
        <w:t>3</w:t>
      </w:r>
      <w:r>
        <w:rPr>
          <w:spacing w:val="-4"/>
        </w:rPr>
        <w:t xml:space="preserve"> </w:t>
      </w:r>
      <w:r>
        <w:t>March</w:t>
      </w:r>
      <w:r>
        <w:rPr>
          <w:spacing w:val="-1"/>
        </w:rPr>
        <w:t xml:space="preserve"> </w:t>
      </w:r>
      <w:r>
        <w:t>2023, and</w:t>
      </w:r>
      <w:r>
        <w:rPr>
          <w:spacing w:val="-4"/>
        </w:rPr>
        <w:t xml:space="preserve"> </w:t>
      </w:r>
      <w:r>
        <w:t>a</w:t>
      </w:r>
      <w:r>
        <w:rPr>
          <w:spacing w:val="-1"/>
        </w:rPr>
        <w:t xml:space="preserve"> </w:t>
      </w:r>
      <w:r>
        <w:t>National</w:t>
      </w:r>
      <w:r>
        <w:rPr>
          <w:spacing w:val="-3"/>
        </w:rPr>
        <w:t xml:space="preserve"> </w:t>
      </w:r>
      <w:r>
        <w:t>Period</w:t>
      </w:r>
      <w:r>
        <w:rPr>
          <w:spacing w:val="-2"/>
        </w:rPr>
        <w:t xml:space="preserve"> </w:t>
      </w:r>
      <w:r>
        <w:t>of</w:t>
      </w:r>
      <w:r>
        <w:rPr>
          <w:spacing w:val="-2"/>
        </w:rPr>
        <w:t xml:space="preserve"> </w:t>
      </w:r>
      <w:r>
        <w:t>Transition Period commenced on the same date.</w:t>
      </w:r>
    </w:p>
    <w:p w14:paraId="07A547C0" w14:textId="6843673B" w:rsidR="00F96F13" w:rsidRDefault="0010407A">
      <w:pPr>
        <w:pStyle w:val="ListParagraph"/>
        <w:numPr>
          <w:ilvl w:val="0"/>
          <w:numId w:val="4"/>
        </w:numPr>
        <w:tabs>
          <w:tab w:val="left" w:pos="711"/>
        </w:tabs>
        <w:spacing w:before="118"/>
        <w:ind w:right="544"/>
      </w:pPr>
      <w:r>
        <w:t>Auckland</w:t>
      </w:r>
      <w:r>
        <w:rPr>
          <w:spacing w:val="-2"/>
        </w:rPr>
        <w:t xml:space="preserve"> </w:t>
      </w:r>
      <w:r>
        <w:t>Emergency</w:t>
      </w:r>
      <w:r>
        <w:rPr>
          <w:spacing w:val="-4"/>
        </w:rPr>
        <w:t xml:space="preserve"> </w:t>
      </w:r>
      <w:r>
        <w:t>Management</w:t>
      </w:r>
      <w:r>
        <w:rPr>
          <w:spacing w:val="-2"/>
        </w:rPr>
        <w:t xml:space="preserve"> </w:t>
      </w:r>
      <w:r>
        <w:t>stood</w:t>
      </w:r>
      <w:r>
        <w:rPr>
          <w:spacing w:val="-2"/>
        </w:rPr>
        <w:t xml:space="preserve"> </w:t>
      </w:r>
      <w:r>
        <w:t>up</w:t>
      </w:r>
      <w:r>
        <w:rPr>
          <w:spacing w:val="-4"/>
        </w:rPr>
        <w:t xml:space="preserve"> </w:t>
      </w:r>
      <w:r>
        <w:t>the</w:t>
      </w:r>
      <w:r>
        <w:rPr>
          <w:spacing w:val="-4"/>
        </w:rPr>
        <w:t xml:space="preserve"> </w:t>
      </w:r>
      <w:r>
        <w:t>Incident</w:t>
      </w:r>
      <w:r>
        <w:rPr>
          <w:spacing w:val="-3"/>
        </w:rPr>
        <w:t xml:space="preserve"> </w:t>
      </w:r>
      <w:r>
        <w:t>Management Team</w:t>
      </w:r>
      <w:r>
        <w:rPr>
          <w:spacing w:val="-1"/>
        </w:rPr>
        <w:t xml:space="preserve"> </w:t>
      </w:r>
      <w:r>
        <w:t>at 1700hrs</w:t>
      </w:r>
      <w:r>
        <w:rPr>
          <w:spacing w:val="-4"/>
        </w:rPr>
        <w:t xml:space="preserve"> </w:t>
      </w:r>
      <w:r>
        <w:t>on</w:t>
      </w:r>
      <w:r>
        <w:rPr>
          <w:spacing w:val="-2"/>
        </w:rPr>
        <w:t xml:space="preserve"> </w:t>
      </w:r>
      <w:r>
        <w:t xml:space="preserve">27 January 2023. The incident response has been continuous since 27 January, in response to the January Flood, and subsequently Cyclone Gabrielle. This report </w:t>
      </w:r>
      <w:proofErr w:type="spellStart"/>
      <w:r>
        <w:t>summarises</w:t>
      </w:r>
      <w:proofErr w:type="spellEnd"/>
      <w:r>
        <w:t xml:space="preserve"> the response actions, the cumulative impact and consequence of both events.</w:t>
      </w:r>
    </w:p>
    <w:p w14:paraId="6ABE44AC" w14:textId="77777777" w:rsidR="00F96F13" w:rsidRDefault="0010407A">
      <w:pPr>
        <w:pStyle w:val="ListParagraph"/>
        <w:numPr>
          <w:ilvl w:val="0"/>
          <w:numId w:val="4"/>
        </w:numPr>
        <w:tabs>
          <w:tab w:val="left" w:pos="711"/>
        </w:tabs>
        <w:spacing w:before="121"/>
        <w:ind w:right="1558"/>
      </w:pPr>
      <w:r>
        <w:t>These</w:t>
      </w:r>
      <w:r>
        <w:rPr>
          <w:spacing w:val="-3"/>
        </w:rPr>
        <w:t xml:space="preserve"> </w:t>
      </w:r>
      <w:r>
        <w:t>events</w:t>
      </w:r>
      <w:r>
        <w:rPr>
          <w:spacing w:val="-2"/>
        </w:rPr>
        <w:t xml:space="preserve"> </w:t>
      </w:r>
      <w:r>
        <w:t>have</w:t>
      </w:r>
      <w:r>
        <w:rPr>
          <w:spacing w:val="-5"/>
        </w:rPr>
        <w:t xml:space="preserve"> </w:t>
      </w:r>
      <w:r>
        <w:t>had</w:t>
      </w:r>
      <w:r>
        <w:rPr>
          <w:spacing w:val="-4"/>
        </w:rPr>
        <w:t xml:space="preserve"> </w:t>
      </w:r>
      <w:r>
        <w:t>widespread</w:t>
      </w:r>
      <w:r>
        <w:rPr>
          <w:spacing w:val="-3"/>
        </w:rPr>
        <w:t xml:space="preserve"> </w:t>
      </w:r>
      <w:r>
        <w:t>and</w:t>
      </w:r>
      <w:r>
        <w:rPr>
          <w:spacing w:val="-3"/>
        </w:rPr>
        <w:t xml:space="preserve"> </w:t>
      </w:r>
      <w:r>
        <w:t>enduring</w:t>
      </w:r>
      <w:r>
        <w:rPr>
          <w:spacing w:val="-2"/>
        </w:rPr>
        <w:t xml:space="preserve"> </w:t>
      </w:r>
      <w:r>
        <w:t>social,</w:t>
      </w:r>
      <w:r>
        <w:rPr>
          <w:spacing w:val="-1"/>
        </w:rPr>
        <w:t xml:space="preserve"> </w:t>
      </w:r>
      <w:r>
        <w:t>economic,</w:t>
      </w:r>
      <w:r>
        <w:rPr>
          <w:spacing w:val="-4"/>
        </w:rPr>
        <w:t xml:space="preserve"> </w:t>
      </w:r>
      <w:proofErr w:type="gramStart"/>
      <w:r>
        <w:t>natural</w:t>
      </w:r>
      <w:proofErr w:type="gramEnd"/>
      <w:r>
        <w:rPr>
          <w:spacing w:val="-2"/>
        </w:rPr>
        <w:t xml:space="preserve"> </w:t>
      </w:r>
      <w:r>
        <w:t>and</w:t>
      </w:r>
      <w:r>
        <w:rPr>
          <w:spacing w:val="-3"/>
        </w:rPr>
        <w:t xml:space="preserve"> </w:t>
      </w:r>
      <w:r>
        <w:t>built environment impacts on Auckland.</w:t>
      </w:r>
    </w:p>
    <w:p w14:paraId="205D75F8" w14:textId="77777777" w:rsidR="00F96F13" w:rsidRDefault="00F96F13">
      <w:pPr>
        <w:pStyle w:val="BodyText"/>
        <w:spacing w:before="227"/>
        <w:ind w:left="0" w:firstLine="0"/>
      </w:pPr>
    </w:p>
    <w:p w14:paraId="3C836BC2" w14:textId="77777777" w:rsidR="00F96F13" w:rsidRDefault="0010407A">
      <w:pPr>
        <w:pStyle w:val="Heading2"/>
      </w:pPr>
      <w:bookmarkStart w:id="3" w:name="_bookmark2"/>
      <w:bookmarkEnd w:id="3"/>
      <w:r>
        <w:rPr>
          <w:color w:val="006FC0"/>
        </w:rPr>
        <w:t>Impact</w:t>
      </w:r>
      <w:r>
        <w:rPr>
          <w:color w:val="006FC0"/>
          <w:spacing w:val="-8"/>
        </w:rPr>
        <w:t xml:space="preserve"> </w:t>
      </w:r>
      <w:r>
        <w:rPr>
          <w:color w:val="006FC0"/>
        </w:rPr>
        <w:t>of</w:t>
      </w:r>
      <w:r>
        <w:rPr>
          <w:color w:val="006FC0"/>
          <w:spacing w:val="-7"/>
        </w:rPr>
        <w:t xml:space="preserve"> </w:t>
      </w:r>
      <w:r>
        <w:rPr>
          <w:color w:val="006FC0"/>
        </w:rPr>
        <w:t>the</w:t>
      </w:r>
      <w:r>
        <w:rPr>
          <w:color w:val="006FC0"/>
          <w:spacing w:val="-8"/>
        </w:rPr>
        <w:t xml:space="preserve"> </w:t>
      </w:r>
      <w:r>
        <w:rPr>
          <w:color w:val="006FC0"/>
          <w:spacing w:val="-2"/>
        </w:rPr>
        <w:t>events</w:t>
      </w:r>
    </w:p>
    <w:p w14:paraId="18C9C1F4" w14:textId="77777777" w:rsidR="00F96F13" w:rsidRDefault="0010407A">
      <w:pPr>
        <w:pStyle w:val="ListParagraph"/>
        <w:numPr>
          <w:ilvl w:val="0"/>
          <w:numId w:val="4"/>
        </w:numPr>
        <w:tabs>
          <w:tab w:val="left" w:pos="711"/>
        </w:tabs>
        <w:ind w:right="605"/>
      </w:pPr>
      <w:r>
        <w:t>There</w:t>
      </w:r>
      <w:r>
        <w:rPr>
          <w:spacing w:val="-2"/>
        </w:rPr>
        <w:t xml:space="preserve"> </w:t>
      </w:r>
      <w:r>
        <w:t>are</w:t>
      </w:r>
      <w:r>
        <w:rPr>
          <w:spacing w:val="-2"/>
        </w:rPr>
        <w:t xml:space="preserve"> </w:t>
      </w:r>
      <w:r>
        <w:t>significant</w:t>
      </w:r>
      <w:r>
        <w:rPr>
          <w:spacing w:val="-1"/>
        </w:rPr>
        <w:t xml:space="preserve"> </w:t>
      </w:r>
      <w:r>
        <w:t>trauma,</w:t>
      </w:r>
      <w:r>
        <w:rPr>
          <w:spacing w:val="-3"/>
        </w:rPr>
        <w:t xml:space="preserve"> </w:t>
      </w:r>
      <w:r>
        <w:t>welfare</w:t>
      </w:r>
      <w:r>
        <w:rPr>
          <w:spacing w:val="-4"/>
        </w:rPr>
        <w:t xml:space="preserve"> </w:t>
      </w:r>
      <w:r>
        <w:t>and</w:t>
      </w:r>
      <w:r>
        <w:rPr>
          <w:spacing w:val="-2"/>
        </w:rPr>
        <w:t xml:space="preserve"> </w:t>
      </w:r>
      <w:r>
        <w:t>psychosocial</w:t>
      </w:r>
      <w:r>
        <w:rPr>
          <w:spacing w:val="-3"/>
        </w:rPr>
        <w:t xml:space="preserve"> </w:t>
      </w:r>
      <w:r>
        <w:t>impacts</w:t>
      </w:r>
      <w:r>
        <w:rPr>
          <w:spacing w:val="-3"/>
        </w:rPr>
        <w:t xml:space="preserve"> </w:t>
      </w:r>
      <w:r>
        <w:t>on</w:t>
      </w:r>
      <w:r>
        <w:rPr>
          <w:spacing w:val="-2"/>
        </w:rPr>
        <w:t xml:space="preserve"> </w:t>
      </w:r>
      <w:r>
        <w:t>people</w:t>
      </w:r>
      <w:r>
        <w:rPr>
          <w:spacing w:val="-4"/>
        </w:rPr>
        <w:t xml:space="preserve"> </w:t>
      </w:r>
      <w:r>
        <w:t>and</w:t>
      </w:r>
      <w:r>
        <w:rPr>
          <w:spacing w:val="-2"/>
        </w:rPr>
        <w:t xml:space="preserve"> </w:t>
      </w:r>
      <w:r>
        <w:t>the</w:t>
      </w:r>
      <w:r>
        <w:rPr>
          <w:spacing w:val="-4"/>
        </w:rPr>
        <w:t xml:space="preserve"> </w:t>
      </w:r>
      <w:r>
        <w:t xml:space="preserve">community, </w:t>
      </w:r>
      <w:r>
        <w:rPr>
          <w:spacing w:val="-2"/>
        </w:rPr>
        <w:t>include:</w:t>
      </w:r>
    </w:p>
    <w:p w14:paraId="0F226444" w14:textId="0C411125" w:rsidR="00F96F13" w:rsidRDefault="0010407A">
      <w:pPr>
        <w:pStyle w:val="ListParagraph"/>
        <w:numPr>
          <w:ilvl w:val="1"/>
          <w:numId w:val="4"/>
        </w:numPr>
        <w:tabs>
          <w:tab w:val="left" w:pos="1124"/>
        </w:tabs>
        <w:spacing w:before="125" w:line="237" w:lineRule="auto"/>
        <w:ind w:left="1124" w:right="915" w:hanging="356"/>
        <w:rPr>
          <w:rFonts w:ascii="Symbol" w:hAnsi="Symbol"/>
        </w:rPr>
      </w:pPr>
      <w:r>
        <w:t>The</w:t>
      </w:r>
      <w:r>
        <w:rPr>
          <w:spacing w:val="-2"/>
        </w:rPr>
        <w:t xml:space="preserve"> </w:t>
      </w:r>
      <w:r>
        <w:t>tragic</w:t>
      </w:r>
      <w:r>
        <w:rPr>
          <w:spacing w:val="-1"/>
        </w:rPr>
        <w:t xml:space="preserve"> </w:t>
      </w:r>
      <w:r>
        <w:t>loss</w:t>
      </w:r>
      <w:r>
        <w:rPr>
          <w:spacing w:val="-2"/>
        </w:rPr>
        <w:t xml:space="preserve"> </w:t>
      </w:r>
      <w:r>
        <w:t>of</w:t>
      </w:r>
      <w:r>
        <w:rPr>
          <w:spacing w:val="-2"/>
        </w:rPr>
        <w:t xml:space="preserve"> </w:t>
      </w:r>
      <w:proofErr w:type="gramStart"/>
      <w:r w:rsidR="00F3217C">
        <w:t>[]</w:t>
      </w:r>
      <w:r>
        <w:t>lives</w:t>
      </w:r>
      <w:proofErr w:type="gramEnd"/>
      <w:r>
        <w:t>.</w:t>
      </w:r>
    </w:p>
    <w:p w14:paraId="356D4824" w14:textId="1C9D2E19" w:rsidR="00F96F13" w:rsidRDefault="0010407A">
      <w:pPr>
        <w:pStyle w:val="ListParagraph"/>
        <w:numPr>
          <w:ilvl w:val="1"/>
          <w:numId w:val="4"/>
        </w:numPr>
        <w:tabs>
          <w:tab w:val="left" w:pos="1124"/>
        </w:tabs>
        <w:spacing w:before="121"/>
        <w:ind w:left="1124" w:right="573" w:hanging="356"/>
        <w:rPr>
          <w:rFonts w:ascii="Symbol" w:hAnsi="Symbol"/>
        </w:rPr>
      </w:pPr>
      <w:r>
        <w:t xml:space="preserve">A significant number of people have been displaced </w:t>
      </w:r>
      <w:proofErr w:type="gramStart"/>
      <w:r>
        <w:t>as a result of</w:t>
      </w:r>
      <w:proofErr w:type="gramEnd"/>
      <w:r>
        <w:t xml:space="preserve"> damaged homes and contents</w:t>
      </w:r>
      <w:r>
        <w:rPr>
          <w:spacing w:val="-1"/>
        </w:rPr>
        <w:t xml:space="preserve"> </w:t>
      </w:r>
      <w:r>
        <w:t>due</w:t>
      </w:r>
      <w:r>
        <w:rPr>
          <w:spacing w:val="-1"/>
        </w:rPr>
        <w:t xml:space="preserve"> </w:t>
      </w:r>
      <w:r>
        <w:t>to</w:t>
      </w:r>
      <w:r>
        <w:rPr>
          <w:spacing w:val="-1"/>
        </w:rPr>
        <w:t xml:space="preserve"> </w:t>
      </w:r>
      <w:r>
        <w:t>flooding</w:t>
      </w:r>
      <w:r>
        <w:rPr>
          <w:spacing w:val="-1"/>
        </w:rPr>
        <w:t xml:space="preserve"> </w:t>
      </w:r>
      <w:r>
        <w:t>and landslides, or from sustained outages</w:t>
      </w:r>
      <w:r>
        <w:rPr>
          <w:spacing w:val="-1"/>
        </w:rPr>
        <w:t xml:space="preserve"> </w:t>
      </w:r>
      <w:r>
        <w:t>to lifeline utilities. Over the</w:t>
      </w:r>
      <w:r>
        <w:rPr>
          <w:spacing w:val="-2"/>
        </w:rPr>
        <w:t xml:space="preserve"> </w:t>
      </w:r>
      <w:r>
        <w:t>course</w:t>
      </w:r>
      <w:r>
        <w:rPr>
          <w:spacing w:val="-2"/>
        </w:rPr>
        <w:t xml:space="preserve"> </w:t>
      </w:r>
      <w:r>
        <w:t>of</w:t>
      </w:r>
      <w:r>
        <w:rPr>
          <w:spacing w:val="-3"/>
        </w:rPr>
        <w:t xml:space="preserve"> </w:t>
      </w:r>
      <w:r>
        <w:t>the</w:t>
      </w:r>
      <w:r>
        <w:rPr>
          <w:spacing w:val="-4"/>
        </w:rPr>
        <w:t xml:space="preserve"> </w:t>
      </w:r>
      <w:r>
        <w:t>events</w:t>
      </w:r>
      <w:r>
        <w:rPr>
          <w:spacing w:val="-4"/>
        </w:rPr>
        <w:t xml:space="preserve"> </w:t>
      </w:r>
      <w:r>
        <w:t>this</w:t>
      </w:r>
      <w:r>
        <w:rPr>
          <w:spacing w:val="-1"/>
        </w:rPr>
        <w:t xml:space="preserve"> </w:t>
      </w:r>
      <w:r>
        <w:t>has</w:t>
      </w:r>
      <w:r>
        <w:rPr>
          <w:spacing w:val="-4"/>
        </w:rPr>
        <w:t xml:space="preserve"> </w:t>
      </w:r>
      <w:r>
        <w:t>included</w:t>
      </w:r>
      <w:r>
        <w:rPr>
          <w:spacing w:val="-1"/>
        </w:rPr>
        <w:t xml:space="preserve"> </w:t>
      </w:r>
      <w:r>
        <w:t>560</w:t>
      </w:r>
      <w:r>
        <w:rPr>
          <w:spacing w:val="-2"/>
        </w:rPr>
        <w:t xml:space="preserve"> </w:t>
      </w:r>
      <w:r>
        <w:t>households</w:t>
      </w:r>
      <w:r>
        <w:rPr>
          <w:spacing w:val="-2"/>
        </w:rPr>
        <w:t xml:space="preserve"> </w:t>
      </w:r>
      <w:r>
        <w:t>in</w:t>
      </w:r>
      <w:r>
        <w:rPr>
          <w:spacing w:val="-2"/>
        </w:rPr>
        <w:t xml:space="preserve"> </w:t>
      </w:r>
      <w:r>
        <w:t>Emergency</w:t>
      </w:r>
      <w:r>
        <w:rPr>
          <w:spacing w:val="-6"/>
        </w:rPr>
        <w:t xml:space="preserve"> </w:t>
      </w:r>
      <w:r>
        <w:t>Accommodation, transferred to Temporary Accommodation, as well as an unknown number of people staying with friends and family.</w:t>
      </w:r>
    </w:p>
    <w:p w14:paraId="3C7552D6" w14:textId="77777777" w:rsidR="00F96F13" w:rsidRDefault="0010407A">
      <w:pPr>
        <w:pStyle w:val="ListParagraph"/>
        <w:numPr>
          <w:ilvl w:val="1"/>
          <w:numId w:val="4"/>
        </w:numPr>
        <w:tabs>
          <w:tab w:val="left" w:pos="1124"/>
        </w:tabs>
        <w:spacing w:line="237" w:lineRule="auto"/>
        <w:ind w:left="1124" w:right="646" w:hanging="356"/>
        <w:rPr>
          <w:rFonts w:ascii="Symbol" w:hAnsi="Symbol"/>
        </w:rPr>
      </w:pPr>
      <w:r>
        <w:t>A</w:t>
      </w:r>
      <w:r>
        <w:rPr>
          <w:spacing w:val="-2"/>
        </w:rPr>
        <w:t xml:space="preserve"> </w:t>
      </w:r>
      <w:r>
        <w:t>high</w:t>
      </w:r>
      <w:r>
        <w:rPr>
          <w:spacing w:val="-2"/>
        </w:rPr>
        <w:t xml:space="preserve"> </w:t>
      </w:r>
      <w:r>
        <w:t>concentration</w:t>
      </w:r>
      <w:r>
        <w:rPr>
          <w:spacing w:val="-2"/>
        </w:rPr>
        <w:t xml:space="preserve"> </w:t>
      </w:r>
      <w:r>
        <w:t>of</w:t>
      </w:r>
      <w:r>
        <w:rPr>
          <w:spacing w:val="-3"/>
        </w:rPr>
        <w:t xml:space="preserve"> </w:t>
      </w:r>
      <w:r>
        <w:t>the</w:t>
      </w:r>
      <w:r>
        <w:rPr>
          <w:spacing w:val="-2"/>
        </w:rPr>
        <w:t xml:space="preserve"> </w:t>
      </w:r>
      <w:r>
        <w:t>impacted</w:t>
      </w:r>
      <w:r>
        <w:rPr>
          <w:spacing w:val="-2"/>
        </w:rPr>
        <w:t xml:space="preserve"> </w:t>
      </w:r>
      <w:r>
        <w:t>people</w:t>
      </w:r>
      <w:r>
        <w:rPr>
          <w:spacing w:val="-1"/>
        </w:rPr>
        <w:t xml:space="preserve"> </w:t>
      </w:r>
      <w:proofErr w:type="gramStart"/>
      <w:r>
        <w:t>are</w:t>
      </w:r>
      <w:proofErr w:type="gramEnd"/>
      <w:r>
        <w:rPr>
          <w:spacing w:val="-1"/>
        </w:rPr>
        <w:t xml:space="preserve"> </w:t>
      </w:r>
      <w:r>
        <w:t>located</w:t>
      </w:r>
      <w:r>
        <w:rPr>
          <w:spacing w:val="-2"/>
        </w:rPr>
        <w:t xml:space="preserve"> </w:t>
      </w:r>
      <w:r>
        <w:t>in</w:t>
      </w:r>
      <w:r>
        <w:rPr>
          <w:spacing w:val="-2"/>
        </w:rPr>
        <w:t xml:space="preserve"> </w:t>
      </w:r>
      <w:r>
        <w:t>disadvantaged</w:t>
      </w:r>
      <w:r>
        <w:rPr>
          <w:spacing w:val="-7"/>
        </w:rPr>
        <w:t xml:space="preserve"> </w:t>
      </w:r>
      <w:r>
        <w:t>communities</w:t>
      </w:r>
      <w:r>
        <w:rPr>
          <w:spacing w:val="-1"/>
        </w:rPr>
        <w:t xml:space="preserve"> </w:t>
      </w:r>
      <w:r>
        <w:t>in west and south Auckland, adding further challenges to socio-economic wellbeing.</w:t>
      </w:r>
    </w:p>
    <w:p w14:paraId="7BF7B9B3" w14:textId="77777777" w:rsidR="00F96F13" w:rsidRDefault="0010407A">
      <w:pPr>
        <w:pStyle w:val="ListParagraph"/>
        <w:numPr>
          <w:ilvl w:val="1"/>
          <w:numId w:val="4"/>
        </w:numPr>
        <w:tabs>
          <w:tab w:val="left" w:pos="1124"/>
        </w:tabs>
        <w:spacing w:before="124" w:line="237" w:lineRule="auto"/>
        <w:ind w:left="1124" w:right="1146" w:hanging="356"/>
        <w:rPr>
          <w:rFonts w:ascii="Symbol" w:hAnsi="Symbol"/>
        </w:rPr>
      </w:pPr>
      <w:r>
        <w:t>Four</w:t>
      </w:r>
      <w:r>
        <w:rPr>
          <w:spacing w:val="-1"/>
        </w:rPr>
        <w:t xml:space="preserve"> </w:t>
      </w:r>
      <w:r>
        <w:t>isolated</w:t>
      </w:r>
      <w:r>
        <w:rPr>
          <w:spacing w:val="-5"/>
        </w:rPr>
        <w:t xml:space="preserve"> </w:t>
      </w:r>
      <w:r>
        <w:t>or</w:t>
      </w:r>
      <w:r>
        <w:rPr>
          <w:spacing w:val="-4"/>
        </w:rPr>
        <w:t xml:space="preserve"> </w:t>
      </w:r>
      <w:r>
        <w:t>priority</w:t>
      </w:r>
      <w:r>
        <w:rPr>
          <w:spacing w:val="-1"/>
        </w:rPr>
        <w:t xml:space="preserve"> </w:t>
      </w:r>
      <w:r>
        <w:t>communities</w:t>
      </w:r>
      <w:r>
        <w:rPr>
          <w:spacing w:val="-5"/>
        </w:rPr>
        <w:t xml:space="preserve"> </w:t>
      </w:r>
      <w:r>
        <w:t>remain</w:t>
      </w:r>
      <w:r>
        <w:rPr>
          <w:spacing w:val="-3"/>
        </w:rPr>
        <w:t xml:space="preserve"> </w:t>
      </w:r>
      <w:r>
        <w:t>isolated</w:t>
      </w:r>
      <w:r>
        <w:rPr>
          <w:spacing w:val="-1"/>
        </w:rPr>
        <w:t xml:space="preserve"> </w:t>
      </w:r>
      <w:r>
        <w:t>or</w:t>
      </w:r>
      <w:r>
        <w:rPr>
          <w:spacing w:val="-4"/>
        </w:rPr>
        <w:t xml:space="preserve"> </w:t>
      </w:r>
      <w:r>
        <w:t>significantly</w:t>
      </w:r>
      <w:r>
        <w:rPr>
          <w:spacing w:val="-1"/>
        </w:rPr>
        <w:t xml:space="preserve"> </w:t>
      </w:r>
      <w:r>
        <w:t>impacted,</w:t>
      </w:r>
      <w:r>
        <w:rPr>
          <w:spacing w:val="-1"/>
        </w:rPr>
        <w:t xml:space="preserve"> </w:t>
      </w:r>
      <w:r>
        <w:t>which continue to be supported by the Incident Management Team:</w:t>
      </w:r>
    </w:p>
    <w:p w14:paraId="699BFFB0" w14:textId="77777777" w:rsidR="00F96F13" w:rsidRDefault="0010407A">
      <w:pPr>
        <w:pStyle w:val="ListParagraph"/>
        <w:numPr>
          <w:ilvl w:val="2"/>
          <w:numId w:val="4"/>
        </w:numPr>
        <w:tabs>
          <w:tab w:val="left" w:pos="1697"/>
          <w:tab w:val="left" w:pos="3138"/>
        </w:tabs>
        <w:spacing w:before="119"/>
        <w:ind w:left="1697" w:hanging="359"/>
      </w:pPr>
      <w:proofErr w:type="spellStart"/>
      <w:r>
        <w:rPr>
          <w:spacing w:val="-2"/>
        </w:rPr>
        <w:t>Karakare</w:t>
      </w:r>
      <w:proofErr w:type="spellEnd"/>
      <w:r>
        <w:tab/>
      </w:r>
      <w:r>
        <w:rPr>
          <w:spacing w:val="-2"/>
        </w:rPr>
        <w:t>isolated</w:t>
      </w:r>
    </w:p>
    <w:p w14:paraId="20ACDFED" w14:textId="77777777" w:rsidR="00F96F13" w:rsidRDefault="0010407A">
      <w:pPr>
        <w:pStyle w:val="ListParagraph"/>
        <w:numPr>
          <w:ilvl w:val="2"/>
          <w:numId w:val="4"/>
        </w:numPr>
        <w:tabs>
          <w:tab w:val="left" w:pos="1697"/>
          <w:tab w:val="left" w:pos="3138"/>
        </w:tabs>
        <w:spacing w:before="102"/>
        <w:ind w:left="1697" w:hanging="359"/>
      </w:pPr>
      <w:r>
        <w:rPr>
          <w:spacing w:val="-2"/>
        </w:rPr>
        <w:t>Muriwai</w:t>
      </w:r>
      <w:r>
        <w:tab/>
        <w:t>severely</w:t>
      </w:r>
      <w:r>
        <w:rPr>
          <w:spacing w:val="-6"/>
        </w:rPr>
        <w:t xml:space="preserve"> </w:t>
      </w:r>
      <w:proofErr w:type="gramStart"/>
      <w:r>
        <w:rPr>
          <w:spacing w:val="-2"/>
        </w:rPr>
        <w:t>impacted</w:t>
      </w:r>
      <w:proofErr w:type="gramEnd"/>
    </w:p>
    <w:p w14:paraId="23174A89" w14:textId="77777777" w:rsidR="00F96F13" w:rsidRDefault="0010407A">
      <w:pPr>
        <w:pStyle w:val="ListParagraph"/>
        <w:numPr>
          <w:ilvl w:val="2"/>
          <w:numId w:val="4"/>
        </w:numPr>
        <w:tabs>
          <w:tab w:val="left" w:pos="1697"/>
          <w:tab w:val="left" w:pos="3138"/>
        </w:tabs>
        <w:spacing w:before="100"/>
        <w:ind w:left="1697" w:hanging="359"/>
      </w:pPr>
      <w:r>
        <w:rPr>
          <w:spacing w:val="-4"/>
        </w:rPr>
        <w:t>Piha</w:t>
      </w:r>
      <w:r>
        <w:tab/>
        <w:t>severely</w:t>
      </w:r>
      <w:r>
        <w:rPr>
          <w:spacing w:val="-6"/>
        </w:rPr>
        <w:t xml:space="preserve"> </w:t>
      </w:r>
      <w:proofErr w:type="gramStart"/>
      <w:r>
        <w:rPr>
          <w:spacing w:val="-2"/>
        </w:rPr>
        <w:t>impacted</w:t>
      </w:r>
      <w:proofErr w:type="gramEnd"/>
    </w:p>
    <w:p w14:paraId="4F932F87" w14:textId="77777777" w:rsidR="00F96F13" w:rsidRDefault="0010407A">
      <w:pPr>
        <w:pStyle w:val="ListParagraph"/>
        <w:numPr>
          <w:ilvl w:val="2"/>
          <w:numId w:val="4"/>
        </w:numPr>
        <w:tabs>
          <w:tab w:val="left" w:pos="1697"/>
          <w:tab w:val="left" w:pos="3138"/>
        </w:tabs>
        <w:spacing w:before="99"/>
        <w:ind w:left="1697" w:hanging="359"/>
      </w:pPr>
      <w:proofErr w:type="spellStart"/>
      <w:r>
        <w:rPr>
          <w:spacing w:val="-2"/>
        </w:rPr>
        <w:t>Waimauku</w:t>
      </w:r>
      <w:proofErr w:type="spellEnd"/>
      <w:r>
        <w:tab/>
        <w:t>highly</w:t>
      </w:r>
      <w:r>
        <w:rPr>
          <w:spacing w:val="-6"/>
        </w:rPr>
        <w:t xml:space="preserve"> </w:t>
      </w:r>
      <w:r>
        <w:rPr>
          <w:spacing w:val="-2"/>
        </w:rPr>
        <w:t>impacted</w:t>
      </w:r>
    </w:p>
    <w:p w14:paraId="5C932C00" w14:textId="77777777" w:rsidR="00F96F13" w:rsidRDefault="0010407A">
      <w:pPr>
        <w:pStyle w:val="ListParagraph"/>
        <w:numPr>
          <w:ilvl w:val="0"/>
          <w:numId w:val="4"/>
        </w:numPr>
        <w:tabs>
          <w:tab w:val="left" w:pos="708"/>
          <w:tab w:val="left" w:pos="711"/>
        </w:tabs>
        <w:spacing w:before="102"/>
        <w:ind w:right="840"/>
        <w:jc w:val="both"/>
      </w:pPr>
      <w:r>
        <w:t>There are</w:t>
      </w:r>
      <w:r>
        <w:rPr>
          <w:spacing w:val="-1"/>
        </w:rPr>
        <w:t xml:space="preserve"> </w:t>
      </w:r>
      <w:r>
        <w:t>significant</w:t>
      </w:r>
      <w:r>
        <w:rPr>
          <w:spacing w:val="-2"/>
        </w:rPr>
        <w:t xml:space="preserve"> </w:t>
      </w:r>
      <w:r>
        <w:t>economic impacts</w:t>
      </w:r>
      <w:r>
        <w:rPr>
          <w:spacing w:val="-3"/>
        </w:rPr>
        <w:t xml:space="preserve"> </w:t>
      </w:r>
      <w:r>
        <w:t>to</w:t>
      </w:r>
      <w:r>
        <w:rPr>
          <w:spacing w:val="-3"/>
        </w:rPr>
        <w:t xml:space="preserve"> </w:t>
      </w:r>
      <w:r>
        <w:t>the</w:t>
      </w:r>
      <w:r>
        <w:rPr>
          <w:spacing w:val="-3"/>
        </w:rPr>
        <w:t xml:space="preserve"> </w:t>
      </w:r>
      <w:r>
        <w:t>Auckland</w:t>
      </w:r>
      <w:r>
        <w:rPr>
          <w:spacing w:val="-1"/>
        </w:rPr>
        <w:t xml:space="preserve"> </w:t>
      </w:r>
      <w:r>
        <w:t>region, further delaying</w:t>
      </w:r>
      <w:r>
        <w:rPr>
          <w:spacing w:val="-1"/>
        </w:rPr>
        <w:t xml:space="preserve"> </w:t>
      </w:r>
      <w:r>
        <w:t>the</w:t>
      </w:r>
      <w:r>
        <w:rPr>
          <w:spacing w:val="-3"/>
        </w:rPr>
        <w:t xml:space="preserve"> </w:t>
      </w:r>
      <w:r>
        <w:t>region’s recovery</w:t>
      </w:r>
      <w:r>
        <w:rPr>
          <w:spacing w:val="-6"/>
        </w:rPr>
        <w:t xml:space="preserve"> </w:t>
      </w:r>
      <w:r>
        <w:t>from</w:t>
      </w:r>
      <w:r>
        <w:rPr>
          <w:spacing w:val="-3"/>
        </w:rPr>
        <w:t xml:space="preserve"> </w:t>
      </w:r>
      <w:r>
        <w:t>the</w:t>
      </w:r>
      <w:r>
        <w:rPr>
          <w:spacing w:val="-1"/>
        </w:rPr>
        <w:t xml:space="preserve"> </w:t>
      </w:r>
      <w:r>
        <w:t>effects</w:t>
      </w:r>
      <w:r>
        <w:rPr>
          <w:spacing w:val="-2"/>
        </w:rPr>
        <w:t xml:space="preserve"> </w:t>
      </w:r>
      <w:r>
        <w:t>of</w:t>
      </w:r>
      <w:r>
        <w:rPr>
          <w:spacing w:val="-3"/>
        </w:rPr>
        <w:t xml:space="preserve"> </w:t>
      </w:r>
      <w:r>
        <w:t>the</w:t>
      </w:r>
      <w:r>
        <w:rPr>
          <w:spacing w:val="-4"/>
        </w:rPr>
        <w:t xml:space="preserve"> </w:t>
      </w:r>
      <w:r>
        <w:t>COVID-19</w:t>
      </w:r>
      <w:r>
        <w:rPr>
          <w:spacing w:val="-2"/>
        </w:rPr>
        <w:t xml:space="preserve"> </w:t>
      </w:r>
      <w:r>
        <w:t>pandemic.</w:t>
      </w:r>
      <w:r>
        <w:rPr>
          <w:spacing w:val="-2"/>
        </w:rPr>
        <w:t xml:space="preserve"> </w:t>
      </w:r>
      <w:r>
        <w:t>While</w:t>
      </w:r>
      <w:r>
        <w:rPr>
          <w:spacing w:val="-2"/>
        </w:rPr>
        <w:t xml:space="preserve"> </w:t>
      </w:r>
      <w:r>
        <w:t>the</w:t>
      </w:r>
      <w:r>
        <w:rPr>
          <w:spacing w:val="-4"/>
        </w:rPr>
        <w:t xml:space="preserve"> </w:t>
      </w:r>
      <w:r>
        <w:t>full</w:t>
      </w:r>
      <w:r>
        <w:rPr>
          <w:spacing w:val="-2"/>
        </w:rPr>
        <w:t xml:space="preserve"> </w:t>
      </w:r>
      <w:r>
        <w:t>impact</w:t>
      </w:r>
      <w:r>
        <w:rPr>
          <w:spacing w:val="-3"/>
        </w:rPr>
        <w:t xml:space="preserve"> </w:t>
      </w:r>
      <w:r>
        <w:t>is</w:t>
      </w:r>
      <w:r>
        <w:rPr>
          <w:spacing w:val="-1"/>
        </w:rPr>
        <w:t xml:space="preserve"> </w:t>
      </w:r>
      <w:r>
        <w:t>not</w:t>
      </w:r>
      <w:r>
        <w:rPr>
          <w:spacing w:val="-3"/>
        </w:rPr>
        <w:t xml:space="preserve"> </w:t>
      </w:r>
      <w:r>
        <w:t>yet known, effects include:</w:t>
      </w:r>
    </w:p>
    <w:p w14:paraId="150BF3AA" w14:textId="77777777" w:rsidR="00F96F13" w:rsidRDefault="0010407A">
      <w:pPr>
        <w:pStyle w:val="ListParagraph"/>
        <w:numPr>
          <w:ilvl w:val="1"/>
          <w:numId w:val="4"/>
        </w:numPr>
        <w:tabs>
          <w:tab w:val="left" w:pos="1123"/>
        </w:tabs>
        <w:spacing w:before="122"/>
        <w:ind w:left="1123" w:hanging="354"/>
        <w:jc w:val="both"/>
        <w:rPr>
          <w:rFonts w:ascii="Symbol" w:hAnsi="Symbol"/>
        </w:rPr>
      </w:pPr>
      <w:r>
        <w:t>Business</w:t>
      </w:r>
      <w:r>
        <w:rPr>
          <w:spacing w:val="-8"/>
        </w:rPr>
        <w:t xml:space="preserve"> </w:t>
      </w:r>
      <w:r>
        <w:t>suffering</w:t>
      </w:r>
      <w:r>
        <w:rPr>
          <w:spacing w:val="-5"/>
        </w:rPr>
        <w:t xml:space="preserve"> </w:t>
      </w:r>
      <w:r>
        <w:t>losses</w:t>
      </w:r>
      <w:r>
        <w:rPr>
          <w:spacing w:val="-6"/>
        </w:rPr>
        <w:t xml:space="preserve"> </w:t>
      </w:r>
      <w:r>
        <w:t>to</w:t>
      </w:r>
      <w:r>
        <w:rPr>
          <w:spacing w:val="-7"/>
        </w:rPr>
        <w:t xml:space="preserve"> </w:t>
      </w:r>
      <w:r>
        <w:t>operational</w:t>
      </w:r>
      <w:r>
        <w:rPr>
          <w:spacing w:val="-7"/>
        </w:rPr>
        <w:t xml:space="preserve"> </w:t>
      </w:r>
      <w:r>
        <w:t>premises,</w:t>
      </w:r>
      <w:r>
        <w:rPr>
          <w:spacing w:val="-4"/>
        </w:rPr>
        <w:t xml:space="preserve"> </w:t>
      </w:r>
      <w:proofErr w:type="gramStart"/>
      <w:r>
        <w:t>stock</w:t>
      </w:r>
      <w:proofErr w:type="gramEnd"/>
      <w:r>
        <w:rPr>
          <w:spacing w:val="-8"/>
        </w:rPr>
        <w:t xml:space="preserve"> </w:t>
      </w:r>
      <w:r>
        <w:t>and</w:t>
      </w:r>
      <w:r>
        <w:rPr>
          <w:spacing w:val="-8"/>
        </w:rPr>
        <w:t xml:space="preserve"> </w:t>
      </w:r>
      <w:r>
        <w:t>trading</w:t>
      </w:r>
      <w:r>
        <w:rPr>
          <w:spacing w:val="-7"/>
        </w:rPr>
        <w:t xml:space="preserve"> </w:t>
      </w:r>
      <w:r>
        <w:rPr>
          <w:spacing w:val="-2"/>
        </w:rPr>
        <w:t>revenues.</w:t>
      </w:r>
    </w:p>
    <w:p w14:paraId="068F774F" w14:textId="77777777" w:rsidR="00F96F13" w:rsidRDefault="0010407A">
      <w:pPr>
        <w:pStyle w:val="ListParagraph"/>
        <w:numPr>
          <w:ilvl w:val="1"/>
          <w:numId w:val="4"/>
        </w:numPr>
        <w:tabs>
          <w:tab w:val="left" w:pos="1122"/>
          <w:tab w:val="left" w:pos="1124"/>
        </w:tabs>
        <w:spacing w:before="117"/>
        <w:ind w:left="1124" w:right="498" w:hanging="356"/>
        <w:jc w:val="both"/>
        <w:rPr>
          <w:rFonts w:ascii="Symbol" w:hAnsi="Symbol"/>
        </w:rPr>
      </w:pPr>
      <w:r>
        <w:t>Severe</w:t>
      </w:r>
      <w:r>
        <w:rPr>
          <w:spacing w:val="-1"/>
        </w:rPr>
        <w:t xml:space="preserve"> </w:t>
      </w:r>
      <w:r>
        <w:t>impact</w:t>
      </w:r>
      <w:r>
        <w:rPr>
          <w:spacing w:val="-2"/>
        </w:rPr>
        <w:t xml:space="preserve"> </w:t>
      </w:r>
      <w:r>
        <w:t>on</w:t>
      </w:r>
      <w:r>
        <w:rPr>
          <w:spacing w:val="-3"/>
        </w:rPr>
        <w:t xml:space="preserve"> </w:t>
      </w:r>
      <w:r>
        <w:t>the</w:t>
      </w:r>
      <w:r>
        <w:rPr>
          <w:spacing w:val="-3"/>
        </w:rPr>
        <w:t xml:space="preserve"> </w:t>
      </w:r>
      <w:r>
        <w:t>rural</w:t>
      </w:r>
      <w:r>
        <w:rPr>
          <w:spacing w:val="-2"/>
        </w:rPr>
        <w:t xml:space="preserve"> </w:t>
      </w:r>
      <w:r>
        <w:t>sector,</w:t>
      </w:r>
      <w:r>
        <w:rPr>
          <w:spacing w:val="-2"/>
        </w:rPr>
        <w:t xml:space="preserve"> </w:t>
      </w:r>
      <w:r>
        <w:t>including</w:t>
      </w:r>
      <w:r>
        <w:rPr>
          <w:spacing w:val="-1"/>
        </w:rPr>
        <w:t xml:space="preserve"> </w:t>
      </w:r>
      <w:r>
        <w:t>loss</w:t>
      </w:r>
      <w:r>
        <w:rPr>
          <w:spacing w:val="-3"/>
        </w:rPr>
        <w:t xml:space="preserve"> </w:t>
      </w:r>
      <w:r>
        <w:t>of food</w:t>
      </w:r>
      <w:r>
        <w:rPr>
          <w:spacing w:val="-1"/>
        </w:rPr>
        <w:t xml:space="preserve"> </w:t>
      </w:r>
      <w:r>
        <w:t>crop</w:t>
      </w:r>
      <w:r>
        <w:rPr>
          <w:spacing w:val="-1"/>
        </w:rPr>
        <w:t xml:space="preserve"> </w:t>
      </w:r>
      <w:r>
        <w:t>and</w:t>
      </w:r>
      <w:r>
        <w:rPr>
          <w:spacing w:val="-3"/>
        </w:rPr>
        <w:t xml:space="preserve"> </w:t>
      </w:r>
      <w:r>
        <w:t>stock</w:t>
      </w:r>
      <w:r>
        <w:rPr>
          <w:spacing w:val="-3"/>
        </w:rPr>
        <w:t xml:space="preserve"> </w:t>
      </w:r>
      <w:r>
        <w:t>feed</w:t>
      </w:r>
      <w:r>
        <w:rPr>
          <w:spacing w:val="-1"/>
        </w:rPr>
        <w:t xml:space="preserve"> </w:t>
      </w:r>
      <w:r>
        <w:t>crops, erosion and damage</w:t>
      </w:r>
      <w:r>
        <w:rPr>
          <w:spacing w:val="-1"/>
        </w:rPr>
        <w:t xml:space="preserve"> </w:t>
      </w:r>
      <w:r>
        <w:t>to</w:t>
      </w:r>
      <w:r>
        <w:rPr>
          <w:spacing w:val="-1"/>
        </w:rPr>
        <w:t xml:space="preserve"> </w:t>
      </w:r>
      <w:r>
        <w:t>farm buildings and facilities. These will have a direct impact on</w:t>
      </w:r>
      <w:r>
        <w:rPr>
          <w:spacing w:val="-1"/>
        </w:rPr>
        <w:t xml:space="preserve"> </w:t>
      </w:r>
      <w:r>
        <w:t>food</w:t>
      </w:r>
      <w:r>
        <w:rPr>
          <w:spacing w:val="-1"/>
        </w:rPr>
        <w:t xml:space="preserve"> </w:t>
      </w:r>
      <w:r>
        <w:t>supply and food price inflation.</w:t>
      </w:r>
    </w:p>
    <w:p w14:paraId="48E0CE2B" w14:textId="77777777" w:rsidR="00F96F13" w:rsidRDefault="00F96F13">
      <w:pPr>
        <w:jc w:val="both"/>
        <w:rPr>
          <w:rFonts w:ascii="Symbol" w:hAnsi="Symbol"/>
        </w:rPr>
        <w:sectPr w:rsidR="00F96F13">
          <w:pgSz w:w="11920" w:h="16860"/>
          <w:pgMar w:top="1360" w:right="620" w:bottom="1580" w:left="820" w:header="0" w:footer="1397" w:gutter="0"/>
          <w:cols w:space="720"/>
        </w:sectPr>
      </w:pPr>
    </w:p>
    <w:p w14:paraId="7352117F" w14:textId="77777777" w:rsidR="00F96F13" w:rsidRDefault="0010407A">
      <w:pPr>
        <w:pStyle w:val="ListParagraph"/>
        <w:numPr>
          <w:ilvl w:val="1"/>
          <w:numId w:val="4"/>
        </w:numPr>
        <w:tabs>
          <w:tab w:val="left" w:pos="1124"/>
        </w:tabs>
        <w:spacing w:before="74" w:line="237" w:lineRule="auto"/>
        <w:ind w:left="1124" w:right="731" w:hanging="356"/>
        <w:rPr>
          <w:rFonts w:ascii="Symbol" w:hAnsi="Symbol"/>
        </w:rPr>
      </w:pPr>
      <w:r>
        <w:lastRenderedPageBreak/>
        <w:t>Closure of Auckland Airport and the cancellation of large-scale events will have a direct impact</w:t>
      </w:r>
      <w:r>
        <w:rPr>
          <w:spacing w:val="-2"/>
        </w:rPr>
        <w:t xml:space="preserve"> </w:t>
      </w:r>
      <w:r>
        <w:t>on</w:t>
      </w:r>
      <w:r>
        <w:rPr>
          <w:spacing w:val="-2"/>
        </w:rPr>
        <w:t xml:space="preserve"> </w:t>
      </w:r>
      <w:r>
        <w:t>Auckland’s</w:t>
      </w:r>
      <w:r>
        <w:rPr>
          <w:spacing w:val="-4"/>
        </w:rPr>
        <w:t xml:space="preserve"> </w:t>
      </w:r>
      <w:r>
        <w:t>tourism</w:t>
      </w:r>
      <w:r>
        <w:rPr>
          <w:spacing w:val="-3"/>
        </w:rPr>
        <w:t xml:space="preserve"> </w:t>
      </w:r>
      <w:r>
        <w:t>sector,</w:t>
      </w:r>
      <w:r>
        <w:rPr>
          <w:spacing w:val="-3"/>
        </w:rPr>
        <w:t xml:space="preserve"> </w:t>
      </w:r>
      <w:r>
        <w:t>and</w:t>
      </w:r>
      <w:r>
        <w:rPr>
          <w:spacing w:val="-2"/>
        </w:rPr>
        <w:t xml:space="preserve"> </w:t>
      </w:r>
      <w:r>
        <w:t>potentially</w:t>
      </w:r>
      <w:r>
        <w:rPr>
          <w:spacing w:val="-1"/>
        </w:rPr>
        <w:t xml:space="preserve"> </w:t>
      </w:r>
      <w:r>
        <w:t>reputational</w:t>
      </w:r>
      <w:r>
        <w:rPr>
          <w:spacing w:val="-3"/>
        </w:rPr>
        <w:t xml:space="preserve"> </w:t>
      </w:r>
      <w:r>
        <w:t>damage</w:t>
      </w:r>
      <w:r>
        <w:rPr>
          <w:spacing w:val="-4"/>
        </w:rPr>
        <w:t xml:space="preserve"> </w:t>
      </w:r>
      <w:r>
        <w:t>to</w:t>
      </w:r>
      <w:r>
        <w:rPr>
          <w:spacing w:val="-2"/>
        </w:rPr>
        <w:t xml:space="preserve"> </w:t>
      </w:r>
      <w:r>
        <w:t>the</w:t>
      </w:r>
      <w:r>
        <w:rPr>
          <w:spacing w:val="-4"/>
        </w:rPr>
        <w:t xml:space="preserve"> </w:t>
      </w:r>
      <w:r>
        <w:t>city</w:t>
      </w:r>
      <w:r>
        <w:rPr>
          <w:spacing w:val="-4"/>
        </w:rPr>
        <w:t xml:space="preserve"> </w:t>
      </w:r>
      <w:r>
        <w:t>as</w:t>
      </w:r>
      <w:r>
        <w:rPr>
          <w:spacing w:val="-2"/>
        </w:rPr>
        <w:t xml:space="preserve"> </w:t>
      </w:r>
      <w:r>
        <w:t>a destination in the long run.</w:t>
      </w:r>
    </w:p>
    <w:p w14:paraId="2E763916" w14:textId="77777777" w:rsidR="00F96F13" w:rsidRDefault="0010407A">
      <w:pPr>
        <w:pStyle w:val="ListParagraph"/>
        <w:numPr>
          <w:ilvl w:val="0"/>
          <w:numId w:val="4"/>
        </w:numPr>
        <w:tabs>
          <w:tab w:val="left" w:pos="711"/>
        </w:tabs>
        <w:spacing w:before="121"/>
        <w:ind w:right="496"/>
      </w:pPr>
      <w:r>
        <w:t xml:space="preserve">Māori impacts include mana whenua and </w:t>
      </w:r>
      <w:proofErr w:type="spellStart"/>
      <w:r>
        <w:t>mataawaka</w:t>
      </w:r>
      <w:proofErr w:type="spellEnd"/>
      <w:r>
        <w:t xml:space="preserve"> living in Auckland that have been impacted as individuals and whānau; damaged marae, </w:t>
      </w:r>
      <w:proofErr w:type="spellStart"/>
      <w:r>
        <w:t>waahi</w:t>
      </w:r>
      <w:proofErr w:type="spellEnd"/>
      <w:r>
        <w:t xml:space="preserve"> </w:t>
      </w:r>
      <w:proofErr w:type="spellStart"/>
      <w:r>
        <w:t>tapu</w:t>
      </w:r>
      <w:proofErr w:type="spellEnd"/>
      <w:r>
        <w:t>, sites and buildings of cultural</w:t>
      </w:r>
      <w:r>
        <w:rPr>
          <w:spacing w:val="-2"/>
        </w:rPr>
        <w:t xml:space="preserve"> </w:t>
      </w:r>
      <w:r>
        <w:t>significance, and</w:t>
      </w:r>
      <w:r>
        <w:rPr>
          <w:spacing w:val="-3"/>
        </w:rPr>
        <w:t xml:space="preserve"> </w:t>
      </w:r>
      <w:r>
        <w:t>impact</w:t>
      </w:r>
      <w:r>
        <w:rPr>
          <w:spacing w:val="-3"/>
        </w:rPr>
        <w:t xml:space="preserve"> </w:t>
      </w:r>
      <w:r>
        <w:t>to</w:t>
      </w:r>
      <w:r>
        <w:rPr>
          <w:spacing w:val="-4"/>
        </w:rPr>
        <w:t xml:space="preserve"> </w:t>
      </w:r>
      <w:r>
        <w:t>Māori</w:t>
      </w:r>
      <w:r>
        <w:rPr>
          <w:spacing w:val="-2"/>
        </w:rPr>
        <w:t xml:space="preserve"> </w:t>
      </w:r>
      <w:r>
        <w:t>business</w:t>
      </w:r>
      <w:r>
        <w:rPr>
          <w:spacing w:val="-1"/>
        </w:rPr>
        <w:t xml:space="preserve"> </w:t>
      </w:r>
      <w:r>
        <w:t>and</w:t>
      </w:r>
      <w:r>
        <w:rPr>
          <w:spacing w:val="-1"/>
        </w:rPr>
        <w:t xml:space="preserve"> </w:t>
      </w:r>
      <w:r>
        <w:t>enterprises.</w:t>
      </w:r>
      <w:r>
        <w:rPr>
          <w:spacing w:val="-3"/>
        </w:rPr>
        <w:t xml:space="preserve"> </w:t>
      </w:r>
      <w:r>
        <w:t>Mana</w:t>
      </w:r>
      <w:r>
        <w:rPr>
          <w:spacing w:val="-4"/>
        </w:rPr>
        <w:t xml:space="preserve"> </w:t>
      </w:r>
      <w:r>
        <w:t>whenua</w:t>
      </w:r>
      <w:r>
        <w:rPr>
          <w:spacing w:val="-2"/>
        </w:rPr>
        <w:t xml:space="preserve"> </w:t>
      </w:r>
      <w:r>
        <w:t>as</w:t>
      </w:r>
      <w:r>
        <w:rPr>
          <w:spacing w:val="-1"/>
        </w:rPr>
        <w:t xml:space="preserve"> </w:t>
      </w:r>
      <w:r>
        <w:t>kaitiaki</w:t>
      </w:r>
      <w:r>
        <w:rPr>
          <w:spacing w:val="-3"/>
        </w:rPr>
        <w:t xml:space="preserve"> </w:t>
      </w:r>
      <w:r>
        <w:t xml:space="preserve">of Auckland’s environment are also affected by damage to </w:t>
      </w:r>
      <w:proofErr w:type="spellStart"/>
      <w:r>
        <w:t>awa</w:t>
      </w:r>
      <w:proofErr w:type="spellEnd"/>
      <w:r>
        <w:t xml:space="preserve"> (streams and rivers), </w:t>
      </w:r>
      <w:proofErr w:type="spellStart"/>
      <w:r>
        <w:t>repō</w:t>
      </w:r>
      <w:proofErr w:type="spellEnd"/>
      <w:r>
        <w:t xml:space="preserve"> (wetlands) and moana (sea), </w:t>
      </w:r>
      <w:proofErr w:type="spellStart"/>
      <w:r>
        <w:t>ngahere</w:t>
      </w:r>
      <w:proofErr w:type="spellEnd"/>
      <w:r>
        <w:t xml:space="preserve"> (forest) and native species such as kauri.</w:t>
      </w:r>
    </w:p>
    <w:p w14:paraId="0878D5E4" w14:textId="77777777" w:rsidR="00F96F13" w:rsidRDefault="0010407A">
      <w:pPr>
        <w:pStyle w:val="ListParagraph"/>
        <w:numPr>
          <w:ilvl w:val="0"/>
          <w:numId w:val="4"/>
        </w:numPr>
        <w:tabs>
          <w:tab w:val="left" w:pos="711"/>
        </w:tabs>
        <w:ind w:right="535"/>
      </w:pPr>
      <w:r>
        <w:t>The storm events have caused serious, wide-ranging, and complex damaging effects to Auckland’s indigenous ecosystems and natural areas. The most immediately obvious effects are</w:t>
      </w:r>
      <w:r>
        <w:rPr>
          <w:spacing w:val="-4"/>
        </w:rPr>
        <w:t xml:space="preserve"> </w:t>
      </w:r>
      <w:r>
        <w:t>the</w:t>
      </w:r>
      <w:r>
        <w:rPr>
          <w:spacing w:val="-2"/>
        </w:rPr>
        <w:t xml:space="preserve"> </w:t>
      </w:r>
      <w:r>
        <w:t>direct destruction</w:t>
      </w:r>
      <w:r>
        <w:rPr>
          <w:spacing w:val="-4"/>
        </w:rPr>
        <w:t xml:space="preserve"> </w:t>
      </w:r>
      <w:r>
        <w:t>of</w:t>
      </w:r>
      <w:r>
        <w:rPr>
          <w:spacing w:val="-3"/>
        </w:rPr>
        <w:t xml:space="preserve"> </w:t>
      </w:r>
      <w:r>
        <w:t>terrestrial,</w:t>
      </w:r>
      <w:r>
        <w:rPr>
          <w:spacing w:val="-3"/>
        </w:rPr>
        <w:t xml:space="preserve"> </w:t>
      </w:r>
      <w:r>
        <w:t>freshwater,</w:t>
      </w:r>
      <w:r>
        <w:rPr>
          <w:spacing w:val="-3"/>
        </w:rPr>
        <w:t xml:space="preserve"> </w:t>
      </w:r>
      <w:r>
        <w:t>and</w:t>
      </w:r>
      <w:r>
        <w:rPr>
          <w:spacing w:val="-4"/>
        </w:rPr>
        <w:t xml:space="preserve"> </w:t>
      </w:r>
      <w:r>
        <w:t>marine</w:t>
      </w:r>
      <w:r>
        <w:rPr>
          <w:spacing w:val="-2"/>
        </w:rPr>
        <w:t xml:space="preserve"> </w:t>
      </w:r>
      <w:r>
        <w:t>habitats</w:t>
      </w:r>
      <w:r>
        <w:rPr>
          <w:spacing w:val="-3"/>
        </w:rPr>
        <w:t xml:space="preserve"> </w:t>
      </w:r>
      <w:r>
        <w:t>from</w:t>
      </w:r>
      <w:r>
        <w:rPr>
          <w:spacing w:val="-3"/>
        </w:rPr>
        <w:t xml:space="preserve"> </w:t>
      </w:r>
      <w:r>
        <w:t xml:space="preserve">flooding, landslips, </w:t>
      </w:r>
      <w:proofErr w:type="gramStart"/>
      <w:r>
        <w:t>wind</w:t>
      </w:r>
      <w:proofErr w:type="gramEnd"/>
      <w:r>
        <w:t xml:space="preserve"> and wave damage. This damage not only reduces indigenous habitats but may have affected threatened species populations. Landslips and flooding in kauri forests risks the spread of kauri dieback disease. Resulting clean-up and rehabilitation works also risk spreading the disease.</w:t>
      </w:r>
    </w:p>
    <w:p w14:paraId="1EB23797" w14:textId="77777777" w:rsidR="00F96F13" w:rsidRDefault="0010407A">
      <w:pPr>
        <w:pStyle w:val="ListParagraph"/>
        <w:numPr>
          <w:ilvl w:val="0"/>
          <w:numId w:val="4"/>
        </w:numPr>
        <w:tabs>
          <w:tab w:val="left" w:pos="711"/>
        </w:tabs>
        <w:spacing w:before="121"/>
        <w:ind w:right="506"/>
      </w:pPr>
      <w:r>
        <w:t>Several</w:t>
      </w:r>
      <w:r>
        <w:rPr>
          <w:spacing w:val="-3"/>
        </w:rPr>
        <w:t xml:space="preserve"> </w:t>
      </w:r>
      <w:r>
        <w:t>thousand</w:t>
      </w:r>
      <w:r>
        <w:rPr>
          <w:spacing w:val="-4"/>
        </w:rPr>
        <w:t xml:space="preserve"> </w:t>
      </w:r>
      <w:r>
        <w:t>landslides</w:t>
      </w:r>
      <w:r>
        <w:rPr>
          <w:spacing w:val="-1"/>
        </w:rPr>
        <w:t xml:space="preserve"> </w:t>
      </w:r>
      <w:r>
        <w:t>were</w:t>
      </w:r>
      <w:r>
        <w:rPr>
          <w:spacing w:val="-4"/>
        </w:rPr>
        <w:t xml:space="preserve"> </w:t>
      </w:r>
      <w:r>
        <w:t>triggered</w:t>
      </w:r>
      <w:r>
        <w:rPr>
          <w:spacing w:val="-2"/>
        </w:rPr>
        <w:t xml:space="preserve"> </w:t>
      </w:r>
      <w:r>
        <w:t>across</w:t>
      </w:r>
      <w:r>
        <w:rPr>
          <w:spacing w:val="-1"/>
        </w:rPr>
        <w:t xml:space="preserve"> </w:t>
      </w:r>
      <w:r>
        <w:t>the</w:t>
      </w:r>
      <w:r>
        <w:rPr>
          <w:spacing w:val="-4"/>
        </w:rPr>
        <w:t xml:space="preserve"> </w:t>
      </w:r>
      <w:r>
        <w:t>Auckland</w:t>
      </w:r>
      <w:r>
        <w:rPr>
          <w:spacing w:val="-4"/>
        </w:rPr>
        <w:t xml:space="preserve"> </w:t>
      </w:r>
      <w:r>
        <w:t>region, including</w:t>
      </w:r>
      <w:r>
        <w:rPr>
          <w:spacing w:val="-2"/>
        </w:rPr>
        <w:t xml:space="preserve"> </w:t>
      </w:r>
      <w:r>
        <w:t>an</w:t>
      </w:r>
      <w:r>
        <w:rPr>
          <w:spacing w:val="-2"/>
        </w:rPr>
        <w:t xml:space="preserve"> </w:t>
      </w:r>
      <w:r>
        <w:t>estimated thousand directly impacting on property and infrastructure. Known active slips are still present in</w:t>
      </w:r>
      <w:r>
        <w:rPr>
          <w:spacing w:val="-2"/>
        </w:rPr>
        <w:t xml:space="preserve"> </w:t>
      </w:r>
      <w:r>
        <w:t>Piha, Muriwai</w:t>
      </w:r>
      <w:r>
        <w:rPr>
          <w:spacing w:val="-3"/>
        </w:rPr>
        <w:t xml:space="preserve"> </w:t>
      </w:r>
      <w:r>
        <w:t>and</w:t>
      </w:r>
      <w:r>
        <w:rPr>
          <w:spacing w:val="-2"/>
        </w:rPr>
        <w:t xml:space="preserve"> </w:t>
      </w:r>
      <w:proofErr w:type="spellStart"/>
      <w:r>
        <w:t>Karekare</w:t>
      </w:r>
      <w:proofErr w:type="spellEnd"/>
      <w:r>
        <w:t xml:space="preserve"> and</w:t>
      </w:r>
      <w:r>
        <w:rPr>
          <w:spacing w:val="-4"/>
        </w:rPr>
        <w:t xml:space="preserve"> </w:t>
      </w:r>
      <w:r>
        <w:t>many</w:t>
      </w:r>
      <w:r>
        <w:rPr>
          <w:spacing w:val="-1"/>
        </w:rPr>
        <w:t xml:space="preserve"> </w:t>
      </w:r>
      <w:r>
        <w:t>other</w:t>
      </w:r>
      <w:r>
        <w:rPr>
          <w:spacing w:val="-3"/>
        </w:rPr>
        <w:t xml:space="preserve"> </w:t>
      </w:r>
      <w:r>
        <w:t>locations</w:t>
      </w:r>
      <w:r>
        <w:rPr>
          <w:spacing w:val="-1"/>
        </w:rPr>
        <w:t xml:space="preserve"> </w:t>
      </w:r>
      <w:r>
        <w:t>across</w:t>
      </w:r>
      <w:r>
        <w:rPr>
          <w:spacing w:val="-4"/>
        </w:rPr>
        <w:t xml:space="preserve"> </w:t>
      </w:r>
      <w:r>
        <w:t>Auckland</w:t>
      </w:r>
      <w:r>
        <w:rPr>
          <w:spacing w:val="-4"/>
        </w:rPr>
        <w:t xml:space="preserve"> </w:t>
      </w:r>
      <w:r>
        <w:t>ranging</w:t>
      </w:r>
      <w:r>
        <w:rPr>
          <w:spacing w:val="-2"/>
        </w:rPr>
        <w:t xml:space="preserve"> </w:t>
      </w:r>
      <w:r>
        <w:t>from</w:t>
      </w:r>
      <w:r>
        <w:rPr>
          <w:spacing w:val="-3"/>
        </w:rPr>
        <w:t xml:space="preserve"> </w:t>
      </w:r>
      <w:r>
        <w:t>Rodney to Franklin.</w:t>
      </w:r>
    </w:p>
    <w:p w14:paraId="360B5254" w14:textId="3EB67AE3" w:rsidR="00F96F13" w:rsidRDefault="0010407A">
      <w:pPr>
        <w:pStyle w:val="ListParagraph"/>
        <w:numPr>
          <w:ilvl w:val="0"/>
          <w:numId w:val="4"/>
        </w:numPr>
        <w:tabs>
          <w:tab w:val="left" w:pos="708"/>
          <w:tab w:val="left" w:pos="711"/>
        </w:tabs>
        <w:spacing w:before="121"/>
        <w:ind w:right="725"/>
      </w:pPr>
      <w:r>
        <w:t>Over</w:t>
      </w:r>
      <w:r>
        <w:rPr>
          <w:spacing w:val="-2"/>
        </w:rPr>
        <w:t xml:space="preserve"> </w:t>
      </w:r>
      <w:r>
        <w:t>2,840</w:t>
      </w:r>
      <w:r>
        <w:rPr>
          <w:spacing w:val="-3"/>
        </w:rPr>
        <w:t xml:space="preserve"> </w:t>
      </w:r>
      <w:r>
        <w:t>red</w:t>
      </w:r>
      <w:r>
        <w:rPr>
          <w:spacing w:val="-3"/>
        </w:rPr>
        <w:t xml:space="preserve"> </w:t>
      </w:r>
      <w:r>
        <w:t>and</w:t>
      </w:r>
      <w:r>
        <w:rPr>
          <w:spacing w:val="-3"/>
        </w:rPr>
        <w:t xml:space="preserve"> </w:t>
      </w:r>
      <w:r>
        <w:t>yellow placards have</w:t>
      </w:r>
      <w:r>
        <w:rPr>
          <w:spacing w:val="-1"/>
        </w:rPr>
        <w:t xml:space="preserve"> </w:t>
      </w:r>
      <w:r>
        <w:t>been</w:t>
      </w:r>
      <w:r>
        <w:rPr>
          <w:spacing w:val="-4"/>
        </w:rPr>
        <w:t xml:space="preserve"> </w:t>
      </w:r>
      <w:r>
        <w:t>issued</w:t>
      </w:r>
      <w:r>
        <w:rPr>
          <w:spacing w:val="-1"/>
        </w:rPr>
        <w:t xml:space="preserve"> </w:t>
      </w:r>
      <w:r>
        <w:t>for damaged</w:t>
      </w:r>
      <w:r>
        <w:rPr>
          <w:spacing w:val="-3"/>
        </w:rPr>
        <w:t xml:space="preserve"> </w:t>
      </w:r>
      <w:r>
        <w:t>buildings across</w:t>
      </w:r>
      <w:r>
        <w:rPr>
          <w:spacing w:val="-3"/>
        </w:rPr>
        <w:t xml:space="preserve"> </w:t>
      </w:r>
      <w:r>
        <w:t>much</w:t>
      </w:r>
      <w:r>
        <w:rPr>
          <w:spacing w:val="-3"/>
        </w:rPr>
        <w:t xml:space="preserve"> </w:t>
      </w:r>
      <w:r>
        <w:t xml:space="preserve">of the Auckland region, </w:t>
      </w:r>
      <w:proofErr w:type="gramStart"/>
      <w:r>
        <w:t>as a result of</w:t>
      </w:r>
      <w:proofErr w:type="gramEnd"/>
      <w:r>
        <w:t xml:space="preserve"> flooding, storm damage or land stability. Rapid building assessments are ongoing for Cyclone Gabrielle and the final figure for damaged buildings is not yet available. Damage to buildings has generated a large amount of waste and debris which has required a substantial and ongoing clean-up operation.</w:t>
      </w:r>
    </w:p>
    <w:p w14:paraId="6B623C60" w14:textId="1F80F1A2" w:rsidR="00F96F13" w:rsidRDefault="0010407A">
      <w:pPr>
        <w:pStyle w:val="ListParagraph"/>
        <w:numPr>
          <w:ilvl w:val="0"/>
          <w:numId w:val="4"/>
        </w:numPr>
        <w:tabs>
          <w:tab w:val="left" w:pos="708"/>
          <w:tab w:val="left" w:pos="711"/>
        </w:tabs>
        <w:spacing w:before="119"/>
        <w:ind w:right="533"/>
      </w:pPr>
      <w:r>
        <w:t>There has been extensive damage to parks, regional and community facilities and amenities. Current</w:t>
      </w:r>
      <w:r>
        <w:rPr>
          <w:spacing w:val="-3"/>
        </w:rPr>
        <w:t xml:space="preserve"> </w:t>
      </w:r>
      <w:r>
        <w:t>known</w:t>
      </w:r>
      <w:r>
        <w:rPr>
          <w:spacing w:val="-2"/>
        </w:rPr>
        <w:t xml:space="preserve"> </w:t>
      </w:r>
      <w:r>
        <w:t>damage</w:t>
      </w:r>
      <w:r>
        <w:rPr>
          <w:spacing w:val="-4"/>
        </w:rPr>
        <w:t xml:space="preserve"> </w:t>
      </w:r>
      <w:r>
        <w:t>includes</w:t>
      </w:r>
      <w:r>
        <w:rPr>
          <w:spacing w:val="-1"/>
        </w:rPr>
        <w:t xml:space="preserve"> </w:t>
      </w:r>
      <w:r>
        <w:t>148</w:t>
      </w:r>
      <w:r>
        <w:rPr>
          <w:spacing w:val="-2"/>
        </w:rPr>
        <w:t xml:space="preserve"> </w:t>
      </w:r>
      <w:r>
        <w:t>impacted</w:t>
      </w:r>
      <w:r>
        <w:rPr>
          <w:spacing w:val="-4"/>
        </w:rPr>
        <w:t xml:space="preserve"> </w:t>
      </w:r>
      <w:r>
        <w:t>community</w:t>
      </w:r>
      <w:r>
        <w:rPr>
          <w:spacing w:val="-4"/>
        </w:rPr>
        <w:t xml:space="preserve"> </w:t>
      </w:r>
      <w:r>
        <w:t>facilities</w:t>
      </w:r>
      <w:r>
        <w:rPr>
          <w:spacing w:val="-1"/>
        </w:rPr>
        <w:t xml:space="preserve"> </w:t>
      </w:r>
      <w:r>
        <w:t>and</w:t>
      </w:r>
      <w:r>
        <w:rPr>
          <w:spacing w:val="-1"/>
        </w:rPr>
        <w:t xml:space="preserve"> </w:t>
      </w:r>
      <w:r>
        <w:t>382</w:t>
      </w:r>
      <w:r>
        <w:rPr>
          <w:spacing w:val="-2"/>
        </w:rPr>
        <w:t xml:space="preserve"> </w:t>
      </w:r>
      <w:r>
        <w:t>impacted</w:t>
      </w:r>
      <w:r>
        <w:rPr>
          <w:spacing w:val="-4"/>
        </w:rPr>
        <w:t xml:space="preserve"> </w:t>
      </w:r>
      <w:r>
        <w:t xml:space="preserve">reserves and parks. Six regional parks in the north and south of Auckland have been closed. Key regional facilities impacted include major flooding of Western Springs Stadium (which remains closed) and the lower portion of Auckland Zoo, as well as damage to Aotea Centre, the Civic Theatre, Auckland Town </w:t>
      </w:r>
      <w:proofErr w:type="gramStart"/>
      <w:r>
        <w:t>Hall</w:t>
      </w:r>
      <w:proofErr w:type="gramEnd"/>
      <w:r>
        <w:t xml:space="preserve"> and the Auckland Film Studios.</w:t>
      </w:r>
    </w:p>
    <w:p w14:paraId="32B3233D" w14:textId="77777777" w:rsidR="00F96F13" w:rsidRDefault="0010407A">
      <w:pPr>
        <w:pStyle w:val="ListParagraph"/>
        <w:numPr>
          <w:ilvl w:val="0"/>
          <w:numId w:val="4"/>
        </w:numPr>
        <w:tabs>
          <w:tab w:val="left" w:pos="708"/>
          <w:tab w:val="left" w:pos="711"/>
        </w:tabs>
        <w:ind w:right="973"/>
      </w:pPr>
      <w:r>
        <w:t xml:space="preserve">While services to local roads and state highways, public </w:t>
      </w:r>
      <w:proofErr w:type="gramStart"/>
      <w:r>
        <w:t>transport</w:t>
      </w:r>
      <w:proofErr w:type="gramEnd"/>
      <w:r>
        <w:t xml:space="preserve"> and lifeline utilities (telecommunications, power,</w:t>
      </w:r>
      <w:r>
        <w:rPr>
          <w:spacing w:val="-1"/>
        </w:rPr>
        <w:t xml:space="preserve"> </w:t>
      </w:r>
      <w:r>
        <w:t>water</w:t>
      </w:r>
      <w:r>
        <w:rPr>
          <w:spacing w:val="-3"/>
        </w:rPr>
        <w:t xml:space="preserve"> </w:t>
      </w:r>
      <w:r>
        <w:t>and</w:t>
      </w:r>
      <w:r>
        <w:rPr>
          <w:spacing w:val="-3"/>
        </w:rPr>
        <w:t xml:space="preserve"> </w:t>
      </w:r>
      <w:r>
        <w:t>wastewater)</w:t>
      </w:r>
      <w:r>
        <w:rPr>
          <w:spacing w:val="-3"/>
        </w:rPr>
        <w:t xml:space="preserve"> </w:t>
      </w:r>
      <w:r>
        <w:t>have</w:t>
      </w:r>
      <w:r>
        <w:rPr>
          <w:spacing w:val="-3"/>
        </w:rPr>
        <w:t xml:space="preserve"> </w:t>
      </w:r>
      <w:r>
        <w:t>been</w:t>
      </w:r>
      <w:r>
        <w:rPr>
          <w:spacing w:val="-6"/>
        </w:rPr>
        <w:t xml:space="preserve"> </w:t>
      </w:r>
      <w:r>
        <w:t>largely</w:t>
      </w:r>
      <w:r>
        <w:rPr>
          <w:spacing w:val="-5"/>
        </w:rPr>
        <w:t xml:space="preserve"> </w:t>
      </w:r>
      <w:r>
        <w:t>restored,</w:t>
      </w:r>
      <w:r>
        <w:rPr>
          <w:spacing w:val="-4"/>
        </w:rPr>
        <w:t xml:space="preserve"> </w:t>
      </w:r>
      <w:r>
        <w:t>there</w:t>
      </w:r>
      <w:r>
        <w:rPr>
          <w:spacing w:val="-5"/>
        </w:rPr>
        <w:t xml:space="preserve"> </w:t>
      </w:r>
      <w:r>
        <w:t xml:space="preserve">has been considerable damage to infrastructure that will take time to assess, </w:t>
      </w:r>
      <w:proofErr w:type="spellStart"/>
      <w:r>
        <w:t>prioritise</w:t>
      </w:r>
      <w:proofErr w:type="spellEnd"/>
      <w:r>
        <w:t xml:space="preserve"> and remediate. The complexity and scale of works to be undertaken is significant.</w:t>
      </w:r>
    </w:p>
    <w:p w14:paraId="1D5BB873" w14:textId="77777777" w:rsidR="00F96F13" w:rsidRDefault="0010407A">
      <w:pPr>
        <w:pStyle w:val="ListParagraph"/>
        <w:numPr>
          <w:ilvl w:val="0"/>
          <w:numId w:val="4"/>
        </w:numPr>
        <w:tabs>
          <w:tab w:val="left" w:pos="767"/>
          <w:tab w:val="left" w:pos="769"/>
        </w:tabs>
        <w:spacing w:before="121"/>
        <w:ind w:left="769" w:right="896" w:hanging="512"/>
        <w:jc w:val="both"/>
      </w:pPr>
      <w:r>
        <w:t>Displaced</w:t>
      </w:r>
      <w:r>
        <w:rPr>
          <w:spacing w:val="-2"/>
        </w:rPr>
        <w:t xml:space="preserve"> </w:t>
      </w:r>
      <w:r>
        <w:t>persons</w:t>
      </w:r>
      <w:r>
        <w:rPr>
          <w:spacing w:val="-1"/>
        </w:rPr>
        <w:t xml:space="preserve"> </w:t>
      </w:r>
      <w:r>
        <w:t>and</w:t>
      </w:r>
      <w:r>
        <w:rPr>
          <w:spacing w:val="-6"/>
        </w:rPr>
        <w:t xml:space="preserve"> </w:t>
      </w:r>
      <w:r>
        <w:t>whānau, impacted</w:t>
      </w:r>
      <w:r>
        <w:rPr>
          <w:spacing w:val="-4"/>
        </w:rPr>
        <w:t xml:space="preserve"> </w:t>
      </w:r>
      <w:r>
        <w:t>businesses,</w:t>
      </w:r>
      <w:r>
        <w:rPr>
          <w:spacing w:val="-3"/>
        </w:rPr>
        <w:t xml:space="preserve"> </w:t>
      </w:r>
      <w:r>
        <w:t xml:space="preserve">farms, </w:t>
      </w:r>
      <w:proofErr w:type="gramStart"/>
      <w:r>
        <w:t>individuals</w:t>
      </w:r>
      <w:proofErr w:type="gramEnd"/>
      <w:r>
        <w:rPr>
          <w:spacing w:val="-1"/>
        </w:rPr>
        <w:t xml:space="preserve"> </w:t>
      </w:r>
      <w:r>
        <w:t>and</w:t>
      </w:r>
      <w:r>
        <w:rPr>
          <w:spacing w:val="-2"/>
        </w:rPr>
        <w:t xml:space="preserve"> </w:t>
      </w:r>
      <w:r>
        <w:t>communities face</w:t>
      </w:r>
      <w:r>
        <w:rPr>
          <w:spacing w:val="-2"/>
        </w:rPr>
        <w:t xml:space="preserve"> </w:t>
      </w:r>
      <w:r>
        <w:t>a</w:t>
      </w:r>
      <w:r>
        <w:rPr>
          <w:spacing w:val="-4"/>
        </w:rPr>
        <w:t xml:space="preserve"> </w:t>
      </w:r>
      <w:r>
        <w:t>daunting</w:t>
      </w:r>
      <w:r>
        <w:rPr>
          <w:spacing w:val="-4"/>
        </w:rPr>
        <w:t xml:space="preserve"> </w:t>
      </w:r>
      <w:r>
        <w:t>future</w:t>
      </w:r>
      <w:r>
        <w:rPr>
          <w:spacing w:val="-4"/>
        </w:rPr>
        <w:t xml:space="preserve"> </w:t>
      </w:r>
      <w:r>
        <w:t>as</w:t>
      </w:r>
      <w:r>
        <w:rPr>
          <w:spacing w:val="-4"/>
        </w:rPr>
        <w:t xml:space="preserve"> </w:t>
      </w:r>
      <w:r>
        <w:t>recovery</w:t>
      </w:r>
      <w:r>
        <w:rPr>
          <w:spacing w:val="-4"/>
        </w:rPr>
        <w:t xml:space="preserve"> </w:t>
      </w:r>
      <w:r>
        <w:t>progresses. Not</w:t>
      </w:r>
      <w:r>
        <w:rPr>
          <w:spacing w:val="-1"/>
        </w:rPr>
        <w:t xml:space="preserve"> </w:t>
      </w:r>
      <w:r>
        <w:t>only</w:t>
      </w:r>
      <w:r>
        <w:rPr>
          <w:spacing w:val="-1"/>
        </w:rPr>
        <w:t xml:space="preserve"> </w:t>
      </w:r>
      <w:r>
        <w:t>will</w:t>
      </w:r>
      <w:r>
        <w:rPr>
          <w:spacing w:val="-2"/>
        </w:rPr>
        <w:t xml:space="preserve"> </w:t>
      </w:r>
      <w:r>
        <w:t>financial</w:t>
      </w:r>
      <w:r>
        <w:rPr>
          <w:spacing w:val="-3"/>
        </w:rPr>
        <w:t xml:space="preserve"> </w:t>
      </w:r>
      <w:r>
        <w:t>hardship</w:t>
      </w:r>
      <w:r>
        <w:rPr>
          <w:spacing w:val="-2"/>
        </w:rPr>
        <w:t xml:space="preserve"> </w:t>
      </w:r>
      <w:r>
        <w:t>continue</w:t>
      </w:r>
      <w:r>
        <w:rPr>
          <w:spacing w:val="-2"/>
        </w:rPr>
        <w:t xml:space="preserve"> </w:t>
      </w:r>
      <w:r>
        <w:t>but increasing psychosocial harm issues are likely to emerge.</w:t>
      </w:r>
    </w:p>
    <w:p w14:paraId="62BFCCB9" w14:textId="77777777" w:rsidR="00F96F13" w:rsidRDefault="0010407A">
      <w:pPr>
        <w:pStyle w:val="ListParagraph"/>
        <w:numPr>
          <w:ilvl w:val="0"/>
          <w:numId w:val="4"/>
        </w:numPr>
        <w:tabs>
          <w:tab w:val="left" w:pos="767"/>
          <w:tab w:val="left" w:pos="769"/>
        </w:tabs>
        <w:spacing w:before="119"/>
        <w:ind w:left="769" w:right="706" w:hanging="512"/>
        <w:jc w:val="both"/>
      </w:pPr>
      <w:r>
        <w:t>The</w:t>
      </w:r>
      <w:r>
        <w:rPr>
          <w:spacing w:val="-1"/>
        </w:rPr>
        <w:t xml:space="preserve"> </w:t>
      </w:r>
      <w:r>
        <w:t>extensive</w:t>
      </w:r>
      <w:r>
        <w:rPr>
          <w:spacing w:val="-3"/>
        </w:rPr>
        <w:t xml:space="preserve"> </w:t>
      </w:r>
      <w:r>
        <w:t>clean</w:t>
      </w:r>
      <w:r>
        <w:rPr>
          <w:spacing w:val="-1"/>
        </w:rPr>
        <w:t xml:space="preserve"> </w:t>
      </w:r>
      <w:r>
        <w:t>up,</w:t>
      </w:r>
      <w:r>
        <w:rPr>
          <w:spacing w:val="-2"/>
        </w:rPr>
        <w:t xml:space="preserve"> </w:t>
      </w:r>
      <w:r>
        <w:t>rebuild, and</w:t>
      </w:r>
      <w:r>
        <w:rPr>
          <w:spacing w:val="-3"/>
        </w:rPr>
        <w:t xml:space="preserve"> </w:t>
      </w:r>
      <w:r>
        <w:t>the</w:t>
      </w:r>
      <w:r>
        <w:rPr>
          <w:spacing w:val="-3"/>
        </w:rPr>
        <w:t xml:space="preserve"> </w:t>
      </w:r>
      <w:r>
        <w:t>ongoing</w:t>
      </w:r>
      <w:r>
        <w:rPr>
          <w:spacing w:val="-2"/>
        </w:rPr>
        <w:t xml:space="preserve"> </w:t>
      </w:r>
      <w:r>
        <w:t>social</w:t>
      </w:r>
      <w:r>
        <w:rPr>
          <w:spacing w:val="-2"/>
        </w:rPr>
        <w:t xml:space="preserve"> </w:t>
      </w:r>
      <w:r>
        <w:t>and</w:t>
      </w:r>
      <w:r>
        <w:rPr>
          <w:spacing w:val="-1"/>
        </w:rPr>
        <w:t xml:space="preserve"> </w:t>
      </w:r>
      <w:r>
        <w:t>economic impacts</w:t>
      </w:r>
      <w:r>
        <w:rPr>
          <w:spacing w:val="-2"/>
        </w:rPr>
        <w:t xml:space="preserve"> </w:t>
      </w:r>
      <w:r>
        <w:t>signal</w:t>
      </w:r>
      <w:r>
        <w:rPr>
          <w:spacing w:val="-2"/>
        </w:rPr>
        <w:t xml:space="preserve"> </w:t>
      </w:r>
      <w:r>
        <w:t>a</w:t>
      </w:r>
      <w:r>
        <w:rPr>
          <w:spacing w:val="-1"/>
        </w:rPr>
        <w:t xml:space="preserve"> </w:t>
      </w:r>
      <w:r>
        <w:t>long- term recovery process ahead.</w:t>
      </w:r>
    </w:p>
    <w:p w14:paraId="731DB0D7" w14:textId="77777777" w:rsidR="00F96F13" w:rsidRDefault="00F96F13">
      <w:pPr>
        <w:pStyle w:val="BodyText"/>
        <w:spacing w:before="228"/>
        <w:ind w:left="0" w:firstLine="0"/>
      </w:pPr>
    </w:p>
    <w:p w14:paraId="55162DED" w14:textId="77777777" w:rsidR="00F96F13" w:rsidRDefault="0010407A">
      <w:pPr>
        <w:pStyle w:val="Heading2"/>
      </w:pPr>
      <w:bookmarkStart w:id="4" w:name="_bookmark3"/>
      <w:bookmarkEnd w:id="4"/>
      <w:r>
        <w:rPr>
          <w:color w:val="006FC0"/>
        </w:rPr>
        <w:t>Key</w:t>
      </w:r>
      <w:r>
        <w:rPr>
          <w:color w:val="006FC0"/>
          <w:spacing w:val="-11"/>
        </w:rPr>
        <w:t xml:space="preserve"> </w:t>
      </w:r>
      <w:r>
        <w:rPr>
          <w:color w:val="006FC0"/>
        </w:rPr>
        <w:t>priorities</w:t>
      </w:r>
      <w:r>
        <w:rPr>
          <w:color w:val="006FC0"/>
          <w:spacing w:val="-11"/>
        </w:rPr>
        <w:t xml:space="preserve"> </w:t>
      </w:r>
      <w:r>
        <w:rPr>
          <w:color w:val="006FC0"/>
        </w:rPr>
        <w:t>and</w:t>
      </w:r>
      <w:r>
        <w:rPr>
          <w:color w:val="006FC0"/>
          <w:spacing w:val="-12"/>
        </w:rPr>
        <w:t xml:space="preserve"> </w:t>
      </w:r>
      <w:r>
        <w:rPr>
          <w:color w:val="006FC0"/>
        </w:rPr>
        <w:t>risks</w:t>
      </w:r>
      <w:r>
        <w:rPr>
          <w:color w:val="006FC0"/>
          <w:spacing w:val="-7"/>
        </w:rPr>
        <w:t xml:space="preserve"> </w:t>
      </w:r>
      <w:r>
        <w:rPr>
          <w:color w:val="006FC0"/>
        </w:rPr>
        <w:t>for</w:t>
      </w:r>
      <w:r>
        <w:rPr>
          <w:color w:val="006FC0"/>
          <w:spacing w:val="-8"/>
        </w:rPr>
        <w:t xml:space="preserve"> </w:t>
      </w:r>
      <w:r>
        <w:rPr>
          <w:color w:val="006FC0"/>
        </w:rPr>
        <w:t>the</w:t>
      </w:r>
      <w:r>
        <w:rPr>
          <w:color w:val="006FC0"/>
          <w:spacing w:val="-8"/>
        </w:rPr>
        <w:t xml:space="preserve"> </w:t>
      </w:r>
      <w:r>
        <w:rPr>
          <w:color w:val="006FC0"/>
        </w:rPr>
        <w:t>recovery</w:t>
      </w:r>
      <w:r>
        <w:rPr>
          <w:color w:val="006FC0"/>
          <w:spacing w:val="-9"/>
        </w:rPr>
        <w:t xml:space="preserve"> </w:t>
      </w:r>
      <w:r>
        <w:rPr>
          <w:color w:val="006FC0"/>
          <w:spacing w:val="-2"/>
        </w:rPr>
        <w:t>phase</w:t>
      </w:r>
    </w:p>
    <w:p w14:paraId="4EECC6D2" w14:textId="77777777" w:rsidR="00F96F13" w:rsidRDefault="0010407A">
      <w:pPr>
        <w:pStyle w:val="ListParagraph"/>
        <w:numPr>
          <w:ilvl w:val="0"/>
          <w:numId w:val="4"/>
        </w:numPr>
        <w:tabs>
          <w:tab w:val="left" w:pos="769"/>
        </w:tabs>
        <w:spacing w:before="119"/>
        <w:ind w:left="769" w:right="491" w:hanging="512"/>
      </w:pPr>
      <w:r>
        <w:t>The</w:t>
      </w:r>
      <w:r>
        <w:rPr>
          <w:spacing w:val="-2"/>
        </w:rPr>
        <w:t xml:space="preserve"> </w:t>
      </w:r>
      <w:r>
        <w:t>following</w:t>
      </w:r>
      <w:r>
        <w:rPr>
          <w:spacing w:val="-2"/>
        </w:rPr>
        <w:t xml:space="preserve"> </w:t>
      </w:r>
      <w:r>
        <w:t>priorities</w:t>
      </w:r>
      <w:r>
        <w:rPr>
          <w:spacing w:val="-4"/>
        </w:rPr>
        <w:t xml:space="preserve"> </w:t>
      </w:r>
      <w:r>
        <w:t>and</w:t>
      </w:r>
      <w:r>
        <w:rPr>
          <w:spacing w:val="-1"/>
        </w:rPr>
        <w:t xml:space="preserve"> </w:t>
      </w:r>
      <w:r>
        <w:t>risks</w:t>
      </w:r>
      <w:r>
        <w:rPr>
          <w:spacing w:val="-3"/>
        </w:rPr>
        <w:t xml:space="preserve"> </w:t>
      </w:r>
      <w:r>
        <w:t>are</w:t>
      </w:r>
      <w:r>
        <w:rPr>
          <w:spacing w:val="-4"/>
        </w:rPr>
        <w:t xml:space="preserve"> </w:t>
      </w:r>
      <w:r>
        <w:t>intended</w:t>
      </w:r>
      <w:r>
        <w:rPr>
          <w:spacing w:val="-4"/>
        </w:rPr>
        <w:t xml:space="preserve"> </w:t>
      </w:r>
      <w:r>
        <w:t>to</w:t>
      </w:r>
      <w:r>
        <w:rPr>
          <w:spacing w:val="-4"/>
        </w:rPr>
        <w:t xml:space="preserve"> </w:t>
      </w:r>
      <w:r>
        <w:t>inform</w:t>
      </w:r>
      <w:r>
        <w:rPr>
          <w:spacing w:val="-3"/>
        </w:rPr>
        <w:t xml:space="preserve"> </w:t>
      </w:r>
      <w:r>
        <w:t>the</w:t>
      </w:r>
      <w:r>
        <w:rPr>
          <w:spacing w:val="-2"/>
        </w:rPr>
        <w:t xml:space="preserve"> </w:t>
      </w:r>
      <w:r>
        <w:t>initial</w:t>
      </w:r>
      <w:r>
        <w:rPr>
          <w:spacing w:val="-3"/>
        </w:rPr>
        <w:t xml:space="preserve"> </w:t>
      </w:r>
      <w:r>
        <w:t>recovery</w:t>
      </w:r>
      <w:r>
        <w:rPr>
          <w:spacing w:val="-4"/>
        </w:rPr>
        <w:t xml:space="preserve"> </w:t>
      </w:r>
      <w:r>
        <w:t>planning</w:t>
      </w:r>
      <w:r>
        <w:rPr>
          <w:spacing w:val="-2"/>
        </w:rPr>
        <w:t xml:space="preserve"> </w:t>
      </w:r>
      <w:r>
        <w:t>and</w:t>
      </w:r>
      <w:r>
        <w:rPr>
          <w:spacing w:val="-2"/>
        </w:rPr>
        <w:t xml:space="preserve"> </w:t>
      </w:r>
      <w:r>
        <w:t xml:space="preserve">needs. This is not an exhaustive list and further recovery assessments over time will inform more comprehensive recovery needs, </w:t>
      </w:r>
      <w:proofErr w:type="gramStart"/>
      <w:r>
        <w:t>actions</w:t>
      </w:r>
      <w:proofErr w:type="gramEnd"/>
      <w:r>
        <w:t xml:space="preserve"> and interventions.</w:t>
      </w:r>
    </w:p>
    <w:p w14:paraId="6C944B71" w14:textId="77777777" w:rsidR="00F96F13" w:rsidRDefault="00F96F13">
      <w:pPr>
        <w:sectPr w:rsidR="00F96F13">
          <w:pgSz w:w="11920" w:h="16860"/>
          <w:pgMar w:top="1360" w:right="620" w:bottom="1580" w:left="820" w:header="0" w:footer="1397" w:gutter="0"/>
          <w:cols w:space="720"/>
        </w:sectPr>
      </w:pPr>
    </w:p>
    <w:p w14:paraId="101F1023" w14:textId="77777777" w:rsidR="00F96F13" w:rsidRDefault="0010407A">
      <w:pPr>
        <w:pStyle w:val="Heading6"/>
        <w:numPr>
          <w:ilvl w:val="0"/>
          <w:numId w:val="4"/>
        </w:numPr>
        <w:tabs>
          <w:tab w:val="left" w:pos="708"/>
          <w:tab w:val="left" w:pos="711"/>
        </w:tabs>
        <w:spacing w:before="69"/>
        <w:ind w:right="550"/>
      </w:pPr>
      <w:r>
        <w:t>Continuing</w:t>
      </w:r>
      <w:r>
        <w:rPr>
          <w:spacing w:val="-4"/>
        </w:rPr>
        <w:t xml:space="preserve"> </w:t>
      </w:r>
      <w:r>
        <w:t>to</w:t>
      </w:r>
      <w:r>
        <w:rPr>
          <w:spacing w:val="-3"/>
        </w:rPr>
        <w:t xml:space="preserve"> </w:t>
      </w:r>
      <w:r>
        <w:t>support</w:t>
      </w:r>
      <w:r>
        <w:rPr>
          <w:spacing w:val="-2"/>
        </w:rPr>
        <w:t xml:space="preserve"> </w:t>
      </w:r>
      <w:r>
        <w:t>impacted</w:t>
      </w:r>
      <w:r>
        <w:rPr>
          <w:spacing w:val="-4"/>
        </w:rPr>
        <w:t xml:space="preserve"> </w:t>
      </w:r>
      <w:r>
        <w:t>people</w:t>
      </w:r>
      <w:r>
        <w:rPr>
          <w:spacing w:val="-3"/>
        </w:rPr>
        <w:t xml:space="preserve"> </w:t>
      </w:r>
      <w:r>
        <w:t>and communities,</w:t>
      </w:r>
      <w:r>
        <w:rPr>
          <w:spacing w:val="-2"/>
        </w:rPr>
        <w:t xml:space="preserve"> </w:t>
      </w:r>
      <w:r>
        <w:t>ensuring</w:t>
      </w:r>
      <w:r>
        <w:rPr>
          <w:spacing w:val="-4"/>
        </w:rPr>
        <w:t xml:space="preserve"> </w:t>
      </w:r>
      <w:r>
        <w:t>no</w:t>
      </w:r>
      <w:r>
        <w:rPr>
          <w:spacing w:val="-1"/>
        </w:rPr>
        <w:t xml:space="preserve"> </w:t>
      </w:r>
      <w:r>
        <w:t>one</w:t>
      </w:r>
      <w:r>
        <w:rPr>
          <w:spacing w:val="-3"/>
        </w:rPr>
        <w:t xml:space="preserve"> </w:t>
      </w:r>
      <w:r>
        <w:t>falls</w:t>
      </w:r>
      <w:r>
        <w:rPr>
          <w:spacing w:val="-3"/>
        </w:rPr>
        <w:t xml:space="preserve"> </w:t>
      </w:r>
      <w:r>
        <w:t>through the gaps:</w:t>
      </w:r>
    </w:p>
    <w:p w14:paraId="12BAB95A" w14:textId="77777777" w:rsidR="00F96F13" w:rsidRDefault="0010407A">
      <w:pPr>
        <w:pStyle w:val="ListParagraph"/>
        <w:numPr>
          <w:ilvl w:val="1"/>
          <w:numId w:val="4"/>
        </w:numPr>
        <w:tabs>
          <w:tab w:val="left" w:pos="1124"/>
        </w:tabs>
        <w:spacing w:before="121"/>
        <w:ind w:left="1124" w:right="564" w:hanging="356"/>
        <w:rPr>
          <w:rFonts w:ascii="Symbol" w:hAnsi="Symbol"/>
        </w:rPr>
      </w:pPr>
      <w:r>
        <w:t>Ensuring adequate provision of temporary accommodation is a key issue. There is a current</w:t>
      </w:r>
      <w:r>
        <w:rPr>
          <w:spacing w:val="-3"/>
        </w:rPr>
        <w:t xml:space="preserve"> </w:t>
      </w:r>
      <w:r>
        <w:t>trend</w:t>
      </w:r>
      <w:r>
        <w:rPr>
          <w:spacing w:val="-4"/>
        </w:rPr>
        <w:t xml:space="preserve"> </w:t>
      </w:r>
      <w:r>
        <w:t>of</w:t>
      </w:r>
      <w:r>
        <w:rPr>
          <w:spacing w:val="-3"/>
        </w:rPr>
        <w:t xml:space="preserve"> </w:t>
      </w:r>
      <w:r>
        <w:t>increasing</w:t>
      </w:r>
      <w:r>
        <w:rPr>
          <w:spacing w:val="-2"/>
        </w:rPr>
        <w:t xml:space="preserve"> </w:t>
      </w:r>
      <w:r>
        <w:t>demand</w:t>
      </w:r>
      <w:r>
        <w:rPr>
          <w:spacing w:val="-4"/>
        </w:rPr>
        <w:t xml:space="preserve"> </w:t>
      </w:r>
      <w:r>
        <w:t>and</w:t>
      </w:r>
      <w:r>
        <w:rPr>
          <w:spacing w:val="-2"/>
        </w:rPr>
        <w:t xml:space="preserve"> </w:t>
      </w:r>
      <w:r>
        <w:t>diminishing</w:t>
      </w:r>
      <w:r>
        <w:rPr>
          <w:spacing w:val="-2"/>
        </w:rPr>
        <w:t xml:space="preserve"> </w:t>
      </w:r>
      <w:r>
        <w:t>supply</w:t>
      </w:r>
      <w:r>
        <w:rPr>
          <w:spacing w:val="-4"/>
        </w:rPr>
        <w:t xml:space="preserve"> </w:t>
      </w:r>
      <w:r>
        <w:t>for</w:t>
      </w:r>
      <w:r>
        <w:rPr>
          <w:spacing w:val="-3"/>
        </w:rPr>
        <w:t xml:space="preserve"> </w:t>
      </w:r>
      <w:r>
        <w:t>emergency</w:t>
      </w:r>
      <w:r>
        <w:rPr>
          <w:spacing w:val="-6"/>
        </w:rPr>
        <w:t xml:space="preserve"> </w:t>
      </w:r>
      <w:r>
        <w:t>accommodation and temporary accommodation.</w:t>
      </w:r>
    </w:p>
    <w:p w14:paraId="206572BC" w14:textId="77777777" w:rsidR="00F96F13" w:rsidRDefault="0010407A">
      <w:pPr>
        <w:pStyle w:val="ListParagraph"/>
        <w:numPr>
          <w:ilvl w:val="1"/>
          <w:numId w:val="4"/>
        </w:numPr>
        <w:tabs>
          <w:tab w:val="left" w:pos="1124"/>
        </w:tabs>
        <w:spacing w:before="119"/>
        <w:ind w:left="1124" w:right="501" w:hanging="356"/>
        <w:rPr>
          <w:rFonts w:ascii="Symbol" w:hAnsi="Symbol"/>
        </w:rPr>
      </w:pPr>
      <w:r>
        <w:t>Immediate and ongoing needs for community outreach and welfare assessments. An extensive,</w:t>
      </w:r>
      <w:r>
        <w:rPr>
          <w:spacing w:val="-4"/>
        </w:rPr>
        <w:t xml:space="preserve"> </w:t>
      </w:r>
      <w:r>
        <w:t>coordinated,</w:t>
      </w:r>
      <w:r>
        <w:rPr>
          <w:spacing w:val="-6"/>
        </w:rPr>
        <w:t xml:space="preserve"> </w:t>
      </w:r>
      <w:r>
        <w:t>multi-agency</w:t>
      </w:r>
      <w:r>
        <w:rPr>
          <w:spacing w:val="-5"/>
        </w:rPr>
        <w:t xml:space="preserve"> </w:t>
      </w:r>
      <w:r>
        <w:t>communications</w:t>
      </w:r>
      <w:r>
        <w:rPr>
          <w:spacing w:val="-2"/>
        </w:rPr>
        <w:t xml:space="preserve"> </w:t>
      </w:r>
      <w:r>
        <w:t>and</w:t>
      </w:r>
      <w:r>
        <w:rPr>
          <w:spacing w:val="-3"/>
        </w:rPr>
        <w:t xml:space="preserve"> </w:t>
      </w:r>
      <w:r>
        <w:t>outreach</w:t>
      </w:r>
      <w:r>
        <w:rPr>
          <w:spacing w:val="-3"/>
        </w:rPr>
        <w:t xml:space="preserve"> </w:t>
      </w:r>
      <w:proofErr w:type="spellStart"/>
      <w:r>
        <w:t>programme</w:t>
      </w:r>
      <w:proofErr w:type="spellEnd"/>
      <w:r>
        <w:rPr>
          <w:spacing w:val="-5"/>
        </w:rPr>
        <w:t xml:space="preserve"> </w:t>
      </w:r>
      <w:r>
        <w:t>is</w:t>
      </w:r>
      <w:r>
        <w:rPr>
          <w:spacing w:val="-5"/>
        </w:rPr>
        <w:t xml:space="preserve"> </w:t>
      </w:r>
      <w:r>
        <w:t>required to connect with the diverse range of ethnicities, ages and varying circumstances within the communities affected. Priority should be given to communities of greatest need.</w:t>
      </w:r>
    </w:p>
    <w:p w14:paraId="6EEF633F" w14:textId="77777777" w:rsidR="00F96F13" w:rsidRDefault="0010407A">
      <w:pPr>
        <w:pStyle w:val="ListParagraph"/>
        <w:numPr>
          <w:ilvl w:val="1"/>
          <w:numId w:val="4"/>
        </w:numPr>
        <w:tabs>
          <w:tab w:val="left" w:pos="1124"/>
        </w:tabs>
        <w:spacing w:before="121" w:line="237" w:lineRule="auto"/>
        <w:ind w:left="1124" w:right="463" w:hanging="356"/>
        <w:rPr>
          <w:rFonts w:ascii="Symbol" w:hAnsi="Symbol"/>
        </w:rPr>
      </w:pPr>
      <w:r>
        <w:t>Identify and understand the emerging and ongoing needs of affected communities to determine</w:t>
      </w:r>
      <w:r>
        <w:rPr>
          <w:spacing w:val="-2"/>
        </w:rPr>
        <w:t xml:space="preserve"> </w:t>
      </w:r>
      <w:r>
        <w:t>their</w:t>
      </w:r>
      <w:r>
        <w:rPr>
          <w:spacing w:val="-1"/>
        </w:rPr>
        <w:t xml:space="preserve"> </w:t>
      </w:r>
      <w:r>
        <w:t>specific</w:t>
      </w:r>
      <w:r>
        <w:rPr>
          <w:spacing w:val="-1"/>
        </w:rPr>
        <w:t xml:space="preserve"> </w:t>
      </w:r>
      <w:r>
        <w:t>requirements</w:t>
      </w:r>
      <w:r>
        <w:rPr>
          <w:spacing w:val="-1"/>
        </w:rPr>
        <w:t xml:space="preserve"> </w:t>
      </w:r>
      <w:r>
        <w:t>and</w:t>
      </w:r>
      <w:r>
        <w:rPr>
          <w:spacing w:val="-4"/>
        </w:rPr>
        <w:t xml:space="preserve"> </w:t>
      </w:r>
      <w:r>
        <w:t>how</w:t>
      </w:r>
      <w:r>
        <w:rPr>
          <w:spacing w:val="-2"/>
        </w:rPr>
        <w:t xml:space="preserve"> </w:t>
      </w:r>
      <w:r>
        <w:t>best</w:t>
      </w:r>
      <w:r>
        <w:rPr>
          <w:spacing w:val="-3"/>
        </w:rPr>
        <w:t xml:space="preserve"> </w:t>
      </w:r>
      <w:r>
        <w:t>to</w:t>
      </w:r>
      <w:r>
        <w:rPr>
          <w:spacing w:val="-4"/>
        </w:rPr>
        <w:t xml:space="preserve"> </w:t>
      </w:r>
      <w:r>
        <w:t>meet</w:t>
      </w:r>
      <w:r>
        <w:rPr>
          <w:spacing w:val="-5"/>
        </w:rPr>
        <w:t xml:space="preserve"> </w:t>
      </w:r>
      <w:r>
        <w:t>those</w:t>
      </w:r>
      <w:r>
        <w:rPr>
          <w:spacing w:val="-2"/>
        </w:rPr>
        <w:t xml:space="preserve"> </w:t>
      </w:r>
      <w:r>
        <w:t>needs</w:t>
      </w:r>
      <w:r>
        <w:rPr>
          <w:spacing w:val="-1"/>
        </w:rPr>
        <w:t xml:space="preserve"> </w:t>
      </w:r>
      <w:r>
        <w:t>in</w:t>
      </w:r>
      <w:r>
        <w:rPr>
          <w:spacing w:val="-2"/>
        </w:rPr>
        <w:t xml:space="preserve"> </w:t>
      </w:r>
      <w:r>
        <w:t>partnership</w:t>
      </w:r>
      <w:r>
        <w:rPr>
          <w:spacing w:val="-2"/>
        </w:rPr>
        <w:t xml:space="preserve"> </w:t>
      </w:r>
      <w:r>
        <w:t xml:space="preserve">with agencies, Māori, Pasifika and other ethnic providers and community </w:t>
      </w:r>
      <w:proofErr w:type="spellStart"/>
      <w:r>
        <w:t>organisations</w:t>
      </w:r>
      <w:proofErr w:type="spellEnd"/>
      <w:r>
        <w:t>.</w:t>
      </w:r>
    </w:p>
    <w:p w14:paraId="70BF56A1" w14:textId="77777777" w:rsidR="00F96F13" w:rsidRDefault="0010407A">
      <w:pPr>
        <w:pStyle w:val="ListParagraph"/>
        <w:numPr>
          <w:ilvl w:val="1"/>
          <w:numId w:val="4"/>
        </w:numPr>
        <w:tabs>
          <w:tab w:val="left" w:pos="1124"/>
        </w:tabs>
        <w:spacing w:before="126" w:line="237" w:lineRule="auto"/>
        <w:ind w:left="1124" w:right="685" w:hanging="356"/>
        <w:rPr>
          <w:rFonts w:ascii="Symbol" w:hAnsi="Symbol"/>
        </w:rPr>
      </w:pPr>
      <w:r>
        <w:t>Consider</w:t>
      </w:r>
      <w:r>
        <w:rPr>
          <w:spacing w:val="-1"/>
        </w:rPr>
        <w:t xml:space="preserve"> </w:t>
      </w:r>
      <w:r>
        <w:t>the</w:t>
      </w:r>
      <w:r>
        <w:rPr>
          <w:spacing w:val="-4"/>
        </w:rPr>
        <w:t xml:space="preserve"> </w:t>
      </w:r>
      <w:r>
        <w:t>existing</w:t>
      </w:r>
      <w:r>
        <w:rPr>
          <w:spacing w:val="-2"/>
        </w:rPr>
        <w:t xml:space="preserve"> </w:t>
      </w:r>
      <w:r>
        <w:t>and</w:t>
      </w:r>
      <w:r>
        <w:rPr>
          <w:spacing w:val="-2"/>
        </w:rPr>
        <w:t xml:space="preserve"> </w:t>
      </w:r>
      <w:r>
        <w:t>subsequent psychosocial</w:t>
      </w:r>
      <w:r>
        <w:rPr>
          <w:spacing w:val="-3"/>
        </w:rPr>
        <w:t xml:space="preserve"> </w:t>
      </w:r>
      <w:r>
        <w:t>needs</w:t>
      </w:r>
      <w:r>
        <w:rPr>
          <w:spacing w:val="-1"/>
        </w:rPr>
        <w:t xml:space="preserve"> </w:t>
      </w:r>
      <w:r>
        <w:t>of</w:t>
      </w:r>
      <w:r>
        <w:rPr>
          <w:spacing w:val="-3"/>
        </w:rPr>
        <w:t xml:space="preserve"> </w:t>
      </w:r>
      <w:r>
        <w:t>those</w:t>
      </w:r>
      <w:r>
        <w:rPr>
          <w:spacing w:val="-4"/>
        </w:rPr>
        <w:t xml:space="preserve"> </w:t>
      </w:r>
      <w:r>
        <w:t>affected</w:t>
      </w:r>
      <w:r>
        <w:rPr>
          <w:spacing w:val="-2"/>
        </w:rPr>
        <w:t xml:space="preserve"> </w:t>
      </w:r>
      <w:r>
        <w:t>by</w:t>
      </w:r>
      <w:r>
        <w:rPr>
          <w:spacing w:val="-3"/>
        </w:rPr>
        <w:t xml:space="preserve"> </w:t>
      </w:r>
      <w:r>
        <w:t>the</w:t>
      </w:r>
      <w:r>
        <w:rPr>
          <w:spacing w:val="-4"/>
        </w:rPr>
        <w:t xml:space="preserve"> </w:t>
      </w:r>
      <w:r>
        <w:t>floods and cyclone and the development of a psychosocial plan.</w:t>
      </w:r>
    </w:p>
    <w:p w14:paraId="776B4A4F" w14:textId="77777777" w:rsidR="00F96F13" w:rsidRDefault="0010407A">
      <w:pPr>
        <w:pStyle w:val="ListParagraph"/>
        <w:numPr>
          <w:ilvl w:val="1"/>
          <w:numId w:val="4"/>
        </w:numPr>
        <w:tabs>
          <w:tab w:val="left" w:pos="1124"/>
        </w:tabs>
        <w:spacing w:before="124" w:line="237" w:lineRule="auto"/>
        <w:ind w:left="1124" w:right="562" w:hanging="356"/>
        <w:rPr>
          <w:rFonts w:ascii="Symbol" w:hAnsi="Symbol"/>
        </w:rPr>
      </w:pPr>
      <w:r>
        <w:t>Strongly</w:t>
      </w:r>
      <w:r>
        <w:rPr>
          <w:spacing w:val="-3"/>
        </w:rPr>
        <w:t xml:space="preserve"> </w:t>
      </w:r>
      <w:r>
        <w:t>recommend</w:t>
      </w:r>
      <w:r>
        <w:rPr>
          <w:spacing w:val="-3"/>
        </w:rPr>
        <w:t xml:space="preserve"> </w:t>
      </w:r>
      <w:r>
        <w:t>establishing</w:t>
      </w:r>
      <w:r>
        <w:rPr>
          <w:spacing w:val="-1"/>
        </w:rPr>
        <w:t xml:space="preserve"> </w:t>
      </w:r>
      <w:r>
        <w:t>teams</w:t>
      </w:r>
      <w:r>
        <w:rPr>
          <w:spacing w:val="-3"/>
        </w:rPr>
        <w:t xml:space="preserve"> </w:t>
      </w:r>
      <w:r>
        <w:t>of</w:t>
      </w:r>
      <w:r>
        <w:rPr>
          <w:spacing w:val="-2"/>
        </w:rPr>
        <w:t xml:space="preserve"> </w:t>
      </w:r>
      <w:r>
        <w:t>navigators</w:t>
      </w:r>
      <w:r>
        <w:rPr>
          <w:spacing w:val="-3"/>
        </w:rPr>
        <w:t xml:space="preserve"> </w:t>
      </w:r>
      <w:r>
        <w:t>to</w:t>
      </w:r>
      <w:r>
        <w:rPr>
          <w:spacing w:val="-3"/>
        </w:rPr>
        <w:t xml:space="preserve"> </w:t>
      </w:r>
      <w:r>
        <w:t>assist</w:t>
      </w:r>
      <w:r>
        <w:rPr>
          <w:spacing w:val="-2"/>
        </w:rPr>
        <w:t xml:space="preserve"> </w:t>
      </w:r>
      <w:r>
        <w:t>with</w:t>
      </w:r>
      <w:r>
        <w:rPr>
          <w:spacing w:val="-3"/>
        </w:rPr>
        <w:t xml:space="preserve"> </w:t>
      </w:r>
      <w:r>
        <w:t>accessing</w:t>
      </w:r>
      <w:r>
        <w:rPr>
          <w:spacing w:val="-1"/>
        </w:rPr>
        <w:t xml:space="preserve"> </w:t>
      </w:r>
      <w:r>
        <w:t>services</w:t>
      </w:r>
      <w:r>
        <w:rPr>
          <w:spacing w:val="-3"/>
        </w:rPr>
        <w:t xml:space="preserve"> </w:t>
      </w:r>
      <w:r>
        <w:t>for financial assistance, insurance, accommodation, psychosocial support, etc. This is due to the large numbers of impacted people from diverse backgrounds.</w:t>
      </w:r>
    </w:p>
    <w:p w14:paraId="6A0EA139" w14:textId="77777777" w:rsidR="00F96F13" w:rsidRDefault="0010407A">
      <w:pPr>
        <w:pStyle w:val="ListParagraph"/>
        <w:numPr>
          <w:ilvl w:val="1"/>
          <w:numId w:val="4"/>
        </w:numPr>
        <w:tabs>
          <w:tab w:val="left" w:pos="1124"/>
        </w:tabs>
        <w:spacing w:before="125"/>
        <w:ind w:left="1124" w:hanging="355"/>
        <w:rPr>
          <w:rFonts w:ascii="Symbol" w:hAnsi="Symbol"/>
        </w:rPr>
      </w:pPr>
      <w:r>
        <w:t>Continuing</w:t>
      </w:r>
      <w:r>
        <w:rPr>
          <w:spacing w:val="-9"/>
        </w:rPr>
        <w:t xml:space="preserve"> </w:t>
      </w:r>
      <w:r>
        <w:t>focus</w:t>
      </w:r>
      <w:r>
        <w:rPr>
          <w:spacing w:val="-9"/>
        </w:rPr>
        <w:t xml:space="preserve"> </w:t>
      </w:r>
      <w:r>
        <w:t>on</w:t>
      </w:r>
      <w:r>
        <w:rPr>
          <w:spacing w:val="-6"/>
        </w:rPr>
        <w:t xml:space="preserve"> </w:t>
      </w:r>
      <w:r>
        <w:t>supporting</w:t>
      </w:r>
      <w:r>
        <w:rPr>
          <w:spacing w:val="-7"/>
        </w:rPr>
        <w:t xml:space="preserve"> </w:t>
      </w:r>
      <w:r>
        <w:t>isolated</w:t>
      </w:r>
      <w:r>
        <w:rPr>
          <w:spacing w:val="-9"/>
        </w:rPr>
        <w:t xml:space="preserve"> </w:t>
      </w:r>
      <w:r>
        <w:t>communities</w:t>
      </w:r>
      <w:r>
        <w:rPr>
          <w:spacing w:val="-4"/>
        </w:rPr>
        <w:t xml:space="preserve"> </w:t>
      </w:r>
      <w:r>
        <w:t>in</w:t>
      </w:r>
      <w:r>
        <w:rPr>
          <w:spacing w:val="-7"/>
        </w:rPr>
        <w:t xml:space="preserve"> </w:t>
      </w:r>
      <w:r>
        <w:t>west</w:t>
      </w:r>
      <w:r>
        <w:rPr>
          <w:spacing w:val="-4"/>
        </w:rPr>
        <w:t xml:space="preserve"> </w:t>
      </w:r>
      <w:r>
        <w:rPr>
          <w:spacing w:val="-2"/>
        </w:rPr>
        <w:t>Auckland.</w:t>
      </w:r>
    </w:p>
    <w:p w14:paraId="4E4BF088" w14:textId="77777777" w:rsidR="00F96F13" w:rsidRDefault="0010407A">
      <w:pPr>
        <w:pStyle w:val="ListParagraph"/>
        <w:numPr>
          <w:ilvl w:val="1"/>
          <w:numId w:val="4"/>
        </w:numPr>
        <w:tabs>
          <w:tab w:val="left" w:pos="1124"/>
        </w:tabs>
        <w:spacing w:before="119" w:line="237" w:lineRule="auto"/>
        <w:ind w:left="1124" w:right="622" w:hanging="356"/>
        <w:rPr>
          <w:rFonts w:ascii="Symbol" w:hAnsi="Symbol"/>
        </w:rPr>
      </w:pPr>
      <w:r>
        <w:t>There</w:t>
      </w:r>
      <w:r>
        <w:rPr>
          <w:spacing w:val="-1"/>
        </w:rPr>
        <w:t xml:space="preserve"> </w:t>
      </w:r>
      <w:r>
        <w:t>will</w:t>
      </w:r>
      <w:r>
        <w:rPr>
          <w:spacing w:val="-2"/>
        </w:rPr>
        <w:t xml:space="preserve"> </w:t>
      </w:r>
      <w:r>
        <w:t>need</w:t>
      </w:r>
      <w:r>
        <w:rPr>
          <w:spacing w:val="-2"/>
        </w:rPr>
        <w:t xml:space="preserve"> </w:t>
      </w:r>
      <w:r>
        <w:t>to</w:t>
      </w:r>
      <w:r>
        <w:rPr>
          <w:spacing w:val="-4"/>
        </w:rPr>
        <w:t xml:space="preserve"> </w:t>
      </w:r>
      <w:r>
        <w:t>be</w:t>
      </w:r>
      <w:r>
        <w:rPr>
          <w:spacing w:val="-4"/>
        </w:rPr>
        <w:t xml:space="preserve"> </w:t>
      </w:r>
      <w:r>
        <w:t>a</w:t>
      </w:r>
      <w:r>
        <w:rPr>
          <w:spacing w:val="-2"/>
        </w:rPr>
        <w:t xml:space="preserve"> </w:t>
      </w:r>
      <w:r>
        <w:t>continued</w:t>
      </w:r>
      <w:r>
        <w:rPr>
          <w:spacing w:val="-2"/>
        </w:rPr>
        <w:t xml:space="preserve"> </w:t>
      </w:r>
      <w:r>
        <w:t>and</w:t>
      </w:r>
      <w:r>
        <w:rPr>
          <w:spacing w:val="-4"/>
        </w:rPr>
        <w:t xml:space="preserve"> </w:t>
      </w:r>
      <w:r>
        <w:t>focused</w:t>
      </w:r>
      <w:r>
        <w:rPr>
          <w:spacing w:val="-4"/>
        </w:rPr>
        <w:t xml:space="preserve"> </w:t>
      </w:r>
      <w:r>
        <w:t>effort</w:t>
      </w:r>
      <w:r>
        <w:rPr>
          <w:spacing w:val="-2"/>
        </w:rPr>
        <w:t xml:space="preserve"> </w:t>
      </w:r>
      <w:r>
        <w:t>on</w:t>
      </w:r>
      <w:r>
        <w:rPr>
          <w:spacing w:val="-2"/>
        </w:rPr>
        <w:t xml:space="preserve"> </w:t>
      </w:r>
      <w:r>
        <w:t>clearing</w:t>
      </w:r>
      <w:r>
        <w:rPr>
          <w:spacing w:val="-4"/>
        </w:rPr>
        <w:t xml:space="preserve"> </w:t>
      </w:r>
      <w:r>
        <w:t>contaminated</w:t>
      </w:r>
      <w:r>
        <w:rPr>
          <w:spacing w:val="-2"/>
        </w:rPr>
        <w:t xml:space="preserve"> </w:t>
      </w:r>
      <w:r>
        <w:t>waste</w:t>
      </w:r>
      <w:r>
        <w:rPr>
          <w:spacing w:val="-2"/>
        </w:rPr>
        <w:t xml:space="preserve"> </w:t>
      </w:r>
      <w:r>
        <w:t>from affected homes, including supporting vulnerable and elderly people to remove flood damaged household items. This is a significant public health risk.</w:t>
      </w:r>
    </w:p>
    <w:p w14:paraId="52576FAA" w14:textId="77777777" w:rsidR="00F96F13" w:rsidRDefault="0010407A">
      <w:pPr>
        <w:pStyle w:val="ListParagraph"/>
        <w:numPr>
          <w:ilvl w:val="1"/>
          <w:numId w:val="4"/>
        </w:numPr>
        <w:tabs>
          <w:tab w:val="left" w:pos="1124"/>
        </w:tabs>
        <w:spacing w:before="125" w:line="237" w:lineRule="auto"/>
        <w:ind w:left="1124" w:right="610" w:hanging="356"/>
        <w:rPr>
          <w:rFonts w:ascii="Symbol" w:hAnsi="Symbol"/>
        </w:rPr>
      </w:pPr>
      <w:r>
        <w:t>Appropriate</w:t>
      </w:r>
      <w:r>
        <w:rPr>
          <w:spacing w:val="-4"/>
        </w:rPr>
        <w:t xml:space="preserve"> </w:t>
      </w:r>
      <w:proofErr w:type="spellStart"/>
      <w:r>
        <w:t>mātauranga</w:t>
      </w:r>
      <w:proofErr w:type="spellEnd"/>
      <w:r>
        <w:rPr>
          <w:spacing w:val="-7"/>
        </w:rPr>
        <w:t xml:space="preserve"> </w:t>
      </w:r>
      <w:r>
        <w:t>Māori</w:t>
      </w:r>
      <w:r>
        <w:rPr>
          <w:spacing w:val="-2"/>
        </w:rPr>
        <w:t xml:space="preserve"> </w:t>
      </w:r>
      <w:r>
        <w:t>and</w:t>
      </w:r>
      <w:r>
        <w:rPr>
          <w:spacing w:val="-4"/>
        </w:rPr>
        <w:t xml:space="preserve"> </w:t>
      </w:r>
      <w:r>
        <w:t>cultural</w:t>
      </w:r>
      <w:r>
        <w:rPr>
          <w:spacing w:val="-3"/>
        </w:rPr>
        <w:t xml:space="preserve"> </w:t>
      </w:r>
      <w:r>
        <w:t>practices</w:t>
      </w:r>
      <w:r>
        <w:rPr>
          <w:spacing w:val="-2"/>
        </w:rPr>
        <w:t xml:space="preserve"> </w:t>
      </w:r>
      <w:r>
        <w:t>for</w:t>
      </w:r>
      <w:r>
        <w:rPr>
          <w:spacing w:val="-3"/>
        </w:rPr>
        <w:t xml:space="preserve"> </w:t>
      </w:r>
      <w:r>
        <w:t>the</w:t>
      </w:r>
      <w:r>
        <w:rPr>
          <w:spacing w:val="-1"/>
        </w:rPr>
        <w:t xml:space="preserve"> </w:t>
      </w:r>
      <w:r>
        <w:t>spiritual</w:t>
      </w:r>
      <w:r>
        <w:rPr>
          <w:spacing w:val="-5"/>
        </w:rPr>
        <w:t xml:space="preserve"> </w:t>
      </w:r>
      <w:r>
        <w:t>recovery</w:t>
      </w:r>
      <w:r>
        <w:rPr>
          <w:spacing w:val="-1"/>
        </w:rPr>
        <w:t xml:space="preserve"> </w:t>
      </w:r>
      <w:r>
        <w:t xml:space="preserve">of impacted </w:t>
      </w:r>
      <w:proofErr w:type="spellStart"/>
      <w:r>
        <w:t>waahi</w:t>
      </w:r>
      <w:proofErr w:type="spellEnd"/>
      <w:r>
        <w:t xml:space="preserve"> </w:t>
      </w:r>
      <w:proofErr w:type="spellStart"/>
      <w:r>
        <w:t>tapu</w:t>
      </w:r>
      <w:proofErr w:type="spellEnd"/>
      <w:r>
        <w:t>, sites and buildings of cultural significance.</w:t>
      </w:r>
    </w:p>
    <w:p w14:paraId="7F63B9ED" w14:textId="77777777" w:rsidR="00F96F13" w:rsidRDefault="0010407A">
      <w:pPr>
        <w:pStyle w:val="ListParagraph"/>
        <w:numPr>
          <w:ilvl w:val="1"/>
          <w:numId w:val="4"/>
        </w:numPr>
        <w:tabs>
          <w:tab w:val="left" w:pos="1124"/>
        </w:tabs>
        <w:spacing w:before="124"/>
        <w:ind w:left="1124" w:hanging="355"/>
        <w:rPr>
          <w:rFonts w:ascii="Symbol" w:hAnsi="Symbol"/>
        </w:rPr>
      </w:pPr>
      <w:r>
        <w:t>Risks</w:t>
      </w:r>
      <w:r>
        <w:rPr>
          <w:spacing w:val="-3"/>
        </w:rPr>
        <w:t xml:space="preserve"> </w:t>
      </w:r>
      <w:r>
        <w:rPr>
          <w:spacing w:val="-2"/>
        </w:rPr>
        <w:t>include:</w:t>
      </w:r>
    </w:p>
    <w:p w14:paraId="2FE0ABE4" w14:textId="77777777" w:rsidR="00F96F13" w:rsidRDefault="0010407A">
      <w:pPr>
        <w:pStyle w:val="ListParagraph"/>
        <w:numPr>
          <w:ilvl w:val="2"/>
          <w:numId w:val="4"/>
        </w:numPr>
        <w:tabs>
          <w:tab w:val="left" w:pos="1697"/>
        </w:tabs>
        <w:spacing w:before="115"/>
        <w:ind w:left="1697" w:hanging="359"/>
      </w:pPr>
      <w:r>
        <w:t>There</w:t>
      </w:r>
      <w:r>
        <w:rPr>
          <w:spacing w:val="-5"/>
        </w:rPr>
        <w:t xml:space="preserve"> </w:t>
      </w:r>
      <w:r>
        <w:t>is</w:t>
      </w:r>
      <w:r>
        <w:rPr>
          <w:spacing w:val="-3"/>
        </w:rPr>
        <w:t xml:space="preserve"> </w:t>
      </w:r>
      <w:r>
        <w:t>a</w:t>
      </w:r>
      <w:r>
        <w:rPr>
          <w:spacing w:val="-6"/>
        </w:rPr>
        <w:t xml:space="preserve"> </w:t>
      </w:r>
      <w:r>
        <w:t>risk</w:t>
      </w:r>
      <w:r>
        <w:rPr>
          <w:spacing w:val="-6"/>
        </w:rPr>
        <w:t xml:space="preserve"> </w:t>
      </w:r>
      <w:r>
        <w:t>that</w:t>
      </w:r>
      <w:r>
        <w:rPr>
          <w:spacing w:val="-4"/>
        </w:rPr>
        <w:t xml:space="preserve"> </w:t>
      </w:r>
      <w:r>
        <w:t>impacts</w:t>
      </w:r>
      <w:r>
        <w:rPr>
          <w:spacing w:val="-6"/>
        </w:rPr>
        <w:t xml:space="preserve"> </w:t>
      </w:r>
      <w:r>
        <w:t>to</w:t>
      </w:r>
      <w:r>
        <w:rPr>
          <w:spacing w:val="-6"/>
        </w:rPr>
        <w:t xml:space="preserve"> </w:t>
      </w:r>
      <w:r>
        <w:t>the</w:t>
      </w:r>
      <w:r>
        <w:rPr>
          <w:spacing w:val="-6"/>
        </w:rPr>
        <w:t xml:space="preserve"> </w:t>
      </w:r>
      <w:r>
        <w:t>agriculture</w:t>
      </w:r>
      <w:r>
        <w:rPr>
          <w:spacing w:val="-3"/>
        </w:rPr>
        <w:t xml:space="preserve"> </w:t>
      </w:r>
      <w:r>
        <w:t>sector</w:t>
      </w:r>
      <w:r>
        <w:rPr>
          <w:spacing w:val="-1"/>
        </w:rPr>
        <w:t xml:space="preserve"> </w:t>
      </w:r>
      <w:r>
        <w:t>could</w:t>
      </w:r>
      <w:r>
        <w:rPr>
          <w:spacing w:val="-6"/>
        </w:rPr>
        <w:t xml:space="preserve"> </w:t>
      </w:r>
      <w:r>
        <w:t>result</w:t>
      </w:r>
      <w:r>
        <w:rPr>
          <w:spacing w:val="-5"/>
        </w:rPr>
        <w:t xml:space="preserve"> </w:t>
      </w:r>
      <w:r>
        <w:t>in</w:t>
      </w:r>
      <w:r>
        <w:rPr>
          <w:spacing w:val="-4"/>
        </w:rPr>
        <w:t xml:space="preserve"> </w:t>
      </w:r>
      <w:r>
        <w:t>food</w:t>
      </w:r>
      <w:r>
        <w:rPr>
          <w:spacing w:val="-4"/>
        </w:rPr>
        <w:t xml:space="preserve"> </w:t>
      </w:r>
      <w:r>
        <w:t>price</w:t>
      </w:r>
      <w:r>
        <w:rPr>
          <w:spacing w:val="-3"/>
        </w:rPr>
        <w:t xml:space="preserve"> </w:t>
      </w:r>
      <w:r>
        <w:rPr>
          <w:spacing w:val="-2"/>
        </w:rPr>
        <w:t>inflation.</w:t>
      </w:r>
    </w:p>
    <w:p w14:paraId="592F07CB" w14:textId="77777777" w:rsidR="00F96F13" w:rsidRDefault="0010407A">
      <w:pPr>
        <w:pStyle w:val="ListParagraph"/>
        <w:numPr>
          <w:ilvl w:val="2"/>
          <w:numId w:val="4"/>
        </w:numPr>
        <w:tabs>
          <w:tab w:val="left" w:pos="1698"/>
        </w:tabs>
        <w:spacing w:before="115" w:line="223" w:lineRule="auto"/>
        <w:ind w:right="942"/>
      </w:pPr>
      <w:r>
        <w:t>The</w:t>
      </w:r>
      <w:r>
        <w:rPr>
          <w:spacing w:val="-2"/>
        </w:rPr>
        <w:t xml:space="preserve"> </w:t>
      </w:r>
      <w:r>
        <w:t>increasing</w:t>
      </w:r>
      <w:r>
        <w:rPr>
          <w:spacing w:val="-2"/>
        </w:rPr>
        <w:t xml:space="preserve"> </w:t>
      </w:r>
      <w:r>
        <w:t>demand</w:t>
      </w:r>
      <w:r>
        <w:rPr>
          <w:spacing w:val="-5"/>
        </w:rPr>
        <w:t xml:space="preserve"> </w:t>
      </w:r>
      <w:r>
        <w:t>for</w:t>
      </w:r>
      <w:r>
        <w:rPr>
          <w:spacing w:val="-2"/>
        </w:rPr>
        <w:t xml:space="preserve"> </w:t>
      </w:r>
      <w:r>
        <w:t>accommodation</w:t>
      </w:r>
      <w:r>
        <w:rPr>
          <w:spacing w:val="-5"/>
        </w:rPr>
        <w:t xml:space="preserve"> </w:t>
      </w:r>
      <w:r>
        <w:t>support,</w:t>
      </w:r>
      <w:r>
        <w:rPr>
          <w:spacing w:val="-1"/>
        </w:rPr>
        <w:t xml:space="preserve"> </w:t>
      </w:r>
      <w:r>
        <w:t>and</w:t>
      </w:r>
      <w:r>
        <w:rPr>
          <w:spacing w:val="-5"/>
        </w:rPr>
        <w:t xml:space="preserve"> </w:t>
      </w:r>
      <w:r>
        <w:t>delay</w:t>
      </w:r>
      <w:r>
        <w:rPr>
          <w:spacing w:val="-3"/>
        </w:rPr>
        <w:t xml:space="preserve"> </w:t>
      </w:r>
      <w:r>
        <w:t>in</w:t>
      </w:r>
      <w:r>
        <w:rPr>
          <w:spacing w:val="-3"/>
        </w:rPr>
        <w:t xml:space="preserve"> </w:t>
      </w:r>
      <w:r>
        <w:t>getting</w:t>
      </w:r>
      <w:r>
        <w:rPr>
          <w:spacing w:val="-5"/>
        </w:rPr>
        <w:t xml:space="preserve"> </w:t>
      </w:r>
      <w:r>
        <w:t xml:space="preserve">houses repaired, will increase welfare and psychosocial </w:t>
      </w:r>
      <w:proofErr w:type="gramStart"/>
      <w:r>
        <w:t>issues</w:t>
      </w:r>
      <w:proofErr w:type="gramEnd"/>
    </w:p>
    <w:p w14:paraId="7C4AD8E6" w14:textId="77777777" w:rsidR="00F96F13" w:rsidRDefault="0010407A">
      <w:pPr>
        <w:pStyle w:val="Heading6"/>
        <w:numPr>
          <w:ilvl w:val="0"/>
          <w:numId w:val="4"/>
        </w:numPr>
        <w:tabs>
          <w:tab w:val="left" w:pos="709"/>
        </w:tabs>
        <w:spacing w:before="123"/>
        <w:ind w:left="709" w:hanging="452"/>
      </w:pPr>
      <w:r>
        <w:t>Supporting</w:t>
      </w:r>
      <w:r>
        <w:rPr>
          <w:spacing w:val="-11"/>
        </w:rPr>
        <w:t xml:space="preserve"> </w:t>
      </w:r>
      <w:r>
        <w:t>impacted</w:t>
      </w:r>
      <w:r>
        <w:rPr>
          <w:spacing w:val="-8"/>
        </w:rPr>
        <w:t xml:space="preserve"> </w:t>
      </w:r>
      <w:r>
        <w:t>businesses,</w:t>
      </w:r>
      <w:r>
        <w:rPr>
          <w:spacing w:val="-7"/>
        </w:rPr>
        <w:t xml:space="preserve"> </w:t>
      </w:r>
      <w:proofErr w:type="gramStart"/>
      <w:r>
        <w:t>sectors</w:t>
      </w:r>
      <w:proofErr w:type="gramEnd"/>
      <w:r>
        <w:rPr>
          <w:spacing w:val="-5"/>
        </w:rPr>
        <w:t xml:space="preserve"> </w:t>
      </w:r>
      <w:r>
        <w:t>and</w:t>
      </w:r>
      <w:r>
        <w:rPr>
          <w:spacing w:val="-7"/>
        </w:rPr>
        <w:t xml:space="preserve"> </w:t>
      </w:r>
      <w:r>
        <w:t>wider</w:t>
      </w:r>
      <w:r>
        <w:rPr>
          <w:spacing w:val="-7"/>
        </w:rPr>
        <w:t xml:space="preserve"> </w:t>
      </w:r>
      <w:r>
        <w:t>economic</w:t>
      </w:r>
      <w:r>
        <w:rPr>
          <w:spacing w:val="-7"/>
        </w:rPr>
        <w:t xml:space="preserve"> </w:t>
      </w:r>
      <w:r>
        <w:rPr>
          <w:spacing w:val="-2"/>
        </w:rPr>
        <w:t>impacts:</w:t>
      </w:r>
    </w:p>
    <w:p w14:paraId="5E6FEDCF" w14:textId="77777777" w:rsidR="00F96F13" w:rsidRDefault="0010407A">
      <w:pPr>
        <w:pStyle w:val="ListParagraph"/>
        <w:numPr>
          <w:ilvl w:val="1"/>
          <w:numId w:val="4"/>
        </w:numPr>
        <w:tabs>
          <w:tab w:val="left" w:pos="1124"/>
        </w:tabs>
        <w:spacing w:before="124" w:line="237" w:lineRule="auto"/>
        <w:ind w:left="1124" w:right="681" w:hanging="356"/>
        <w:rPr>
          <w:rFonts w:ascii="Symbol" w:hAnsi="Symbol"/>
        </w:rPr>
      </w:pPr>
      <w:r>
        <w:t>Provide</w:t>
      </w:r>
      <w:r>
        <w:rPr>
          <w:spacing w:val="-2"/>
        </w:rPr>
        <w:t xml:space="preserve"> </w:t>
      </w:r>
      <w:r>
        <w:t>outreach</w:t>
      </w:r>
      <w:r>
        <w:rPr>
          <w:spacing w:val="-2"/>
        </w:rPr>
        <w:t xml:space="preserve"> </w:t>
      </w:r>
      <w:r>
        <w:t>and</w:t>
      </w:r>
      <w:r>
        <w:rPr>
          <w:spacing w:val="-2"/>
        </w:rPr>
        <w:t xml:space="preserve"> </w:t>
      </w:r>
      <w:r>
        <w:t>support</w:t>
      </w:r>
      <w:r>
        <w:rPr>
          <w:spacing w:val="-2"/>
        </w:rPr>
        <w:t xml:space="preserve"> </w:t>
      </w:r>
      <w:r>
        <w:t>to</w:t>
      </w:r>
      <w:r>
        <w:rPr>
          <w:spacing w:val="-4"/>
        </w:rPr>
        <w:t xml:space="preserve"> </w:t>
      </w:r>
      <w:r>
        <w:t>businesses</w:t>
      </w:r>
      <w:r>
        <w:rPr>
          <w:spacing w:val="-4"/>
        </w:rPr>
        <w:t xml:space="preserve"> </w:t>
      </w:r>
      <w:r>
        <w:t>and</w:t>
      </w:r>
      <w:r>
        <w:rPr>
          <w:spacing w:val="-4"/>
        </w:rPr>
        <w:t xml:space="preserve"> </w:t>
      </w:r>
      <w:r>
        <w:t>sectors</w:t>
      </w:r>
      <w:r>
        <w:rPr>
          <w:spacing w:val="-1"/>
        </w:rPr>
        <w:t xml:space="preserve"> </w:t>
      </w:r>
      <w:r>
        <w:t>significantly impacted.</w:t>
      </w:r>
      <w:r>
        <w:rPr>
          <w:spacing w:val="-3"/>
        </w:rPr>
        <w:t xml:space="preserve"> </w:t>
      </w:r>
      <w:r>
        <w:t>Business impact could result in loss of employment and income, exacerbating welfare and psychosocial issues and existing socioeconomic inequalities.</w:t>
      </w:r>
    </w:p>
    <w:p w14:paraId="0702FA97" w14:textId="77777777" w:rsidR="00F96F13" w:rsidRDefault="0010407A">
      <w:pPr>
        <w:pStyle w:val="ListParagraph"/>
        <w:numPr>
          <w:ilvl w:val="1"/>
          <w:numId w:val="4"/>
        </w:numPr>
        <w:tabs>
          <w:tab w:val="left" w:pos="1124"/>
        </w:tabs>
        <w:spacing w:before="125" w:line="237" w:lineRule="auto"/>
        <w:ind w:left="1124" w:right="500" w:hanging="356"/>
        <w:rPr>
          <w:rFonts w:ascii="Symbol" w:hAnsi="Symbol"/>
        </w:rPr>
      </w:pPr>
      <w:r>
        <w:t>Expedite</w:t>
      </w:r>
      <w:r>
        <w:rPr>
          <w:spacing w:val="-2"/>
        </w:rPr>
        <w:t xml:space="preserve"> </w:t>
      </w:r>
      <w:r>
        <w:t>insurance,</w:t>
      </w:r>
      <w:r>
        <w:rPr>
          <w:spacing w:val="-3"/>
        </w:rPr>
        <w:t xml:space="preserve"> </w:t>
      </w:r>
      <w:r>
        <w:t>consenting</w:t>
      </w:r>
      <w:r>
        <w:rPr>
          <w:spacing w:val="-2"/>
        </w:rPr>
        <w:t xml:space="preserve"> </w:t>
      </w:r>
      <w:r>
        <w:t>and</w:t>
      </w:r>
      <w:r>
        <w:rPr>
          <w:spacing w:val="-4"/>
        </w:rPr>
        <w:t xml:space="preserve"> </w:t>
      </w:r>
      <w:r>
        <w:t>repair</w:t>
      </w:r>
      <w:r>
        <w:rPr>
          <w:spacing w:val="-3"/>
        </w:rPr>
        <w:t xml:space="preserve"> </w:t>
      </w:r>
      <w:r>
        <w:t>process to</w:t>
      </w:r>
      <w:r>
        <w:rPr>
          <w:spacing w:val="-4"/>
        </w:rPr>
        <w:t xml:space="preserve"> </w:t>
      </w:r>
      <w:r>
        <w:t>enable</w:t>
      </w:r>
      <w:r>
        <w:rPr>
          <w:spacing w:val="-2"/>
        </w:rPr>
        <w:t xml:space="preserve"> </w:t>
      </w:r>
      <w:r>
        <w:t>businesses</w:t>
      </w:r>
      <w:r>
        <w:rPr>
          <w:spacing w:val="-4"/>
        </w:rPr>
        <w:t xml:space="preserve"> </w:t>
      </w:r>
      <w:r>
        <w:t>to</w:t>
      </w:r>
      <w:r>
        <w:rPr>
          <w:spacing w:val="-4"/>
        </w:rPr>
        <w:t xml:space="preserve"> </w:t>
      </w:r>
      <w:r>
        <w:t>resume</w:t>
      </w:r>
      <w:r>
        <w:rPr>
          <w:spacing w:val="-4"/>
        </w:rPr>
        <w:t xml:space="preserve"> </w:t>
      </w:r>
      <w:r>
        <w:t>trading as soon as possible.</w:t>
      </w:r>
    </w:p>
    <w:p w14:paraId="185424E9" w14:textId="77777777" w:rsidR="00F96F13" w:rsidRDefault="0010407A">
      <w:pPr>
        <w:pStyle w:val="ListParagraph"/>
        <w:numPr>
          <w:ilvl w:val="1"/>
          <w:numId w:val="4"/>
        </w:numPr>
        <w:tabs>
          <w:tab w:val="left" w:pos="1124"/>
        </w:tabs>
        <w:spacing w:before="123" w:line="237" w:lineRule="auto"/>
        <w:ind w:left="1124" w:right="591" w:hanging="356"/>
        <w:rPr>
          <w:rFonts w:ascii="Symbol" w:hAnsi="Symbol"/>
        </w:rPr>
      </w:pPr>
      <w:r>
        <w:t>Support</w:t>
      </w:r>
      <w:r>
        <w:rPr>
          <w:spacing w:val="-3"/>
        </w:rPr>
        <w:t xml:space="preserve"> </w:t>
      </w:r>
      <w:r>
        <w:t>for</w:t>
      </w:r>
      <w:r>
        <w:rPr>
          <w:spacing w:val="-3"/>
        </w:rPr>
        <w:t xml:space="preserve"> </w:t>
      </w:r>
      <w:r>
        <w:t>rural</w:t>
      </w:r>
      <w:r>
        <w:rPr>
          <w:spacing w:val="-3"/>
        </w:rPr>
        <w:t xml:space="preserve"> </w:t>
      </w:r>
      <w:r>
        <w:t>sector</w:t>
      </w:r>
      <w:r>
        <w:rPr>
          <w:spacing w:val="-3"/>
        </w:rPr>
        <w:t xml:space="preserve"> </w:t>
      </w:r>
      <w:r>
        <w:t>(farmers</w:t>
      </w:r>
      <w:r>
        <w:rPr>
          <w:spacing w:val="-1"/>
        </w:rPr>
        <w:t xml:space="preserve"> </w:t>
      </w:r>
      <w:r>
        <w:t>and</w:t>
      </w:r>
      <w:r>
        <w:rPr>
          <w:spacing w:val="-3"/>
        </w:rPr>
        <w:t xml:space="preserve"> </w:t>
      </w:r>
      <w:r>
        <w:t>growers)</w:t>
      </w:r>
      <w:r>
        <w:rPr>
          <w:spacing w:val="-3"/>
        </w:rPr>
        <w:t xml:space="preserve"> </w:t>
      </w:r>
      <w:r>
        <w:t>to</w:t>
      </w:r>
      <w:r>
        <w:rPr>
          <w:spacing w:val="-5"/>
        </w:rPr>
        <w:t xml:space="preserve"> </w:t>
      </w:r>
      <w:r>
        <w:t>navigate</w:t>
      </w:r>
      <w:r>
        <w:rPr>
          <w:spacing w:val="-2"/>
        </w:rPr>
        <w:t xml:space="preserve"> </w:t>
      </w:r>
      <w:r>
        <w:t>the</w:t>
      </w:r>
      <w:r>
        <w:rPr>
          <w:spacing w:val="-3"/>
        </w:rPr>
        <w:t xml:space="preserve"> </w:t>
      </w:r>
      <w:r>
        <w:t>process</w:t>
      </w:r>
      <w:r>
        <w:rPr>
          <w:spacing w:val="-3"/>
        </w:rPr>
        <w:t xml:space="preserve"> </w:t>
      </w:r>
      <w:r>
        <w:t>of</w:t>
      </w:r>
      <w:r>
        <w:rPr>
          <w:spacing w:val="-3"/>
        </w:rPr>
        <w:t xml:space="preserve"> </w:t>
      </w:r>
      <w:r>
        <w:t>insurance</w:t>
      </w:r>
      <w:r>
        <w:rPr>
          <w:spacing w:val="-3"/>
        </w:rPr>
        <w:t xml:space="preserve"> </w:t>
      </w:r>
      <w:r>
        <w:t>claims and funding application processes so access to support is user-friendly.</w:t>
      </w:r>
    </w:p>
    <w:p w14:paraId="6F18BF01" w14:textId="77777777" w:rsidR="00F96F13" w:rsidRDefault="0010407A">
      <w:pPr>
        <w:pStyle w:val="ListParagraph"/>
        <w:numPr>
          <w:ilvl w:val="1"/>
          <w:numId w:val="4"/>
        </w:numPr>
        <w:tabs>
          <w:tab w:val="left" w:pos="1124"/>
        </w:tabs>
        <w:spacing w:before="124" w:line="237" w:lineRule="auto"/>
        <w:ind w:left="1124" w:right="474" w:hanging="356"/>
        <w:rPr>
          <w:rFonts w:ascii="Symbol" w:hAnsi="Symbol"/>
        </w:rPr>
      </w:pPr>
      <w:r>
        <w:t>Further</w:t>
      </w:r>
      <w:r>
        <w:rPr>
          <w:spacing w:val="-1"/>
        </w:rPr>
        <w:t xml:space="preserve"> </w:t>
      </w:r>
      <w:r>
        <w:t>assessment of</w:t>
      </w:r>
      <w:r>
        <w:rPr>
          <w:spacing w:val="-3"/>
        </w:rPr>
        <w:t xml:space="preserve"> </w:t>
      </w:r>
      <w:r>
        <w:t>the</w:t>
      </w:r>
      <w:r>
        <w:rPr>
          <w:spacing w:val="-2"/>
        </w:rPr>
        <w:t xml:space="preserve"> </w:t>
      </w:r>
      <w:r>
        <w:t>economic</w:t>
      </w:r>
      <w:r>
        <w:rPr>
          <w:spacing w:val="-4"/>
        </w:rPr>
        <w:t xml:space="preserve"> </w:t>
      </w:r>
      <w:r>
        <w:t>impacts</w:t>
      </w:r>
      <w:r>
        <w:rPr>
          <w:spacing w:val="-1"/>
        </w:rPr>
        <w:t xml:space="preserve"> </w:t>
      </w:r>
      <w:r>
        <w:t>will</w:t>
      </w:r>
      <w:r>
        <w:rPr>
          <w:spacing w:val="-5"/>
        </w:rPr>
        <w:t xml:space="preserve"> </w:t>
      </w:r>
      <w:r>
        <w:t>need</w:t>
      </w:r>
      <w:r>
        <w:rPr>
          <w:spacing w:val="-2"/>
        </w:rPr>
        <w:t xml:space="preserve"> </w:t>
      </w:r>
      <w:r>
        <w:t>to</w:t>
      </w:r>
      <w:r>
        <w:rPr>
          <w:spacing w:val="-4"/>
        </w:rPr>
        <w:t xml:space="preserve"> </w:t>
      </w:r>
      <w:r>
        <w:t>be</w:t>
      </w:r>
      <w:r>
        <w:rPr>
          <w:spacing w:val="-2"/>
        </w:rPr>
        <w:t xml:space="preserve"> </w:t>
      </w:r>
      <w:r>
        <w:t>undertaken</w:t>
      </w:r>
      <w:r>
        <w:rPr>
          <w:spacing w:val="-4"/>
        </w:rPr>
        <w:t xml:space="preserve"> </w:t>
      </w:r>
      <w:r>
        <w:t>to</w:t>
      </w:r>
      <w:r>
        <w:rPr>
          <w:spacing w:val="-4"/>
        </w:rPr>
        <w:t xml:space="preserve"> </w:t>
      </w:r>
      <w:r>
        <w:t>fully understand the direct and indirect implications of the weather event to the regional economy.</w:t>
      </w:r>
    </w:p>
    <w:p w14:paraId="23648AB1" w14:textId="77777777" w:rsidR="00F96F13" w:rsidRDefault="0010407A">
      <w:pPr>
        <w:pStyle w:val="Heading6"/>
        <w:numPr>
          <w:ilvl w:val="0"/>
          <w:numId w:val="4"/>
        </w:numPr>
        <w:tabs>
          <w:tab w:val="left" w:pos="709"/>
        </w:tabs>
        <w:spacing w:before="120"/>
        <w:ind w:left="709" w:hanging="452"/>
      </w:pPr>
      <w:r>
        <w:t>Restoration</w:t>
      </w:r>
      <w:r>
        <w:rPr>
          <w:spacing w:val="-5"/>
        </w:rPr>
        <w:t xml:space="preserve"> </w:t>
      </w:r>
      <w:r>
        <w:t>of</w:t>
      </w:r>
      <w:r>
        <w:rPr>
          <w:spacing w:val="-5"/>
        </w:rPr>
        <w:t xml:space="preserve"> </w:t>
      </w:r>
      <w:r>
        <w:t>the</w:t>
      </w:r>
      <w:r>
        <w:rPr>
          <w:spacing w:val="-5"/>
        </w:rPr>
        <w:t xml:space="preserve"> </w:t>
      </w:r>
      <w:r>
        <w:t>natural</w:t>
      </w:r>
      <w:r>
        <w:rPr>
          <w:spacing w:val="-2"/>
        </w:rPr>
        <w:t xml:space="preserve"> environment:</w:t>
      </w:r>
    </w:p>
    <w:p w14:paraId="63296F8E" w14:textId="77777777" w:rsidR="00F96F13" w:rsidRDefault="0010407A">
      <w:pPr>
        <w:pStyle w:val="ListParagraph"/>
        <w:numPr>
          <w:ilvl w:val="1"/>
          <w:numId w:val="4"/>
        </w:numPr>
        <w:tabs>
          <w:tab w:val="left" w:pos="1124"/>
        </w:tabs>
        <w:spacing w:before="123" w:line="237" w:lineRule="auto"/>
        <w:ind w:left="1124" w:right="733" w:hanging="356"/>
        <w:rPr>
          <w:rFonts w:ascii="Symbol" w:hAnsi="Symbol"/>
        </w:rPr>
      </w:pPr>
      <w:r>
        <w:t>A</w:t>
      </w:r>
      <w:r>
        <w:rPr>
          <w:spacing w:val="-2"/>
        </w:rPr>
        <w:t xml:space="preserve"> </w:t>
      </w:r>
      <w:r>
        <w:t>comprehensive</w:t>
      </w:r>
      <w:r>
        <w:rPr>
          <w:spacing w:val="-2"/>
        </w:rPr>
        <w:t xml:space="preserve"> </w:t>
      </w:r>
      <w:r>
        <w:t>assessment</w:t>
      </w:r>
      <w:r>
        <w:rPr>
          <w:spacing w:val="-3"/>
        </w:rPr>
        <w:t xml:space="preserve"> </w:t>
      </w:r>
      <w:r>
        <w:t>should</w:t>
      </w:r>
      <w:r>
        <w:rPr>
          <w:spacing w:val="-2"/>
        </w:rPr>
        <w:t xml:space="preserve"> </w:t>
      </w:r>
      <w:r>
        <w:t>be</w:t>
      </w:r>
      <w:r>
        <w:rPr>
          <w:spacing w:val="-4"/>
        </w:rPr>
        <w:t xml:space="preserve"> </w:t>
      </w:r>
      <w:r>
        <w:t>undertaken</w:t>
      </w:r>
      <w:r>
        <w:rPr>
          <w:spacing w:val="-2"/>
        </w:rPr>
        <w:t xml:space="preserve"> </w:t>
      </w:r>
      <w:r>
        <w:t>to</w:t>
      </w:r>
      <w:r>
        <w:rPr>
          <w:spacing w:val="-4"/>
        </w:rPr>
        <w:t xml:space="preserve"> </w:t>
      </w:r>
      <w:r>
        <w:t>understand</w:t>
      </w:r>
      <w:r>
        <w:rPr>
          <w:spacing w:val="-4"/>
        </w:rPr>
        <w:t xml:space="preserve"> </w:t>
      </w:r>
      <w:r>
        <w:t>the</w:t>
      </w:r>
      <w:r>
        <w:rPr>
          <w:spacing w:val="-4"/>
        </w:rPr>
        <w:t xml:space="preserve"> </w:t>
      </w:r>
      <w:r>
        <w:t>extent</w:t>
      </w:r>
      <w:r>
        <w:rPr>
          <w:spacing w:val="-1"/>
        </w:rPr>
        <w:t xml:space="preserve"> </w:t>
      </w:r>
      <w:r>
        <w:t>of</w:t>
      </w:r>
      <w:r>
        <w:rPr>
          <w:spacing w:val="-1"/>
        </w:rPr>
        <w:t xml:space="preserve"> </w:t>
      </w:r>
      <w:r>
        <w:t>impacts on ecosystems, and plans for restorations developed, in partnership with</w:t>
      </w:r>
      <w:r>
        <w:rPr>
          <w:spacing w:val="-2"/>
        </w:rPr>
        <w:t xml:space="preserve"> </w:t>
      </w:r>
      <w:r>
        <w:t>mana whenua.</w:t>
      </w:r>
    </w:p>
    <w:p w14:paraId="47A990D3" w14:textId="77777777" w:rsidR="00F96F13" w:rsidRDefault="0010407A">
      <w:pPr>
        <w:pStyle w:val="ListParagraph"/>
        <w:numPr>
          <w:ilvl w:val="1"/>
          <w:numId w:val="4"/>
        </w:numPr>
        <w:tabs>
          <w:tab w:val="left" w:pos="1124"/>
        </w:tabs>
        <w:spacing w:before="124"/>
        <w:ind w:left="1124" w:hanging="355"/>
        <w:rPr>
          <w:rFonts w:ascii="Symbol" w:hAnsi="Symbol"/>
        </w:rPr>
      </w:pPr>
      <w:r>
        <w:t>Continue</w:t>
      </w:r>
      <w:r>
        <w:rPr>
          <w:spacing w:val="-9"/>
        </w:rPr>
        <w:t xml:space="preserve"> </w:t>
      </w:r>
      <w:r>
        <w:t>clean-up</w:t>
      </w:r>
      <w:r>
        <w:rPr>
          <w:spacing w:val="-7"/>
        </w:rPr>
        <w:t xml:space="preserve"> </w:t>
      </w:r>
      <w:r>
        <w:t>efforts</w:t>
      </w:r>
      <w:r>
        <w:rPr>
          <w:spacing w:val="-5"/>
        </w:rPr>
        <w:t xml:space="preserve"> </w:t>
      </w:r>
      <w:r>
        <w:t>on</w:t>
      </w:r>
      <w:r>
        <w:rPr>
          <w:spacing w:val="-7"/>
        </w:rPr>
        <w:t xml:space="preserve"> </w:t>
      </w:r>
      <w:r>
        <w:t>contaminated</w:t>
      </w:r>
      <w:r>
        <w:rPr>
          <w:spacing w:val="-6"/>
        </w:rPr>
        <w:t xml:space="preserve"> </w:t>
      </w:r>
      <w:r>
        <w:t>beaches,</w:t>
      </w:r>
      <w:r>
        <w:rPr>
          <w:spacing w:val="-8"/>
        </w:rPr>
        <w:t xml:space="preserve"> </w:t>
      </w:r>
      <w:proofErr w:type="gramStart"/>
      <w:r>
        <w:t>rivers</w:t>
      </w:r>
      <w:proofErr w:type="gramEnd"/>
      <w:r>
        <w:rPr>
          <w:spacing w:val="-7"/>
        </w:rPr>
        <w:t xml:space="preserve"> </w:t>
      </w:r>
      <w:r>
        <w:t>and</w:t>
      </w:r>
      <w:r>
        <w:rPr>
          <w:spacing w:val="-6"/>
        </w:rPr>
        <w:t xml:space="preserve"> </w:t>
      </w:r>
      <w:r>
        <w:rPr>
          <w:spacing w:val="-2"/>
        </w:rPr>
        <w:t>waterways.</w:t>
      </w:r>
    </w:p>
    <w:p w14:paraId="4F25BA41" w14:textId="77777777" w:rsidR="00F96F13" w:rsidRDefault="0010407A">
      <w:pPr>
        <w:pStyle w:val="ListParagraph"/>
        <w:numPr>
          <w:ilvl w:val="1"/>
          <w:numId w:val="4"/>
        </w:numPr>
        <w:tabs>
          <w:tab w:val="left" w:pos="1124"/>
        </w:tabs>
        <w:spacing w:before="117"/>
        <w:ind w:left="1124" w:hanging="355"/>
        <w:rPr>
          <w:rFonts w:ascii="Symbol" w:hAnsi="Symbol"/>
        </w:rPr>
      </w:pPr>
      <w:r>
        <w:t>An</w:t>
      </w:r>
      <w:r>
        <w:rPr>
          <w:spacing w:val="-8"/>
        </w:rPr>
        <w:t xml:space="preserve"> </w:t>
      </w:r>
      <w:r>
        <w:t>approved</w:t>
      </w:r>
      <w:r>
        <w:rPr>
          <w:spacing w:val="-7"/>
        </w:rPr>
        <w:t xml:space="preserve"> </w:t>
      </w:r>
      <w:r>
        <w:t>earthworks</w:t>
      </w:r>
      <w:r>
        <w:rPr>
          <w:spacing w:val="-9"/>
        </w:rPr>
        <w:t xml:space="preserve"> </w:t>
      </w:r>
      <w:r>
        <w:t>risk</w:t>
      </w:r>
      <w:r>
        <w:rPr>
          <w:spacing w:val="-7"/>
        </w:rPr>
        <w:t xml:space="preserve"> </w:t>
      </w:r>
      <w:r>
        <w:t>management</w:t>
      </w:r>
      <w:r>
        <w:rPr>
          <w:spacing w:val="-4"/>
        </w:rPr>
        <w:t xml:space="preserve"> </w:t>
      </w:r>
      <w:r>
        <w:t>plan</w:t>
      </w:r>
      <w:r>
        <w:rPr>
          <w:spacing w:val="-7"/>
        </w:rPr>
        <w:t xml:space="preserve"> </w:t>
      </w:r>
      <w:r>
        <w:t>will</w:t>
      </w:r>
      <w:r>
        <w:rPr>
          <w:spacing w:val="-6"/>
        </w:rPr>
        <w:t xml:space="preserve"> </w:t>
      </w:r>
      <w:r>
        <w:t>be</w:t>
      </w:r>
      <w:r>
        <w:rPr>
          <w:spacing w:val="-5"/>
        </w:rPr>
        <w:t xml:space="preserve"> </w:t>
      </w:r>
      <w:r>
        <w:t>required</w:t>
      </w:r>
      <w:r>
        <w:rPr>
          <w:spacing w:val="-7"/>
        </w:rPr>
        <w:t xml:space="preserve"> </w:t>
      </w:r>
      <w:r>
        <w:t>for</w:t>
      </w:r>
      <w:r>
        <w:rPr>
          <w:spacing w:val="-3"/>
        </w:rPr>
        <w:t xml:space="preserve"> </w:t>
      </w:r>
      <w:r>
        <w:t>remediation</w:t>
      </w:r>
      <w:r>
        <w:rPr>
          <w:spacing w:val="-4"/>
        </w:rPr>
        <w:t xml:space="preserve"> </w:t>
      </w:r>
      <w:proofErr w:type="gramStart"/>
      <w:r>
        <w:rPr>
          <w:spacing w:val="-2"/>
        </w:rPr>
        <w:t>earthworks</w:t>
      </w:r>
      <w:proofErr w:type="gramEnd"/>
    </w:p>
    <w:p w14:paraId="75673404" w14:textId="77777777" w:rsidR="00F96F13" w:rsidRDefault="00F96F13">
      <w:pPr>
        <w:rPr>
          <w:rFonts w:ascii="Symbol" w:hAnsi="Symbol"/>
        </w:rPr>
        <w:sectPr w:rsidR="00F96F13">
          <w:pgSz w:w="11920" w:h="16860"/>
          <w:pgMar w:top="1360" w:right="620" w:bottom="1580" w:left="820" w:header="0" w:footer="1397" w:gutter="0"/>
          <w:cols w:space="720"/>
        </w:sectPr>
      </w:pPr>
    </w:p>
    <w:p w14:paraId="13436695" w14:textId="77777777" w:rsidR="00F96F13" w:rsidRDefault="0010407A">
      <w:pPr>
        <w:pStyle w:val="BodyText"/>
        <w:spacing w:before="69"/>
        <w:ind w:left="1124" w:firstLine="0"/>
      </w:pPr>
      <w:r>
        <w:t>in</w:t>
      </w:r>
      <w:r>
        <w:rPr>
          <w:spacing w:val="-1"/>
        </w:rPr>
        <w:t xml:space="preserve"> </w:t>
      </w:r>
      <w:r>
        <w:t>kauri</w:t>
      </w:r>
      <w:r>
        <w:rPr>
          <w:spacing w:val="-1"/>
        </w:rPr>
        <w:t xml:space="preserve"> </w:t>
      </w:r>
      <w:r>
        <w:rPr>
          <w:spacing w:val="-2"/>
        </w:rPr>
        <w:t>areas.</w:t>
      </w:r>
    </w:p>
    <w:p w14:paraId="1BC30F9D" w14:textId="77777777" w:rsidR="00F96F13" w:rsidRDefault="0010407A">
      <w:pPr>
        <w:pStyle w:val="Heading6"/>
        <w:numPr>
          <w:ilvl w:val="0"/>
          <w:numId w:val="4"/>
        </w:numPr>
        <w:tabs>
          <w:tab w:val="left" w:pos="709"/>
        </w:tabs>
        <w:spacing w:before="120"/>
        <w:ind w:left="709" w:hanging="452"/>
      </w:pPr>
      <w:r>
        <w:t>Enabling</w:t>
      </w:r>
      <w:r>
        <w:rPr>
          <w:spacing w:val="-9"/>
        </w:rPr>
        <w:t xml:space="preserve"> </w:t>
      </w:r>
      <w:r>
        <w:t>remediation</w:t>
      </w:r>
      <w:r>
        <w:rPr>
          <w:spacing w:val="-5"/>
        </w:rPr>
        <w:t xml:space="preserve"> </w:t>
      </w:r>
      <w:r>
        <w:t>of</w:t>
      </w:r>
      <w:r>
        <w:rPr>
          <w:spacing w:val="-4"/>
        </w:rPr>
        <w:t xml:space="preserve"> </w:t>
      </w:r>
      <w:r>
        <w:t>damaged</w:t>
      </w:r>
      <w:r>
        <w:rPr>
          <w:spacing w:val="-6"/>
        </w:rPr>
        <w:t xml:space="preserve"> </w:t>
      </w:r>
      <w:r>
        <w:t>properties</w:t>
      </w:r>
      <w:r>
        <w:rPr>
          <w:spacing w:val="-5"/>
        </w:rPr>
        <w:t xml:space="preserve"> </w:t>
      </w:r>
      <w:r>
        <w:t>and</w:t>
      </w:r>
      <w:r>
        <w:rPr>
          <w:spacing w:val="-5"/>
        </w:rPr>
        <w:t xml:space="preserve"> </w:t>
      </w:r>
      <w:r>
        <w:rPr>
          <w:spacing w:val="-2"/>
        </w:rPr>
        <w:t>infrastructure:</w:t>
      </w:r>
    </w:p>
    <w:p w14:paraId="253AB754" w14:textId="77777777" w:rsidR="00F96F13" w:rsidRDefault="0010407A">
      <w:pPr>
        <w:pStyle w:val="ListParagraph"/>
        <w:numPr>
          <w:ilvl w:val="1"/>
          <w:numId w:val="4"/>
        </w:numPr>
        <w:tabs>
          <w:tab w:val="left" w:pos="1124"/>
        </w:tabs>
        <w:spacing w:before="123" w:line="237" w:lineRule="auto"/>
        <w:ind w:left="1124" w:right="903" w:hanging="356"/>
        <w:rPr>
          <w:rFonts w:ascii="Symbol" w:hAnsi="Symbol"/>
        </w:rPr>
      </w:pPr>
      <w:r>
        <w:t>Ensure</w:t>
      </w:r>
      <w:r>
        <w:rPr>
          <w:spacing w:val="-2"/>
        </w:rPr>
        <w:t xml:space="preserve"> </w:t>
      </w:r>
      <w:r>
        <w:t>insurance</w:t>
      </w:r>
      <w:r>
        <w:rPr>
          <w:spacing w:val="-2"/>
        </w:rPr>
        <w:t xml:space="preserve"> </w:t>
      </w:r>
      <w:r>
        <w:t>claims</w:t>
      </w:r>
      <w:r>
        <w:rPr>
          <w:spacing w:val="-4"/>
        </w:rPr>
        <w:t xml:space="preserve"> </w:t>
      </w:r>
      <w:r>
        <w:t>are</w:t>
      </w:r>
      <w:r>
        <w:rPr>
          <w:spacing w:val="-4"/>
        </w:rPr>
        <w:t xml:space="preserve"> </w:t>
      </w:r>
      <w:r>
        <w:t>assessed</w:t>
      </w:r>
      <w:r>
        <w:rPr>
          <w:spacing w:val="-4"/>
        </w:rPr>
        <w:t xml:space="preserve"> </w:t>
      </w:r>
      <w:r>
        <w:t>and</w:t>
      </w:r>
      <w:r>
        <w:rPr>
          <w:spacing w:val="-4"/>
        </w:rPr>
        <w:t xml:space="preserve"> </w:t>
      </w:r>
      <w:r>
        <w:t>resolved</w:t>
      </w:r>
      <w:r>
        <w:rPr>
          <w:spacing w:val="-2"/>
        </w:rPr>
        <w:t xml:space="preserve"> </w:t>
      </w:r>
      <w:r>
        <w:t>as</w:t>
      </w:r>
      <w:r>
        <w:rPr>
          <w:spacing w:val="-2"/>
        </w:rPr>
        <w:t xml:space="preserve"> </w:t>
      </w:r>
      <w:r>
        <w:t>quickly</w:t>
      </w:r>
      <w:r>
        <w:rPr>
          <w:spacing w:val="-4"/>
        </w:rPr>
        <w:t xml:space="preserve"> </w:t>
      </w:r>
      <w:r>
        <w:t>as</w:t>
      </w:r>
      <w:r>
        <w:rPr>
          <w:spacing w:val="-2"/>
        </w:rPr>
        <w:t xml:space="preserve"> </w:t>
      </w:r>
      <w:r>
        <w:t>possible. The</w:t>
      </w:r>
      <w:r>
        <w:rPr>
          <w:spacing w:val="-4"/>
        </w:rPr>
        <w:t xml:space="preserve"> </w:t>
      </w:r>
      <w:r>
        <w:t>use</w:t>
      </w:r>
      <w:r>
        <w:rPr>
          <w:spacing w:val="-2"/>
        </w:rPr>
        <w:t xml:space="preserve"> </w:t>
      </w:r>
      <w:r>
        <w:t>of MBIE Residential advisory services should be considered.</w:t>
      </w:r>
    </w:p>
    <w:p w14:paraId="5897DB52" w14:textId="77777777" w:rsidR="00F96F13" w:rsidRDefault="0010407A">
      <w:pPr>
        <w:pStyle w:val="ListParagraph"/>
        <w:numPr>
          <w:ilvl w:val="1"/>
          <w:numId w:val="4"/>
        </w:numPr>
        <w:tabs>
          <w:tab w:val="left" w:pos="1124"/>
        </w:tabs>
        <w:spacing w:before="123" w:line="237" w:lineRule="auto"/>
        <w:ind w:left="1124" w:right="1380" w:hanging="356"/>
        <w:rPr>
          <w:rFonts w:ascii="Symbol" w:hAnsi="Symbol"/>
        </w:rPr>
      </w:pPr>
      <w:r>
        <w:t>Clear</w:t>
      </w:r>
      <w:r>
        <w:rPr>
          <w:spacing w:val="-1"/>
        </w:rPr>
        <w:t xml:space="preserve"> </w:t>
      </w:r>
      <w:r>
        <w:t>communications</w:t>
      </w:r>
      <w:r>
        <w:rPr>
          <w:spacing w:val="-4"/>
        </w:rPr>
        <w:t xml:space="preserve"> </w:t>
      </w:r>
      <w:r>
        <w:t>need</w:t>
      </w:r>
      <w:r>
        <w:rPr>
          <w:spacing w:val="-2"/>
        </w:rPr>
        <w:t xml:space="preserve"> </w:t>
      </w:r>
      <w:r>
        <w:t>to</w:t>
      </w:r>
      <w:r>
        <w:rPr>
          <w:spacing w:val="-4"/>
        </w:rPr>
        <w:t xml:space="preserve"> </w:t>
      </w:r>
      <w:r>
        <w:t>be</w:t>
      </w:r>
      <w:r>
        <w:rPr>
          <w:spacing w:val="-2"/>
        </w:rPr>
        <w:t xml:space="preserve"> </w:t>
      </w:r>
      <w:r>
        <w:t>given</w:t>
      </w:r>
      <w:r>
        <w:rPr>
          <w:spacing w:val="-4"/>
        </w:rPr>
        <w:t xml:space="preserve"> </w:t>
      </w:r>
      <w:r>
        <w:t>to</w:t>
      </w:r>
      <w:r>
        <w:rPr>
          <w:spacing w:val="-4"/>
        </w:rPr>
        <w:t xml:space="preserve"> </w:t>
      </w:r>
      <w:r>
        <w:t>private</w:t>
      </w:r>
      <w:r>
        <w:rPr>
          <w:spacing w:val="-2"/>
        </w:rPr>
        <w:t xml:space="preserve"> </w:t>
      </w:r>
      <w:r>
        <w:t>landowners</w:t>
      </w:r>
      <w:r>
        <w:rPr>
          <w:spacing w:val="-1"/>
        </w:rPr>
        <w:t xml:space="preserve"> </w:t>
      </w:r>
      <w:r>
        <w:t>about</w:t>
      </w:r>
      <w:r>
        <w:rPr>
          <w:spacing w:val="-3"/>
        </w:rPr>
        <w:t xml:space="preserve"> </w:t>
      </w:r>
      <w:r>
        <w:t>the</w:t>
      </w:r>
      <w:r>
        <w:rPr>
          <w:spacing w:val="-4"/>
        </w:rPr>
        <w:t xml:space="preserve"> </w:t>
      </w:r>
      <w:r>
        <w:t>roles</w:t>
      </w:r>
      <w:r>
        <w:rPr>
          <w:spacing w:val="-2"/>
        </w:rPr>
        <w:t xml:space="preserve"> </w:t>
      </w:r>
      <w:r>
        <w:t>and responsibilities of their insurers and of local government.</w:t>
      </w:r>
    </w:p>
    <w:p w14:paraId="54C5AF68" w14:textId="77777777" w:rsidR="00F96F13" w:rsidRDefault="0010407A">
      <w:pPr>
        <w:pStyle w:val="ListParagraph"/>
        <w:numPr>
          <w:ilvl w:val="1"/>
          <w:numId w:val="4"/>
        </w:numPr>
        <w:tabs>
          <w:tab w:val="left" w:pos="1124"/>
        </w:tabs>
        <w:spacing w:before="122"/>
        <w:ind w:left="1124" w:right="689" w:hanging="356"/>
        <w:rPr>
          <w:rFonts w:ascii="Symbol" w:hAnsi="Symbol"/>
        </w:rPr>
      </w:pPr>
      <w:r>
        <w:t>Auckland Council will hold information with respect to placarded buildings, as well as tracking</w:t>
      </w:r>
      <w:r>
        <w:rPr>
          <w:spacing w:val="-4"/>
        </w:rPr>
        <w:t xml:space="preserve"> </w:t>
      </w:r>
      <w:r>
        <w:t>their</w:t>
      </w:r>
      <w:r>
        <w:rPr>
          <w:spacing w:val="-3"/>
        </w:rPr>
        <w:t xml:space="preserve"> </w:t>
      </w:r>
      <w:r>
        <w:t>remedial</w:t>
      </w:r>
      <w:r>
        <w:rPr>
          <w:spacing w:val="-3"/>
        </w:rPr>
        <w:t xml:space="preserve"> </w:t>
      </w:r>
      <w:r>
        <w:t>status</w:t>
      </w:r>
      <w:r>
        <w:rPr>
          <w:spacing w:val="-1"/>
        </w:rPr>
        <w:t xml:space="preserve"> </w:t>
      </w:r>
      <w:r>
        <w:t>over</w:t>
      </w:r>
      <w:r>
        <w:rPr>
          <w:spacing w:val="-3"/>
        </w:rPr>
        <w:t xml:space="preserve"> </w:t>
      </w:r>
      <w:r>
        <w:t>time.</w:t>
      </w:r>
      <w:r>
        <w:rPr>
          <w:spacing w:val="-3"/>
        </w:rPr>
        <w:t xml:space="preserve"> </w:t>
      </w:r>
      <w:r>
        <w:t>Information</w:t>
      </w:r>
      <w:r>
        <w:rPr>
          <w:spacing w:val="-2"/>
        </w:rPr>
        <w:t xml:space="preserve"> </w:t>
      </w:r>
      <w:r>
        <w:t>will</w:t>
      </w:r>
      <w:r>
        <w:rPr>
          <w:spacing w:val="-2"/>
        </w:rPr>
        <w:t xml:space="preserve"> </w:t>
      </w:r>
      <w:r>
        <w:t>be</w:t>
      </w:r>
      <w:r>
        <w:rPr>
          <w:spacing w:val="-2"/>
        </w:rPr>
        <w:t xml:space="preserve"> </w:t>
      </w:r>
      <w:r>
        <w:t>shared</w:t>
      </w:r>
      <w:r>
        <w:rPr>
          <w:spacing w:val="-4"/>
        </w:rPr>
        <w:t xml:space="preserve"> </w:t>
      </w:r>
      <w:r>
        <w:t>with</w:t>
      </w:r>
      <w:r>
        <w:rPr>
          <w:spacing w:val="-2"/>
        </w:rPr>
        <w:t xml:space="preserve"> </w:t>
      </w:r>
      <w:r>
        <w:t>other</w:t>
      </w:r>
      <w:r>
        <w:rPr>
          <w:spacing w:val="-1"/>
        </w:rPr>
        <w:t xml:space="preserve"> </w:t>
      </w:r>
      <w:r>
        <w:t>agencies</w:t>
      </w:r>
      <w:r>
        <w:rPr>
          <w:spacing w:val="-4"/>
        </w:rPr>
        <w:t xml:space="preserve"> </w:t>
      </w:r>
      <w:r>
        <w:t>as appropriate to support the recovery.</w:t>
      </w:r>
    </w:p>
    <w:p w14:paraId="3EE701B9" w14:textId="77777777" w:rsidR="00F96F13" w:rsidRDefault="0010407A">
      <w:pPr>
        <w:pStyle w:val="ListParagraph"/>
        <w:numPr>
          <w:ilvl w:val="1"/>
          <w:numId w:val="4"/>
        </w:numPr>
        <w:tabs>
          <w:tab w:val="left" w:pos="1124"/>
        </w:tabs>
        <w:spacing w:before="122" w:line="237" w:lineRule="auto"/>
        <w:ind w:left="1124" w:right="927" w:hanging="356"/>
        <w:rPr>
          <w:rFonts w:ascii="Symbol" w:hAnsi="Symbol"/>
        </w:rPr>
      </w:pPr>
      <w:r>
        <w:t>Many</w:t>
      </w:r>
      <w:r>
        <w:rPr>
          <w:spacing w:val="-1"/>
        </w:rPr>
        <w:t xml:space="preserve"> </w:t>
      </w:r>
      <w:r>
        <w:t>properties</w:t>
      </w:r>
      <w:r>
        <w:rPr>
          <w:spacing w:val="-3"/>
        </w:rPr>
        <w:t xml:space="preserve"> </w:t>
      </w:r>
      <w:r>
        <w:t>may</w:t>
      </w:r>
      <w:r>
        <w:rPr>
          <w:spacing w:val="-3"/>
        </w:rPr>
        <w:t xml:space="preserve"> </w:t>
      </w:r>
      <w:r>
        <w:t>require</w:t>
      </w:r>
      <w:r>
        <w:rPr>
          <w:spacing w:val="-2"/>
        </w:rPr>
        <w:t xml:space="preserve"> </w:t>
      </w:r>
      <w:r>
        <w:t>similar</w:t>
      </w:r>
      <w:r>
        <w:rPr>
          <w:spacing w:val="-1"/>
        </w:rPr>
        <w:t xml:space="preserve"> </w:t>
      </w:r>
      <w:r>
        <w:t>options</w:t>
      </w:r>
      <w:r>
        <w:rPr>
          <w:spacing w:val="-4"/>
        </w:rPr>
        <w:t xml:space="preserve"> </w:t>
      </w:r>
      <w:r>
        <w:t>for</w:t>
      </w:r>
      <w:r>
        <w:rPr>
          <w:spacing w:val="-3"/>
        </w:rPr>
        <w:t xml:space="preserve"> </w:t>
      </w:r>
      <w:r>
        <w:t>remediation.</w:t>
      </w:r>
      <w:r>
        <w:rPr>
          <w:spacing w:val="-1"/>
        </w:rPr>
        <w:t xml:space="preserve"> </w:t>
      </w:r>
      <w:r>
        <w:t>There</w:t>
      </w:r>
      <w:r>
        <w:rPr>
          <w:spacing w:val="-4"/>
        </w:rPr>
        <w:t xml:space="preserve"> </w:t>
      </w:r>
      <w:r>
        <w:t>is</w:t>
      </w:r>
      <w:r>
        <w:rPr>
          <w:spacing w:val="-1"/>
        </w:rPr>
        <w:t xml:space="preserve"> </w:t>
      </w:r>
      <w:r>
        <w:t>an</w:t>
      </w:r>
      <w:r>
        <w:rPr>
          <w:spacing w:val="-4"/>
        </w:rPr>
        <w:t xml:space="preserve"> </w:t>
      </w:r>
      <w:r>
        <w:t>opportunity</w:t>
      </w:r>
      <w:r>
        <w:rPr>
          <w:spacing w:val="-4"/>
        </w:rPr>
        <w:t xml:space="preserve"> </w:t>
      </w:r>
      <w:r>
        <w:t>to consider streamlined a consenting process as part of the recovery plan.</w:t>
      </w:r>
    </w:p>
    <w:p w14:paraId="3F39E0FC" w14:textId="77777777" w:rsidR="00F96F13" w:rsidRDefault="0010407A">
      <w:pPr>
        <w:pStyle w:val="ListParagraph"/>
        <w:numPr>
          <w:ilvl w:val="1"/>
          <w:numId w:val="4"/>
        </w:numPr>
        <w:tabs>
          <w:tab w:val="left" w:pos="1124"/>
        </w:tabs>
        <w:spacing w:before="121"/>
        <w:ind w:left="1124" w:hanging="355"/>
        <w:rPr>
          <w:rFonts w:ascii="Symbol" w:hAnsi="Symbol"/>
        </w:rPr>
      </w:pPr>
      <w:r>
        <w:t>Risks</w:t>
      </w:r>
      <w:r>
        <w:rPr>
          <w:spacing w:val="-3"/>
        </w:rPr>
        <w:t xml:space="preserve"> </w:t>
      </w:r>
      <w:r>
        <w:rPr>
          <w:spacing w:val="-2"/>
        </w:rPr>
        <w:t>include:</w:t>
      </w:r>
    </w:p>
    <w:p w14:paraId="2A790807" w14:textId="77777777" w:rsidR="00F96F13" w:rsidRDefault="0010407A">
      <w:pPr>
        <w:pStyle w:val="ListParagraph"/>
        <w:numPr>
          <w:ilvl w:val="2"/>
          <w:numId w:val="4"/>
        </w:numPr>
        <w:tabs>
          <w:tab w:val="left" w:pos="1697"/>
        </w:tabs>
        <w:spacing w:before="118"/>
        <w:ind w:left="1697" w:hanging="359"/>
      </w:pPr>
      <w:r>
        <w:t>Homes</w:t>
      </w:r>
      <w:r>
        <w:rPr>
          <w:spacing w:val="-8"/>
        </w:rPr>
        <w:t xml:space="preserve"> </w:t>
      </w:r>
      <w:r>
        <w:t>that</w:t>
      </w:r>
      <w:r>
        <w:rPr>
          <w:spacing w:val="-4"/>
        </w:rPr>
        <w:t xml:space="preserve"> </w:t>
      </w:r>
      <w:r>
        <w:t>may</w:t>
      </w:r>
      <w:r>
        <w:rPr>
          <w:spacing w:val="-3"/>
        </w:rPr>
        <w:t xml:space="preserve"> </w:t>
      </w:r>
      <w:r>
        <w:t>not</w:t>
      </w:r>
      <w:r>
        <w:rPr>
          <w:spacing w:val="-2"/>
        </w:rPr>
        <w:t xml:space="preserve"> </w:t>
      </w:r>
      <w:r>
        <w:t>be</w:t>
      </w:r>
      <w:r>
        <w:rPr>
          <w:spacing w:val="-4"/>
        </w:rPr>
        <w:t xml:space="preserve"> </w:t>
      </w:r>
      <w:r>
        <w:t>insured</w:t>
      </w:r>
      <w:r>
        <w:rPr>
          <w:spacing w:val="-4"/>
        </w:rPr>
        <w:t xml:space="preserve"> </w:t>
      </w:r>
      <w:r>
        <w:t>or</w:t>
      </w:r>
      <w:r>
        <w:rPr>
          <w:spacing w:val="-4"/>
        </w:rPr>
        <w:t xml:space="preserve"> </w:t>
      </w:r>
      <w:r>
        <w:t>may</w:t>
      </w:r>
      <w:r>
        <w:rPr>
          <w:spacing w:val="-6"/>
        </w:rPr>
        <w:t xml:space="preserve"> </w:t>
      </w:r>
      <w:r>
        <w:t>be</w:t>
      </w:r>
      <w:r>
        <w:rPr>
          <w:spacing w:val="-2"/>
        </w:rPr>
        <w:t xml:space="preserve"> </w:t>
      </w:r>
      <w:r>
        <w:t>under-</w:t>
      </w:r>
      <w:r>
        <w:rPr>
          <w:spacing w:val="-2"/>
        </w:rPr>
        <w:t>insured.</w:t>
      </w:r>
    </w:p>
    <w:p w14:paraId="0035BE47" w14:textId="77777777" w:rsidR="00F96F13" w:rsidRDefault="0010407A">
      <w:pPr>
        <w:pStyle w:val="ListParagraph"/>
        <w:numPr>
          <w:ilvl w:val="2"/>
          <w:numId w:val="4"/>
        </w:numPr>
        <w:tabs>
          <w:tab w:val="left" w:pos="1698"/>
        </w:tabs>
        <w:spacing w:before="107" w:line="230" w:lineRule="auto"/>
        <w:ind w:right="697"/>
      </w:pPr>
      <w:r>
        <w:t>Many</w:t>
      </w:r>
      <w:r>
        <w:rPr>
          <w:spacing w:val="-2"/>
        </w:rPr>
        <w:t xml:space="preserve"> </w:t>
      </w:r>
      <w:r>
        <w:t>landslides</w:t>
      </w:r>
      <w:r>
        <w:rPr>
          <w:spacing w:val="-2"/>
        </w:rPr>
        <w:t xml:space="preserve"> </w:t>
      </w:r>
      <w:r>
        <w:t>cross</w:t>
      </w:r>
      <w:r>
        <w:rPr>
          <w:spacing w:val="-5"/>
        </w:rPr>
        <w:t xml:space="preserve"> </w:t>
      </w:r>
      <w:r>
        <w:t>land</w:t>
      </w:r>
      <w:r>
        <w:rPr>
          <w:spacing w:val="-3"/>
        </w:rPr>
        <w:t xml:space="preserve"> </w:t>
      </w:r>
      <w:r>
        <w:t>ownership</w:t>
      </w:r>
      <w:r>
        <w:rPr>
          <w:spacing w:val="-3"/>
        </w:rPr>
        <w:t xml:space="preserve"> </w:t>
      </w:r>
      <w:r>
        <w:t>boundaries.</w:t>
      </w:r>
      <w:r>
        <w:rPr>
          <w:spacing w:val="-4"/>
        </w:rPr>
        <w:t xml:space="preserve"> </w:t>
      </w:r>
      <w:r>
        <w:t>Where</w:t>
      </w:r>
      <w:r>
        <w:rPr>
          <w:spacing w:val="-5"/>
        </w:rPr>
        <w:t xml:space="preserve"> </w:t>
      </w:r>
      <w:r>
        <w:t>the</w:t>
      </w:r>
      <w:r>
        <w:rPr>
          <w:spacing w:val="-5"/>
        </w:rPr>
        <w:t xml:space="preserve"> </w:t>
      </w:r>
      <w:r>
        <w:t>adjacent</w:t>
      </w:r>
      <w:r>
        <w:rPr>
          <w:spacing w:val="-4"/>
        </w:rPr>
        <w:t xml:space="preserve"> </w:t>
      </w:r>
      <w:r>
        <w:t>landowners have different priorities (for example, residential house adjacent to fields) it can become challenging to agree appropriate remedial options between the parties.</w:t>
      </w:r>
    </w:p>
    <w:p w14:paraId="28D15315" w14:textId="77777777" w:rsidR="00F96F13" w:rsidRDefault="0010407A">
      <w:pPr>
        <w:pStyle w:val="ListParagraph"/>
        <w:numPr>
          <w:ilvl w:val="2"/>
          <w:numId w:val="4"/>
        </w:numPr>
        <w:tabs>
          <w:tab w:val="left" w:pos="1698"/>
        </w:tabs>
        <w:spacing w:before="127" w:line="235" w:lineRule="auto"/>
        <w:ind w:right="529"/>
      </w:pPr>
      <w:r>
        <w:t>The</w:t>
      </w:r>
      <w:r>
        <w:rPr>
          <w:spacing w:val="-2"/>
        </w:rPr>
        <w:t xml:space="preserve"> </w:t>
      </w:r>
      <w:r>
        <w:t>ability</w:t>
      </w:r>
      <w:r>
        <w:rPr>
          <w:spacing w:val="-1"/>
        </w:rPr>
        <w:t xml:space="preserve"> </w:t>
      </w:r>
      <w:r>
        <w:t>for</w:t>
      </w:r>
      <w:r>
        <w:rPr>
          <w:spacing w:val="-3"/>
        </w:rPr>
        <w:t xml:space="preserve"> </w:t>
      </w:r>
      <w:r>
        <w:t>the</w:t>
      </w:r>
      <w:r>
        <w:rPr>
          <w:spacing w:val="-4"/>
        </w:rPr>
        <w:t xml:space="preserve"> </w:t>
      </w:r>
      <w:r>
        <w:t>construction</w:t>
      </w:r>
      <w:r>
        <w:rPr>
          <w:spacing w:val="-2"/>
        </w:rPr>
        <w:t xml:space="preserve"> </w:t>
      </w:r>
      <w:r>
        <w:t>sector</w:t>
      </w:r>
      <w:r>
        <w:rPr>
          <w:spacing w:val="-3"/>
        </w:rPr>
        <w:t xml:space="preserve"> </w:t>
      </w:r>
      <w:r>
        <w:t>to</w:t>
      </w:r>
      <w:r>
        <w:rPr>
          <w:spacing w:val="-4"/>
        </w:rPr>
        <w:t xml:space="preserve"> </w:t>
      </w:r>
      <w:r>
        <w:t>support</w:t>
      </w:r>
      <w:r>
        <w:rPr>
          <w:spacing w:val="-3"/>
        </w:rPr>
        <w:t xml:space="preserve"> </w:t>
      </w:r>
      <w:r>
        <w:t>the</w:t>
      </w:r>
      <w:r>
        <w:rPr>
          <w:spacing w:val="-2"/>
        </w:rPr>
        <w:t xml:space="preserve"> </w:t>
      </w:r>
      <w:r>
        <w:t>increased</w:t>
      </w:r>
      <w:r>
        <w:rPr>
          <w:spacing w:val="-5"/>
        </w:rPr>
        <w:t xml:space="preserve"> </w:t>
      </w:r>
      <w:r>
        <w:t>demand</w:t>
      </w:r>
      <w:r>
        <w:rPr>
          <w:spacing w:val="-4"/>
        </w:rPr>
        <w:t xml:space="preserve"> </w:t>
      </w:r>
      <w:r>
        <w:t>for</w:t>
      </w:r>
      <w:r>
        <w:rPr>
          <w:spacing w:val="-3"/>
        </w:rPr>
        <w:t xml:space="preserve"> </w:t>
      </w:r>
      <w:r>
        <w:t>repair</w:t>
      </w:r>
      <w:r>
        <w:rPr>
          <w:spacing w:val="-3"/>
        </w:rPr>
        <w:t xml:space="preserve"> </w:t>
      </w:r>
      <w:r>
        <w:t xml:space="preserve">and replacement of building and infrastructure needs to be considered. This sector was experiencing resourcing issues (staff shortfall), supply chain issues and increased materials costs before the emergency events, and these problems will now be </w:t>
      </w:r>
      <w:r>
        <w:rPr>
          <w:spacing w:val="-2"/>
        </w:rPr>
        <w:t>exacerbated.</w:t>
      </w:r>
    </w:p>
    <w:p w14:paraId="016D0355" w14:textId="77777777" w:rsidR="00F96F13" w:rsidRDefault="0010407A">
      <w:pPr>
        <w:pStyle w:val="ListParagraph"/>
        <w:numPr>
          <w:ilvl w:val="2"/>
          <w:numId w:val="4"/>
        </w:numPr>
        <w:tabs>
          <w:tab w:val="left" w:pos="1697"/>
        </w:tabs>
        <w:spacing w:before="122"/>
        <w:ind w:left="1697" w:hanging="359"/>
      </w:pPr>
      <w:r>
        <w:t>Increasing</w:t>
      </w:r>
      <w:r>
        <w:rPr>
          <w:spacing w:val="-10"/>
        </w:rPr>
        <w:t xml:space="preserve"> </w:t>
      </w:r>
      <w:r>
        <w:t>cost</w:t>
      </w:r>
      <w:r>
        <w:rPr>
          <w:spacing w:val="-6"/>
        </w:rPr>
        <w:t xml:space="preserve"> </w:t>
      </w:r>
      <w:r>
        <w:t>of</w:t>
      </w:r>
      <w:r>
        <w:rPr>
          <w:spacing w:val="-6"/>
        </w:rPr>
        <w:t xml:space="preserve"> </w:t>
      </w:r>
      <w:r>
        <w:t>remedial</w:t>
      </w:r>
      <w:r>
        <w:rPr>
          <w:spacing w:val="-6"/>
        </w:rPr>
        <w:t xml:space="preserve"> </w:t>
      </w:r>
      <w:r>
        <w:t>work</w:t>
      </w:r>
      <w:r>
        <w:rPr>
          <w:spacing w:val="-4"/>
        </w:rPr>
        <w:t xml:space="preserve"> </w:t>
      </w:r>
      <w:r>
        <w:t>will</w:t>
      </w:r>
      <w:r>
        <w:rPr>
          <w:spacing w:val="-5"/>
        </w:rPr>
        <w:t xml:space="preserve"> </w:t>
      </w:r>
      <w:r>
        <w:t>increase</w:t>
      </w:r>
      <w:r>
        <w:rPr>
          <w:spacing w:val="-7"/>
        </w:rPr>
        <w:t xml:space="preserve"> </w:t>
      </w:r>
      <w:r>
        <w:t>financial</w:t>
      </w:r>
      <w:r>
        <w:rPr>
          <w:spacing w:val="-6"/>
        </w:rPr>
        <w:t xml:space="preserve"> </w:t>
      </w:r>
      <w:r>
        <w:t>hardship</w:t>
      </w:r>
      <w:r>
        <w:rPr>
          <w:spacing w:val="-2"/>
        </w:rPr>
        <w:t xml:space="preserve"> </w:t>
      </w:r>
      <w:r>
        <w:t>and</w:t>
      </w:r>
      <w:r>
        <w:rPr>
          <w:spacing w:val="-5"/>
        </w:rPr>
        <w:t xml:space="preserve"> </w:t>
      </w:r>
      <w:r>
        <w:t>delays</w:t>
      </w:r>
      <w:r>
        <w:rPr>
          <w:spacing w:val="-4"/>
        </w:rPr>
        <w:t xml:space="preserve"> </w:t>
      </w:r>
      <w:r>
        <w:t>to</w:t>
      </w:r>
      <w:r>
        <w:rPr>
          <w:spacing w:val="-7"/>
        </w:rPr>
        <w:t xml:space="preserve"> </w:t>
      </w:r>
      <w:r>
        <w:rPr>
          <w:spacing w:val="-2"/>
        </w:rPr>
        <w:t>repair.</w:t>
      </w:r>
    </w:p>
    <w:p w14:paraId="4E25864E" w14:textId="77777777" w:rsidR="00F96F13" w:rsidRDefault="0010407A">
      <w:pPr>
        <w:pStyle w:val="ListParagraph"/>
        <w:numPr>
          <w:ilvl w:val="2"/>
          <w:numId w:val="4"/>
        </w:numPr>
        <w:tabs>
          <w:tab w:val="left" w:pos="1697"/>
        </w:tabs>
        <w:spacing w:before="102"/>
        <w:ind w:left="1697" w:hanging="359"/>
      </w:pPr>
      <w:r>
        <w:t>Former</w:t>
      </w:r>
      <w:r>
        <w:rPr>
          <w:spacing w:val="-8"/>
        </w:rPr>
        <w:t xml:space="preserve"> </w:t>
      </w:r>
      <w:r>
        <w:t>residents</w:t>
      </w:r>
      <w:r>
        <w:rPr>
          <w:spacing w:val="-5"/>
        </w:rPr>
        <w:t xml:space="preserve"> </w:t>
      </w:r>
      <w:r>
        <w:t>bypassing</w:t>
      </w:r>
      <w:r>
        <w:rPr>
          <w:spacing w:val="-5"/>
        </w:rPr>
        <w:t xml:space="preserve"> </w:t>
      </w:r>
      <w:r>
        <w:t>cordons</w:t>
      </w:r>
      <w:r>
        <w:rPr>
          <w:spacing w:val="-6"/>
        </w:rPr>
        <w:t xml:space="preserve"> </w:t>
      </w:r>
      <w:r>
        <w:t>and</w:t>
      </w:r>
      <w:r>
        <w:rPr>
          <w:spacing w:val="-4"/>
        </w:rPr>
        <w:t xml:space="preserve"> </w:t>
      </w:r>
      <w:r>
        <w:t>accessing</w:t>
      </w:r>
      <w:r>
        <w:rPr>
          <w:spacing w:val="-5"/>
        </w:rPr>
        <w:t xml:space="preserve"> </w:t>
      </w:r>
      <w:r>
        <w:t>red</w:t>
      </w:r>
      <w:r>
        <w:rPr>
          <w:spacing w:val="-7"/>
        </w:rPr>
        <w:t xml:space="preserve"> </w:t>
      </w:r>
      <w:r>
        <w:t>placarded</w:t>
      </w:r>
      <w:r>
        <w:rPr>
          <w:spacing w:val="-3"/>
        </w:rPr>
        <w:t xml:space="preserve"> </w:t>
      </w:r>
      <w:r>
        <w:rPr>
          <w:spacing w:val="-2"/>
        </w:rPr>
        <w:t>homes.</w:t>
      </w:r>
    </w:p>
    <w:p w14:paraId="109E418C" w14:textId="77777777" w:rsidR="00F96F13" w:rsidRDefault="0010407A">
      <w:pPr>
        <w:pStyle w:val="ListParagraph"/>
        <w:numPr>
          <w:ilvl w:val="2"/>
          <w:numId w:val="4"/>
        </w:numPr>
        <w:tabs>
          <w:tab w:val="left" w:pos="1698"/>
        </w:tabs>
        <w:spacing w:before="107" w:line="230" w:lineRule="auto"/>
        <w:ind w:right="501"/>
      </w:pPr>
      <w:r>
        <w:t xml:space="preserve">There </w:t>
      </w:r>
      <w:proofErr w:type="gramStart"/>
      <w:r>
        <w:t>is</w:t>
      </w:r>
      <w:proofErr w:type="gramEnd"/>
      <w:r>
        <w:t xml:space="preserve"> concerns that heavy rain on saturated soils will cause further slips or movement</w:t>
      </w:r>
      <w:r>
        <w:rPr>
          <w:spacing w:val="-3"/>
        </w:rPr>
        <w:t xml:space="preserve"> </w:t>
      </w:r>
      <w:r>
        <w:t>of</w:t>
      </w:r>
      <w:r>
        <w:rPr>
          <w:spacing w:val="-3"/>
        </w:rPr>
        <w:t xml:space="preserve"> </w:t>
      </w:r>
      <w:r>
        <w:t>existing</w:t>
      </w:r>
      <w:r>
        <w:rPr>
          <w:spacing w:val="-2"/>
        </w:rPr>
        <w:t xml:space="preserve"> </w:t>
      </w:r>
      <w:r>
        <w:t>slips in</w:t>
      </w:r>
      <w:r>
        <w:rPr>
          <w:spacing w:val="-2"/>
        </w:rPr>
        <w:t xml:space="preserve"> </w:t>
      </w:r>
      <w:r>
        <w:t>impacted</w:t>
      </w:r>
      <w:r>
        <w:rPr>
          <w:spacing w:val="-2"/>
        </w:rPr>
        <w:t xml:space="preserve"> </w:t>
      </w:r>
      <w:r>
        <w:t>areas</w:t>
      </w:r>
      <w:r>
        <w:rPr>
          <w:spacing w:val="-3"/>
        </w:rPr>
        <w:t xml:space="preserve"> </w:t>
      </w:r>
      <w:r>
        <w:t>through</w:t>
      </w:r>
      <w:r>
        <w:rPr>
          <w:spacing w:val="-2"/>
        </w:rPr>
        <w:t xml:space="preserve"> </w:t>
      </w:r>
      <w:r>
        <w:t>the</w:t>
      </w:r>
      <w:r>
        <w:rPr>
          <w:spacing w:val="-4"/>
        </w:rPr>
        <w:t xml:space="preserve"> </w:t>
      </w:r>
      <w:proofErr w:type="spellStart"/>
      <w:r>
        <w:t>Waitakare</w:t>
      </w:r>
      <w:proofErr w:type="spellEnd"/>
      <w:r>
        <w:rPr>
          <w:spacing w:val="-4"/>
        </w:rPr>
        <w:t xml:space="preserve"> </w:t>
      </w:r>
      <w:r>
        <w:t>ranges</w:t>
      </w:r>
      <w:r>
        <w:rPr>
          <w:spacing w:val="-2"/>
        </w:rPr>
        <w:t xml:space="preserve"> </w:t>
      </w:r>
      <w:r>
        <w:t>or</w:t>
      </w:r>
      <w:r>
        <w:rPr>
          <w:spacing w:val="-3"/>
        </w:rPr>
        <w:t xml:space="preserve"> </w:t>
      </w:r>
      <w:r>
        <w:t>on</w:t>
      </w:r>
      <w:r>
        <w:rPr>
          <w:spacing w:val="-2"/>
        </w:rPr>
        <w:t xml:space="preserve"> </w:t>
      </w:r>
      <w:r>
        <w:t>the west coast.</w:t>
      </w:r>
    </w:p>
    <w:p w14:paraId="22454352" w14:textId="77777777" w:rsidR="00F96F13" w:rsidRDefault="0010407A">
      <w:pPr>
        <w:pStyle w:val="ListParagraph"/>
        <w:numPr>
          <w:ilvl w:val="0"/>
          <w:numId w:val="4"/>
        </w:numPr>
        <w:tabs>
          <w:tab w:val="left" w:pos="769"/>
        </w:tabs>
        <w:spacing w:before="123"/>
        <w:ind w:left="769" w:right="578" w:hanging="512"/>
      </w:pPr>
      <w:r>
        <w:t>Coordinate</w:t>
      </w:r>
      <w:r>
        <w:rPr>
          <w:spacing w:val="-1"/>
        </w:rPr>
        <w:t xml:space="preserve"> </w:t>
      </w:r>
      <w:r>
        <w:t>remedial works lead by</w:t>
      </w:r>
      <w:r>
        <w:rPr>
          <w:spacing w:val="-1"/>
        </w:rPr>
        <w:t xml:space="preserve"> </w:t>
      </w:r>
      <w:r>
        <w:t>public sector</w:t>
      </w:r>
      <w:r>
        <w:rPr>
          <w:spacing w:val="-3"/>
        </w:rPr>
        <w:t xml:space="preserve"> </w:t>
      </w:r>
      <w:r>
        <w:t>asset owners and</w:t>
      </w:r>
      <w:r>
        <w:rPr>
          <w:spacing w:val="-1"/>
        </w:rPr>
        <w:t xml:space="preserve"> </w:t>
      </w:r>
      <w:r>
        <w:t>utilities operators, such as Auckland Council, Watercare and Auckland Transport. A coordinated effort will be required to “build</w:t>
      </w:r>
      <w:r>
        <w:rPr>
          <w:spacing w:val="-2"/>
        </w:rPr>
        <w:t xml:space="preserve"> </w:t>
      </w:r>
      <w:r>
        <w:t>back</w:t>
      </w:r>
      <w:r>
        <w:rPr>
          <w:spacing w:val="-2"/>
        </w:rPr>
        <w:t xml:space="preserve"> </w:t>
      </w:r>
      <w:r>
        <w:t>better”. This</w:t>
      </w:r>
      <w:r>
        <w:rPr>
          <w:spacing w:val="-6"/>
        </w:rPr>
        <w:t xml:space="preserve"> </w:t>
      </w:r>
      <w:r>
        <w:t>will</w:t>
      </w:r>
      <w:r>
        <w:rPr>
          <w:spacing w:val="-2"/>
        </w:rPr>
        <w:t xml:space="preserve"> </w:t>
      </w:r>
      <w:r>
        <w:t>require</w:t>
      </w:r>
      <w:r>
        <w:rPr>
          <w:spacing w:val="-2"/>
        </w:rPr>
        <w:t xml:space="preserve"> </w:t>
      </w:r>
      <w:r>
        <w:t>a</w:t>
      </w:r>
      <w:r>
        <w:rPr>
          <w:spacing w:val="-1"/>
        </w:rPr>
        <w:t xml:space="preserve"> </w:t>
      </w:r>
      <w:r>
        <w:t>strategic</w:t>
      </w:r>
      <w:r>
        <w:rPr>
          <w:spacing w:val="-1"/>
        </w:rPr>
        <w:t xml:space="preserve"> </w:t>
      </w:r>
      <w:r>
        <w:t>approach</w:t>
      </w:r>
      <w:r>
        <w:rPr>
          <w:spacing w:val="-2"/>
        </w:rPr>
        <w:t xml:space="preserve"> </w:t>
      </w:r>
      <w:r>
        <w:t>with</w:t>
      </w:r>
      <w:r>
        <w:rPr>
          <w:spacing w:val="-4"/>
        </w:rPr>
        <w:t xml:space="preserve"> </w:t>
      </w:r>
      <w:r>
        <w:t>clear</w:t>
      </w:r>
      <w:r>
        <w:rPr>
          <w:spacing w:val="-3"/>
        </w:rPr>
        <w:t xml:space="preserve"> </w:t>
      </w:r>
      <w:r>
        <w:t>shared</w:t>
      </w:r>
      <w:r>
        <w:rPr>
          <w:spacing w:val="-4"/>
        </w:rPr>
        <w:t xml:space="preserve"> </w:t>
      </w:r>
      <w:r>
        <w:t>objectives</w:t>
      </w:r>
      <w:r>
        <w:rPr>
          <w:spacing w:val="-2"/>
        </w:rPr>
        <w:t xml:space="preserve"> </w:t>
      </w:r>
      <w:r>
        <w:t>between infrastructure owners. Efficiencies and improved outcomes can be achieved by learning lessons from previous events where entities have worked together.</w:t>
      </w:r>
    </w:p>
    <w:p w14:paraId="563461C0" w14:textId="77777777" w:rsidR="00F96F13" w:rsidRDefault="0010407A">
      <w:pPr>
        <w:pStyle w:val="ListParagraph"/>
        <w:numPr>
          <w:ilvl w:val="1"/>
          <w:numId w:val="4"/>
        </w:numPr>
        <w:tabs>
          <w:tab w:val="left" w:pos="1124"/>
        </w:tabs>
        <w:spacing w:before="124" w:line="237" w:lineRule="auto"/>
        <w:ind w:left="1124" w:right="1134" w:hanging="356"/>
        <w:rPr>
          <w:rFonts w:ascii="Symbol" w:hAnsi="Symbol"/>
        </w:rPr>
      </w:pPr>
      <w:r>
        <w:t>Key</w:t>
      </w:r>
      <w:r>
        <w:rPr>
          <w:spacing w:val="-2"/>
        </w:rPr>
        <w:t xml:space="preserve"> </w:t>
      </w:r>
      <w:r>
        <w:t>risks</w:t>
      </w:r>
      <w:r>
        <w:rPr>
          <w:spacing w:val="-4"/>
        </w:rPr>
        <w:t xml:space="preserve"> </w:t>
      </w:r>
      <w:r>
        <w:t>include</w:t>
      </w:r>
      <w:r>
        <w:rPr>
          <w:spacing w:val="-1"/>
        </w:rPr>
        <w:t xml:space="preserve"> </w:t>
      </w:r>
      <w:r>
        <w:t>pressure</w:t>
      </w:r>
      <w:r>
        <w:rPr>
          <w:spacing w:val="-2"/>
        </w:rPr>
        <w:t xml:space="preserve"> </w:t>
      </w:r>
      <w:r>
        <w:t>on</w:t>
      </w:r>
      <w:r>
        <w:rPr>
          <w:spacing w:val="-2"/>
        </w:rPr>
        <w:t xml:space="preserve"> </w:t>
      </w:r>
      <w:r>
        <w:t>existing</w:t>
      </w:r>
      <w:r>
        <w:rPr>
          <w:spacing w:val="-2"/>
        </w:rPr>
        <w:t xml:space="preserve"> </w:t>
      </w:r>
      <w:r>
        <w:t>budgets,</w:t>
      </w:r>
      <w:r>
        <w:rPr>
          <w:spacing w:val="-3"/>
        </w:rPr>
        <w:t xml:space="preserve"> </w:t>
      </w:r>
      <w:r>
        <w:t>resourcing</w:t>
      </w:r>
      <w:r>
        <w:rPr>
          <w:spacing w:val="-1"/>
        </w:rPr>
        <w:t xml:space="preserve"> </w:t>
      </w:r>
      <w:r>
        <w:t>and</w:t>
      </w:r>
      <w:r>
        <w:rPr>
          <w:spacing w:val="-4"/>
        </w:rPr>
        <w:t xml:space="preserve"> </w:t>
      </w:r>
      <w:r>
        <w:t>cost</w:t>
      </w:r>
      <w:r>
        <w:rPr>
          <w:spacing w:val="-3"/>
        </w:rPr>
        <w:t xml:space="preserve"> </w:t>
      </w:r>
      <w:r>
        <w:t>escalation</w:t>
      </w:r>
      <w:r>
        <w:rPr>
          <w:spacing w:val="-1"/>
        </w:rPr>
        <w:t xml:space="preserve"> </w:t>
      </w:r>
      <w:r>
        <w:t>could further exacerbate the ability to progress remedial works.</w:t>
      </w:r>
    </w:p>
    <w:p w14:paraId="3296EF19" w14:textId="77777777" w:rsidR="00F96F13" w:rsidRDefault="0010407A">
      <w:pPr>
        <w:pStyle w:val="ListParagraph"/>
        <w:numPr>
          <w:ilvl w:val="1"/>
          <w:numId w:val="4"/>
        </w:numPr>
        <w:tabs>
          <w:tab w:val="left" w:pos="1124"/>
        </w:tabs>
        <w:spacing w:before="121"/>
        <w:ind w:left="1124" w:right="730" w:hanging="356"/>
        <w:rPr>
          <w:rFonts w:ascii="Symbol" w:hAnsi="Symbol"/>
        </w:rPr>
      </w:pPr>
      <w:r>
        <w:t>Collaboration between entities to share resources for projects in close geographical proximity</w:t>
      </w:r>
      <w:r>
        <w:rPr>
          <w:spacing w:val="-4"/>
        </w:rPr>
        <w:t xml:space="preserve"> </w:t>
      </w:r>
      <w:r>
        <w:t>will</w:t>
      </w:r>
      <w:r>
        <w:rPr>
          <w:spacing w:val="-2"/>
        </w:rPr>
        <w:t xml:space="preserve"> </w:t>
      </w:r>
      <w:r>
        <w:t>be</w:t>
      </w:r>
      <w:r>
        <w:rPr>
          <w:spacing w:val="-2"/>
        </w:rPr>
        <w:t xml:space="preserve"> </w:t>
      </w:r>
      <w:r>
        <w:t>required</w:t>
      </w:r>
      <w:r>
        <w:rPr>
          <w:spacing w:val="-4"/>
        </w:rPr>
        <w:t xml:space="preserve"> </w:t>
      </w:r>
      <w:r>
        <w:t>to</w:t>
      </w:r>
      <w:r>
        <w:rPr>
          <w:spacing w:val="-4"/>
        </w:rPr>
        <w:t xml:space="preserve"> </w:t>
      </w:r>
      <w:r>
        <w:t>make</w:t>
      </w:r>
      <w:r>
        <w:rPr>
          <w:spacing w:val="-4"/>
        </w:rPr>
        <w:t xml:space="preserve"> </w:t>
      </w:r>
      <w:r>
        <w:t>efficient</w:t>
      </w:r>
      <w:r>
        <w:rPr>
          <w:spacing w:val="-3"/>
        </w:rPr>
        <w:t xml:space="preserve"> </w:t>
      </w:r>
      <w:r>
        <w:t>use</w:t>
      </w:r>
      <w:r>
        <w:rPr>
          <w:spacing w:val="-2"/>
        </w:rPr>
        <w:t xml:space="preserve"> </w:t>
      </w:r>
      <w:r>
        <w:t>of</w:t>
      </w:r>
      <w:r>
        <w:rPr>
          <w:spacing w:val="-3"/>
        </w:rPr>
        <w:t xml:space="preserve"> </w:t>
      </w:r>
      <w:r>
        <w:t>resources</w:t>
      </w:r>
      <w:r>
        <w:rPr>
          <w:spacing w:val="-4"/>
        </w:rPr>
        <w:t xml:space="preserve"> </w:t>
      </w:r>
      <w:r>
        <w:t>and</w:t>
      </w:r>
      <w:r>
        <w:rPr>
          <w:spacing w:val="-4"/>
        </w:rPr>
        <w:t xml:space="preserve"> </w:t>
      </w:r>
      <w:r>
        <w:t>data. Lessons</w:t>
      </w:r>
      <w:r>
        <w:rPr>
          <w:spacing w:val="-1"/>
        </w:rPr>
        <w:t xml:space="preserve"> </w:t>
      </w:r>
      <w:r>
        <w:t>from past events (e.g. Canterbury Earthquake Recovery Authority, Stronger Christchurch Infrastructure Rebuild Team) should be considered, including:</w:t>
      </w:r>
    </w:p>
    <w:p w14:paraId="635F5E95" w14:textId="77777777" w:rsidR="00F96F13" w:rsidRDefault="00AB1988">
      <w:pPr>
        <w:pStyle w:val="ListParagraph"/>
        <w:numPr>
          <w:ilvl w:val="2"/>
          <w:numId w:val="4"/>
        </w:numPr>
        <w:tabs>
          <w:tab w:val="left" w:pos="1697"/>
        </w:tabs>
        <w:spacing w:before="118"/>
        <w:ind w:left="1697" w:hanging="359"/>
      </w:pPr>
      <w:hyperlink r:id="rId8">
        <w:r w:rsidR="0010407A">
          <w:rPr>
            <w:color w:val="0000FF"/>
            <w:spacing w:val="-2"/>
            <w:u w:val="single" w:color="0000FF"/>
          </w:rPr>
          <w:t>https://oag.parliament.nz/2017/cera/lessons.htm</w:t>
        </w:r>
      </w:hyperlink>
    </w:p>
    <w:p w14:paraId="5CBC656D" w14:textId="77777777" w:rsidR="00F96F13" w:rsidRDefault="00AB1988">
      <w:pPr>
        <w:pStyle w:val="ListParagraph"/>
        <w:numPr>
          <w:ilvl w:val="2"/>
          <w:numId w:val="4"/>
        </w:numPr>
        <w:tabs>
          <w:tab w:val="left" w:pos="1697"/>
        </w:tabs>
        <w:spacing w:before="102"/>
        <w:ind w:left="1697" w:hanging="359"/>
      </w:pPr>
      <w:hyperlink r:id="rId9">
        <w:r w:rsidR="0010407A">
          <w:rPr>
            <w:color w:val="0000FF"/>
            <w:spacing w:val="-2"/>
            <w:u w:val="single" w:color="0000FF"/>
          </w:rPr>
          <w:t>https://scirtlearninglegacy.org.nz/</w:t>
        </w:r>
      </w:hyperlink>
    </w:p>
    <w:p w14:paraId="428BE4A2" w14:textId="77777777" w:rsidR="00F96F13" w:rsidRDefault="0010407A">
      <w:pPr>
        <w:pStyle w:val="ListParagraph"/>
        <w:numPr>
          <w:ilvl w:val="0"/>
          <w:numId w:val="4"/>
        </w:numPr>
        <w:tabs>
          <w:tab w:val="left" w:pos="683"/>
          <w:tab w:val="left" w:pos="685"/>
        </w:tabs>
        <w:spacing w:before="99"/>
        <w:ind w:left="685" w:right="498" w:hanging="428"/>
      </w:pPr>
      <w:r>
        <w:t>A broader assessment will be required to understand the full impact of the event on Auckland’s infrastructure</w:t>
      </w:r>
      <w:r>
        <w:rPr>
          <w:spacing w:val="-4"/>
        </w:rPr>
        <w:t xml:space="preserve"> </w:t>
      </w:r>
      <w:r>
        <w:t>network.</w:t>
      </w:r>
      <w:r>
        <w:rPr>
          <w:spacing w:val="-1"/>
        </w:rPr>
        <w:t xml:space="preserve"> </w:t>
      </w:r>
      <w:r>
        <w:t>The</w:t>
      </w:r>
      <w:r>
        <w:rPr>
          <w:spacing w:val="-2"/>
        </w:rPr>
        <w:t xml:space="preserve"> </w:t>
      </w:r>
      <w:r>
        <w:t>risk</w:t>
      </w:r>
      <w:r>
        <w:rPr>
          <w:spacing w:val="-4"/>
        </w:rPr>
        <w:t xml:space="preserve"> </w:t>
      </w:r>
      <w:r>
        <w:t>of</w:t>
      </w:r>
      <w:r>
        <w:rPr>
          <w:spacing w:val="-3"/>
        </w:rPr>
        <w:t xml:space="preserve"> </w:t>
      </w:r>
      <w:r>
        <w:t>future</w:t>
      </w:r>
      <w:r>
        <w:rPr>
          <w:spacing w:val="-4"/>
        </w:rPr>
        <w:t xml:space="preserve"> </w:t>
      </w:r>
      <w:r>
        <w:t>flood</w:t>
      </w:r>
      <w:r>
        <w:rPr>
          <w:spacing w:val="-2"/>
        </w:rPr>
        <w:t xml:space="preserve"> </w:t>
      </w:r>
      <w:r>
        <w:t>event and</w:t>
      </w:r>
      <w:r>
        <w:rPr>
          <w:spacing w:val="-4"/>
        </w:rPr>
        <w:t xml:space="preserve"> </w:t>
      </w:r>
      <w:r>
        <w:t>the</w:t>
      </w:r>
      <w:r>
        <w:rPr>
          <w:spacing w:val="-4"/>
        </w:rPr>
        <w:t xml:space="preserve"> </w:t>
      </w:r>
      <w:r>
        <w:t>impact of</w:t>
      </w:r>
      <w:r>
        <w:rPr>
          <w:spacing w:val="-3"/>
        </w:rPr>
        <w:t xml:space="preserve"> </w:t>
      </w:r>
      <w:r>
        <w:t>climate</w:t>
      </w:r>
      <w:r>
        <w:rPr>
          <w:spacing w:val="-4"/>
        </w:rPr>
        <w:t xml:space="preserve"> </w:t>
      </w:r>
      <w:r>
        <w:t>change,</w:t>
      </w:r>
      <w:r>
        <w:rPr>
          <w:spacing w:val="-3"/>
        </w:rPr>
        <w:t xml:space="preserve"> </w:t>
      </w:r>
      <w:r>
        <w:t>land and coastal</w:t>
      </w:r>
      <w:r>
        <w:rPr>
          <w:spacing w:val="-2"/>
        </w:rPr>
        <w:t xml:space="preserve"> </w:t>
      </w:r>
      <w:r>
        <w:t>stability</w:t>
      </w:r>
      <w:r>
        <w:rPr>
          <w:spacing w:val="-2"/>
        </w:rPr>
        <w:t xml:space="preserve"> </w:t>
      </w:r>
      <w:r>
        <w:t>may</w:t>
      </w:r>
      <w:r>
        <w:rPr>
          <w:spacing w:val="-3"/>
        </w:rPr>
        <w:t xml:space="preserve"> </w:t>
      </w:r>
      <w:r>
        <w:t>require consideration</w:t>
      </w:r>
      <w:r>
        <w:rPr>
          <w:spacing w:val="-1"/>
        </w:rPr>
        <w:t xml:space="preserve"> </w:t>
      </w:r>
      <w:r>
        <w:t>of</w:t>
      </w:r>
      <w:r>
        <w:rPr>
          <w:spacing w:val="-2"/>
        </w:rPr>
        <w:t xml:space="preserve"> </w:t>
      </w:r>
      <w:r>
        <w:t>land</w:t>
      </w:r>
      <w:r>
        <w:rPr>
          <w:spacing w:val="-1"/>
        </w:rPr>
        <w:t xml:space="preserve"> </w:t>
      </w:r>
      <w:r>
        <w:t>use</w:t>
      </w:r>
      <w:r>
        <w:rPr>
          <w:spacing w:val="-1"/>
        </w:rPr>
        <w:t xml:space="preserve"> </w:t>
      </w:r>
      <w:r>
        <w:t>planning,</w:t>
      </w:r>
      <w:r>
        <w:rPr>
          <w:spacing w:val="-2"/>
        </w:rPr>
        <w:t xml:space="preserve"> </w:t>
      </w:r>
      <w:r>
        <w:t>future</w:t>
      </w:r>
      <w:r>
        <w:rPr>
          <w:spacing w:val="-3"/>
        </w:rPr>
        <w:t xml:space="preserve"> </w:t>
      </w:r>
      <w:proofErr w:type="gramStart"/>
      <w:r>
        <w:t>growth</w:t>
      </w:r>
      <w:proofErr w:type="gramEnd"/>
      <w:r>
        <w:rPr>
          <w:spacing w:val="-1"/>
        </w:rPr>
        <w:t xml:space="preserve"> </w:t>
      </w:r>
      <w:r>
        <w:t>and</w:t>
      </w:r>
      <w:r>
        <w:rPr>
          <w:spacing w:val="-1"/>
        </w:rPr>
        <w:t xml:space="preserve"> </w:t>
      </w:r>
      <w:r>
        <w:t xml:space="preserve">development </w:t>
      </w:r>
      <w:r>
        <w:rPr>
          <w:spacing w:val="-2"/>
        </w:rPr>
        <w:t>areas.</w:t>
      </w:r>
    </w:p>
    <w:p w14:paraId="0BCEF31F" w14:textId="77777777" w:rsidR="00F96F13" w:rsidRDefault="00F96F13">
      <w:pPr>
        <w:sectPr w:rsidR="00F96F13">
          <w:pgSz w:w="11920" w:h="16860"/>
          <w:pgMar w:top="1360" w:right="620" w:bottom="1580" w:left="820" w:header="0" w:footer="1397" w:gutter="0"/>
          <w:cols w:space="720"/>
        </w:sectPr>
      </w:pPr>
    </w:p>
    <w:p w14:paraId="5F41A924" w14:textId="77777777" w:rsidR="00F96F13" w:rsidRDefault="00F96F13">
      <w:pPr>
        <w:pStyle w:val="BodyText"/>
        <w:spacing w:before="113"/>
        <w:ind w:left="0" w:firstLine="0"/>
        <w:rPr>
          <w:sz w:val="32"/>
        </w:rPr>
      </w:pPr>
    </w:p>
    <w:p w14:paraId="7502B6CC" w14:textId="77777777" w:rsidR="00F96F13" w:rsidRDefault="0010407A">
      <w:pPr>
        <w:pStyle w:val="Heading2"/>
      </w:pPr>
      <w:bookmarkStart w:id="5" w:name="_bookmark4"/>
      <w:bookmarkEnd w:id="5"/>
      <w:r>
        <w:rPr>
          <w:color w:val="006FC0"/>
        </w:rPr>
        <w:t>Transition</w:t>
      </w:r>
      <w:r>
        <w:rPr>
          <w:color w:val="006FC0"/>
          <w:spacing w:val="-12"/>
        </w:rPr>
        <w:t xml:space="preserve"> </w:t>
      </w:r>
      <w:r>
        <w:rPr>
          <w:color w:val="006FC0"/>
        </w:rPr>
        <w:t>to</w:t>
      </w:r>
      <w:r>
        <w:rPr>
          <w:color w:val="006FC0"/>
          <w:spacing w:val="-11"/>
        </w:rPr>
        <w:t xml:space="preserve"> </w:t>
      </w:r>
      <w:proofErr w:type="gramStart"/>
      <w:r>
        <w:rPr>
          <w:color w:val="006FC0"/>
          <w:spacing w:val="-2"/>
        </w:rPr>
        <w:t>recovery</w:t>
      </w:r>
      <w:proofErr w:type="gramEnd"/>
    </w:p>
    <w:p w14:paraId="042B9F75" w14:textId="77777777" w:rsidR="00F96F13" w:rsidRDefault="0010407A">
      <w:pPr>
        <w:pStyle w:val="ListParagraph"/>
        <w:numPr>
          <w:ilvl w:val="0"/>
          <w:numId w:val="4"/>
        </w:numPr>
        <w:tabs>
          <w:tab w:val="left" w:pos="683"/>
        </w:tabs>
        <w:ind w:left="683" w:hanging="426"/>
      </w:pPr>
      <w:r>
        <w:t>This</w:t>
      </w:r>
      <w:r>
        <w:rPr>
          <w:spacing w:val="-5"/>
        </w:rPr>
        <w:t xml:space="preserve"> </w:t>
      </w:r>
      <w:r>
        <w:t>report</w:t>
      </w:r>
      <w:r>
        <w:rPr>
          <w:spacing w:val="-4"/>
        </w:rPr>
        <w:t xml:space="preserve"> </w:t>
      </w:r>
      <w:r>
        <w:t>forms</w:t>
      </w:r>
      <w:r>
        <w:rPr>
          <w:spacing w:val="-5"/>
        </w:rPr>
        <w:t xml:space="preserve"> </w:t>
      </w:r>
      <w:r>
        <w:t>the</w:t>
      </w:r>
      <w:r>
        <w:rPr>
          <w:spacing w:val="-5"/>
        </w:rPr>
        <w:t xml:space="preserve"> </w:t>
      </w:r>
      <w:r>
        <w:t>basis</w:t>
      </w:r>
      <w:r>
        <w:rPr>
          <w:spacing w:val="-2"/>
        </w:rPr>
        <w:t xml:space="preserve"> </w:t>
      </w:r>
      <w:r>
        <w:t>of</w:t>
      </w:r>
      <w:r>
        <w:rPr>
          <w:spacing w:val="-4"/>
        </w:rPr>
        <w:t xml:space="preserve"> </w:t>
      </w:r>
      <w:r>
        <w:t>the</w:t>
      </w:r>
      <w:r>
        <w:rPr>
          <w:spacing w:val="-5"/>
        </w:rPr>
        <w:t xml:space="preserve"> </w:t>
      </w:r>
      <w:r>
        <w:t>handover</w:t>
      </w:r>
      <w:r>
        <w:rPr>
          <w:spacing w:val="-4"/>
        </w:rPr>
        <w:t xml:space="preserve"> </w:t>
      </w:r>
      <w:r>
        <w:t>brief</w:t>
      </w:r>
      <w:r>
        <w:rPr>
          <w:spacing w:val="-4"/>
        </w:rPr>
        <w:t xml:space="preserve"> </w:t>
      </w:r>
      <w:r>
        <w:t>to</w:t>
      </w:r>
      <w:r>
        <w:rPr>
          <w:spacing w:val="-4"/>
        </w:rPr>
        <w:t xml:space="preserve"> </w:t>
      </w:r>
      <w:r>
        <w:t>the</w:t>
      </w:r>
      <w:r>
        <w:rPr>
          <w:spacing w:val="-5"/>
        </w:rPr>
        <w:t xml:space="preserve"> </w:t>
      </w:r>
      <w:r>
        <w:t>Recovery</w:t>
      </w:r>
      <w:r>
        <w:rPr>
          <w:spacing w:val="-6"/>
        </w:rPr>
        <w:t xml:space="preserve"> </w:t>
      </w:r>
      <w:r>
        <w:rPr>
          <w:spacing w:val="-2"/>
        </w:rPr>
        <w:t>Manager.</w:t>
      </w:r>
    </w:p>
    <w:p w14:paraId="1890FBFC" w14:textId="77777777" w:rsidR="00F96F13" w:rsidRDefault="0010407A">
      <w:pPr>
        <w:pStyle w:val="ListParagraph"/>
        <w:numPr>
          <w:ilvl w:val="0"/>
          <w:numId w:val="4"/>
        </w:numPr>
        <w:tabs>
          <w:tab w:val="left" w:pos="683"/>
          <w:tab w:val="left" w:pos="685"/>
        </w:tabs>
        <w:spacing w:before="119"/>
        <w:ind w:left="685" w:right="644" w:hanging="428"/>
      </w:pPr>
      <w:r>
        <w:t xml:space="preserve">It is critical to ensure a smooth transition to recovery, particularly in the welfare space, so no one ‘falls through the </w:t>
      </w:r>
      <w:proofErr w:type="gramStart"/>
      <w:r>
        <w:t>gaps’</w:t>
      </w:r>
      <w:proofErr w:type="gramEnd"/>
      <w:r>
        <w:t>. This includes ensuring management of welfare services and associated processes continue through to Recovery, maintaining links and continuing to coordinate</w:t>
      </w:r>
      <w:r>
        <w:rPr>
          <w:spacing w:val="-3"/>
        </w:rPr>
        <w:t xml:space="preserve"> </w:t>
      </w:r>
      <w:r>
        <w:t>with</w:t>
      </w:r>
      <w:r>
        <w:rPr>
          <w:spacing w:val="-5"/>
        </w:rPr>
        <w:t xml:space="preserve"> </w:t>
      </w:r>
      <w:r>
        <w:t>agencies,</w:t>
      </w:r>
      <w:r>
        <w:rPr>
          <w:spacing w:val="-1"/>
        </w:rPr>
        <w:t xml:space="preserve"> </w:t>
      </w:r>
      <w:r>
        <w:t>community</w:t>
      </w:r>
      <w:r>
        <w:rPr>
          <w:spacing w:val="-2"/>
        </w:rPr>
        <w:t xml:space="preserve"> </w:t>
      </w:r>
      <w:r>
        <w:t>partners,</w:t>
      </w:r>
      <w:r>
        <w:rPr>
          <w:spacing w:val="-1"/>
        </w:rPr>
        <w:t xml:space="preserve"> </w:t>
      </w:r>
      <w:r>
        <w:t>and</w:t>
      </w:r>
      <w:r>
        <w:rPr>
          <w:spacing w:val="-3"/>
        </w:rPr>
        <w:t xml:space="preserve"> </w:t>
      </w:r>
      <w:r>
        <w:t>Māori,</w:t>
      </w:r>
      <w:r>
        <w:rPr>
          <w:spacing w:val="-1"/>
        </w:rPr>
        <w:t xml:space="preserve"> </w:t>
      </w:r>
      <w:proofErr w:type="gramStart"/>
      <w:r>
        <w:t>Pasifika</w:t>
      </w:r>
      <w:proofErr w:type="gramEnd"/>
      <w:r>
        <w:rPr>
          <w:spacing w:val="-3"/>
        </w:rPr>
        <w:t xml:space="preserve"> </w:t>
      </w:r>
      <w:r>
        <w:t>and</w:t>
      </w:r>
      <w:r>
        <w:rPr>
          <w:spacing w:val="-5"/>
        </w:rPr>
        <w:t xml:space="preserve"> </w:t>
      </w:r>
      <w:r>
        <w:t>other</w:t>
      </w:r>
      <w:r>
        <w:rPr>
          <w:spacing w:val="-2"/>
        </w:rPr>
        <w:t xml:space="preserve"> </w:t>
      </w:r>
      <w:r>
        <w:t>ethnic</w:t>
      </w:r>
      <w:r>
        <w:rPr>
          <w:spacing w:val="-2"/>
        </w:rPr>
        <w:t xml:space="preserve"> </w:t>
      </w:r>
      <w:r>
        <w:t>providers.</w:t>
      </w:r>
    </w:p>
    <w:p w14:paraId="0D1FBA08" w14:textId="77777777" w:rsidR="00F96F13" w:rsidRDefault="0010407A">
      <w:pPr>
        <w:pStyle w:val="ListParagraph"/>
        <w:numPr>
          <w:ilvl w:val="0"/>
          <w:numId w:val="4"/>
        </w:numPr>
        <w:tabs>
          <w:tab w:val="left" w:pos="683"/>
          <w:tab w:val="left" w:pos="685"/>
        </w:tabs>
        <w:spacing w:before="121"/>
        <w:ind w:left="685" w:right="758" w:hanging="428"/>
      </w:pPr>
      <w:r>
        <w:t xml:space="preserve">Continue to provide public information in an accessible format so </w:t>
      </w:r>
      <w:r>
        <w:rPr>
          <w:u w:val="single"/>
        </w:rPr>
        <w:t>all</w:t>
      </w:r>
      <w:r>
        <w:t xml:space="preserve"> affected persons and businesses</w:t>
      </w:r>
      <w:r>
        <w:rPr>
          <w:spacing w:val="-3"/>
        </w:rPr>
        <w:t xml:space="preserve"> </w:t>
      </w:r>
      <w:r>
        <w:t>know</w:t>
      </w:r>
      <w:r>
        <w:rPr>
          <w:spacing w:val="-3"/>
        </w:rPr>
        <w:t xml:space="preserve"> </w:t>
      </w:r>
      <w:r>
        <w:t>where</w:t>
      </w:r>
      <w:r>
        <w:rPr>
          <w:spacing w:val="-4"/>
        </w:rPr>
        <w:t xml:space="preserve"> </w:t>
      </w:r>
      <w:r>
        <w:t>they</w:t>
      </w:r>
      <w:r>
        <w:rPr>
          <w:spacing w:val="-2"/>
        </w:rPr>
        <w:t xml:space="preserve"> </w:t>
      </w:r>
      <w:r>
        <w:t>can</w:t>
      </w:r>
      <w:r>
        <w:rPr>
          <w:spacing w:val="-4"/>
        </w:rPr>
        <w:t xml:space="preserve"> </w:t>
      </w:r>
      <w:r>
        <w:t>access</w:t>
      </w:r>
      <w:r>
        <w:rPr>
          <w:spacing w:val="-2"/>
        </w:rPr>
        <w:t xml:space="preserve"> </w:t>
      </w:r>
      <w:r>
        <w:t>support.</w:t>
      </w:r>
      <w:r>
        <w:rPr>
          <w:spacing w:val="-3"/>
        </w:rPr>
        <w:t xml:space="preserve"> </w:t>
      </w:r>
      <w:r>
        <w:t>Develop</w:t>
      </w:r>
      <w:r>
        <w:rPr>
          <w:spacing w:val="-3"/>
        </w:rPr>
        <w:t xml:space="preserve"> </w:t>
      </w:r>
      <w:r>
        <w:t>and</w:t>
      </w:r>
      <w:r>
        <w:rPr>
          <w:spacing w:val="-3"/>
        </w:rPr>
        <w:t xml:space="preserve"> </w:t>
      </w:r>
      <w:r>
        <w:t>communicate</w:t>
      </w:r>
      <w:r>
        <w:rPr>
          <w:spacing w:val="-2"/>
        </w:rPr>
        <w:t xml:space="preserve"> </w:t>
      </w:r>
      <w:r>
        <w:t>key</w:t>
      </w:r>
      <w:r>
        <w:rPr>
          <w:spacing w:val="-6"/>
        </w:rPr>
        <w:t xml:space="preserve"> </w:t>
      </w:r>
      <w:r>
        <w:t>messaging on recovery activities and progress to key agencies and affected communities. Integrate Auckland Council communication processes</w:t>
      </w:r>
      <w:r>
        <w:rPr>
          <w:spacing w:val="-6"/>
        </w:rPr>
        <w:t xml:space="preserve"> </w:t>
      </w:r>
      <w:r>
        <w:t>to</w:t>
      </w:r>
      <w:r>
        <w:rPr>
          <w:spacing w:val="-6"/>
        </w:rPr>
        <w:t xml:space="preserve"> </w:t>
      </w:r>
      <w:r>
        <w:t>provide</w:t>
      </w:r>
      <w:r>
        <w:rPr>
          <w:spacing w:val="-6"/>
        </w:rPr>
        <w:t xml:space="preserve"> </w:t>
      </w:r>
      <w:r>
        <w:t>seamless</w:t>
      </w:r>
      <w:r>
        <w:rPr>
          <w:spacing w:val="-8"/>
        </w:rPr>
        <w:t xml:space="preserve"> </w:t>
      </w:r>
      <w:r>
        <w:t>messaging, including for culturally and linguistically diverse (CALD) communities.</w:t>
      </w:r>
    </w:p>
    <w:p w14:paraId="15308353" w14:textId="77777777" w:rsidR="00F96F13" w:rsidRDefault="0010407A">
      <w:pPr>
        <w:pStyle w:val="ListParagraph"/>
        <w:numPr>
          <w:ilvl w:val="0"/>
          <w:numId w:val="4"/>
        </w:numPr>
        <w:tabs>
          <w:tab w:val="left" w:pos="683"/>
          <w:tab w:val="left" w:pos="685"/>
        </w:tabs>
        <w:ind w:left="685" w:right="585" w:hanging="428"/>
      </w:pPr>
      <w:r>
        <w:t>Ensure</w:t>
      </w:r>
      <w:r>
        <w:rPr>
          <w:spacing w:val="-4"/>
        </w:rPr>
        <w:t xml:space="preserve"> </w:t>
      </w:r>
      <w:r>
        <w:t>transition</w:t>
      </w:r>
      <w:r>
        <w:rPr>
          <w:spacing w:val="-4"/>
        </w:rPr>
        <w:t xml:space="preserve"> </w:t>
      </w:r>
      <w:r>
        <w:t>from</w:t>
      </w:r>
      <w:r>
        <w:rPr>
          <w:spacing w:val="-3"/>
        </w:rPr>
        <w:t xml:space="preserve"> </w:t>
      </w:r>
      <w:r>
        <w:t>Response</w:t>
      </w:r>
      <w:r>
        <w:rPr>
          <w:spacing w:val="-2"/>
        </w:rPr>
        <w:t xml:space="preserve"> </w:t>
      </w:r>
      <w:r>
        <w:t>to</w:t>
      </w:r>
      <w:r>
        <w:rPr>
          <w:spacing w:val="-4"/>
        </w:rPr>
        <w:t xml:space="preserve"> </w:t>
      </w:r>
      <w:r>
        <w:t>Recovery</w:t>
      </w:r>
      <w:r>
        <w:rPr>
          <w:spacing w:val="-1"/>
        </w:rPr>
        <w:t xml:space="preserve"> </w:t>
      </w:r>
      <w:r>
        <w:t>at</w:t>
      </w:r>
      <w:r>
        <w:rPr>
          <w:spacing w:val="-3"/>
        </w:rPr>
        <w:t xml:space="preserve"> </w:t>
      </w:r>
      <w:r>
        <w:t>the</w:t>
      </w:r>
      <w:r>
        <w:rPr>
          <w:spacing w:val="-2"/>
        </w:rPr>
        <w:t xml:space="preserve"> </w:t>
      </w:r>
      <w:r>
        <w:t>appropriate</w:t>
      </w:r>
      <w:r>
        <w:rPr>
          <w:spacing w:val="-3"/>
        </w:rPr>
        <w:t xml:space="preserve"> </w:t>
      </w:r>
      <w:r>
        <w:t>time, giving due</w:t>
      </w:r>
      <w:r>
        <w:rPr>
          <w:spacing w:val="-2"/>
        </w:rPr>
        <w:t xml:space="preserve"> </w:t>
      </w:r>
      <w:r>
        <w:t>consideration to the powers available during the Response phase, especially under a State of Local Emergency, and giving due consideration to the powers made available to the Recovery Manager under a Notice of Transition Period, ensuring that that is sufficient to protect the communities</w:t>
      </w:r>
      <w:r>
        <w:rPr>
          <w:spacing w:val="-2"/>
        </w:rPr>
        <w:t xml:space="preserve"> </w:t>
      </w:r>
      <w:r>
        <w:t>which</w:t>
      </w:r>
      <w:r>
        <w:rPr>
          <w:spacing w:val="-4"/>
        </w:rPr>
        <w:t xml:space="preserve"> </w:t>
      </w:r>
      <w:r>
        <w:t>this</w:t>
      </w:r>
      <w:r>
        <w:rPr>
          <w:spacing w:val="-4"/>
        </w:rPr>
        <w:t xml:space="preserve"> </w:t>
      </w:r>
      <w:r>
        <w:t>Report identifies</w:t>
      </w:r>
      <w:r>
        <w:rPr>
          <w:spacing w:val="-2"/>
        </w:rPr>
        <w:t xml:space="preserve"> </w:t>
      </w:r>
      <w:r>
        <w:t>as</w:t>
      </w:r>
      <w:r>
        <w:rPr>
          <w:spacing w:val="-4"/>
        </w:rPr>
        <w:t xml:space="preserve"> </w:t>
      </w:r>
      <w:r>
        <w:t>suffering</w:t>
      </w:r>
      <w:r>
        <w:rPr>
          <w:spacing w:val="-2"/>
        </w:rPr>
        <w:t xml:space="preserve"> </w:t>
      </w:r>
      <w:r>
        <w:t>ongoing</w:t>
      </w:r>
      <w:r>
        <w:rPr>
          <w:spacing w:val="-2"/>
        </w:rPr>
        <w:t xml:space="preserve"> </w:t>
      </w:r>
      <w:r>
        <w:t>impacts. See</w:t>
      </w:r>
      <w:r>
        <w:rPr>
          <w:spacing w:val="-1"/>
        </w:rPr>
        <w:t xml:space="preserve"> </w:t>
      </w:r>
      <w:r>
        <w:t>the</w:t>
      </w:r>
      <w:r>
        <w:rPr>
          <w:spacing w:val="-4"/>
        </w:rPr>
        <w:t xml:space="preserve"> </w:t>
      </w:r>
      <w:r>
        <w:t>Ministry</w:t>
      </w:r>
      <w:r>
        <w:rPr>
          <w:spacing w:val="-1"/>
        </w:rPr>
        <w:t xml:space="preserve"> </w:t>
      </w:r>
      <w:r>
        <w:t xml:space="preserve">of Civil </w:t>
      </w:r>
      <w:proofErr w:type="spellStart"/>
      <w:r>
        <w:t>Defence</w:t>
      </w:r>
      <w:proofErr w:type="spellEnd"/>
      <w:r>
        <w:t xml:space="preserve"> &amp; Emergency Management guidance document Powers of a Recovery Manager during Transition (Appendix I).</w:t>
      </w:r>
    </w:p>
    <w:p w14:paraId="012AC665" w14:textId="77777777" w:rsidR="00F96F13" w:rsidRDefault="0010407A">
      <w:pPr>
        <w:pStyle w:val="ListParagraph"/>
        <w:numPr>
          <w:ilvl w:val="0"/>
          <w:numId w:val="4"/>
        </w:numPr>
        <w:tabs>
          <w:tab w:val="left" w:pos="683"/>
          <w:tab w:val="left" w:pos="685"/>
        </w:tabs>
        <w:spacing w:before="121"/>
        <w:ind w:left="685" w:right="489" w:hanging="428"/>
      </w:pPr>
      <w:r>
        <w:t>The Recovery Plan should be developed in partnership with Māori, to ensure there is a good understanding</w:t>
      </w:r>
      <w:r>
        <w:rPr>
          <w:spacing w:val="-2"/>
        </w:rPr>
        <w:t xml:space="preserve"> </w:t>
      </w:r>
      <w:r>
        <w:t>of</w:t>
      </w:r>
      <w:r>
        <w:rPr>
          <w:spacing w:val="-3"/>
        </w:rPr>
        <w:t xml:space="preserve"> </w:t>
      </w:r>
      <w:r>
        <w:t>the</w:t>
      </w:r>
      <w:r>
        <w:rPr>
          <w:spacing w:val="-4"/>
        </w:rPr>
        <w:t xml:space="preserve"> </w:t>
      </w:r>
      <w:r>
        <w:t>needs</w:t>
      </w:r>
      <w:r>
        <w:rPr>
          <w:spacing w:val="-2"/>
        </w:rPr>
        <w:t xml:space="preserve"> </w:t>
      </w:r>
      <w:r>
        <w:t>of</w:t>
      </w:r>
      <w:r>
        <w:rPr>
          <w:spacing w:val="-2"/>
        </w:rPr>
        <w:t xml:space="preserve"> </w:t>
      </w:r>
      <w:r>
        <w:t>iwi</w:t>
      </w:r>
      <w:r>
        <w:rPr>
          <w:spacing w:val="-2"/>
        </w:rPr>
        <w:t xml:space="preserve"> </w:t>
      </w:r>
      <w:r>
        <w:t>mana</w:t>
      </w:r>
      <w:r>
        <w:rPr>
          <w:spacing w:val="-4"/>
        </w:rPr>
        <w:t xml:space="preserve"> </w:t>
      </w:r>
      <w:r>
        <w:t>whenua,</w:t>
      </w:r>
      <w:r>
        <w:rPr>
          <w:spacing w:val="-5"/>
        </w:rPr>
        <w:t xml:space="preserve"> </w:t>
      </w:r>
      <w:proofErr w:type="spellStart"/>
      <w:r>
        <w:t>mataawaka</w:t>
      </w:r>
      <w:proofErr w:type="spellEnd"/>
      <w:r>
        <w:t>,</w:t>
      </w:r>
      <w:r>
        <w:rPr>
          <w:spacing w:val="-3"/>
        </w:rPr>
        <w:t xml:space="preserve"> </w:t>
      </w:r>
      <w:r>
        <w:t>marae</w:t>
      </w:r>
      <w:r>
        <w:rPr>
          <w:spacing w:val="-4"/>
        </w:rPr>
        <w:t xml:space="preserve"> </w:t>
      </w:r>
      <w:r>
        <w:t>and</w:t>
      </w:r>
      <w:r>
        <w:rPr>
          <w:spacing w:val="-6"/>
        </w:rPr>
        <w:t xml:space="preserve"> </w:t>
      </w:r>
      <w:r>
        <w:t>Māori</w:t>
      </w:r>
      <w:r>
        <w:rPr>
          <w:spacing w:val="-2"/>
        </w:rPr>
        <w:t xml:space="preserve"> </w:t>
      </w:r>
      <w:r>
        <w:t>businesses</w:t>
      </w:r>
      <w:r>
        <w:rPr>
          <w:spacing w:val="-1"/>
        </w:rPr>
        <w:t xml:space="preserve"> </w:t>
      </w:r>
      <w:r>
        <w:t xml:space="preserve">and what support can be offered. Partner with mana whenua to develop recovery plans for the natural environment and potential changes to future land-use. Consideration should also be given to how marae and Māori-led </w:t>
      </w:r>
      <w:proofErr w:type="spellStart"/>
      <w:r>
        <w:t>organisations</w:t>
      </w:r>
      <w:proofErr w:type="spellEnd"/>
      <w:r>
        <w:t xml:space="preserve"> can be involved in leading the recovery for their communities.</w:t>
      </w:r>
    </w:p>
    <w:p w14:paraId="6109CFDB" w14:textId="77777777" w:rsidR="00F96F13" w:rsidRDefault="0010407A">
      <w:pPr>
        <w:pStyle w:val="ListParagraph"/>
        <w:numPr>
          <w:ilvl w:val="0"/>
          <w:numId w:val="4"/>
        </w:numPr>
        <w:tabs>
          <w:tab w:val="left" w:pos="683"/>
          <w:tab w:val="left" w:pos="685"/>
        </w:tabs>
        <w:spacing w:before="119"/>
        <w:ind w:left="685" w:right="582" w:hanging="428"/>
      </w:pPr>
      <w:r>
        <w:t xml:space="preserve">The Auckland Civil </w:t>
      </w:r>
      <w:proofErr w:type="spellStart"/>
      <w:r>
        <w:t>Defence</w:t>
      </w:r>
      <w:proofErr w:type="spellEnd"/>
      <w:r>
        <w:t xml:space="preserve"> Emergency Management Group Plan, 2016 outlines the planned transition from response to recovery, with reference to Mayoral and Chief Executive briefings </w:t>
      </w:r>
      <w:proofErr w:type="gramStart"/>
      <w:r>
        <w:t>similar to</w:t>
      </w:r>
      <w:proofErr w:type="gramEnd"/>
      <w:r>
        <w:t xml:space="preserve"> response, Terms of Refence between the Chief Executive and Recovery Manager and termination of any declarations that may be in force. A Terms of Reference is being prepared</w:t>
      </w:r>
      <w:r>
        <w:rPr>
          <w:spacing w:val="-3"/>
        </w:rPr>
        <w:t xml:space="preserve"> </w:t>
      </w:r>
      <w:r>
        <w:t>for</w:t>
      </w:r>
      <w:r>
        <w:rPr>
          <w:spacing w:val="-2"/>
        </w:rPr>
        <w:t xml:space="preserve"> </w:t>
      </w:r>
      <w:r>
        <w:t>the appointed</w:t>
      </w:r>
      <w:r>
        <w:rPr>
          <w:spacing w:val="-1"/>
        </w:rPr>
        <w:t xml:space="preserve"> </w:t>
      </w:r>
      <w:r>
        <w:t>interim</w:t>
      </w:r>
      <w:r>
        <w:rPr>
          <w:spacing w:val="-2"/>
        </w:rPr>
        <w:t xml:space="preserve"> </w:t>
      </w:r>
      <w:r>
        <w:t>Recovery</w:t>
      </w:r>
      <w:r>
        <w:rPr>
          <w:spacing w:val="-3"/>
        </w:rPr>
        <w:t xml:space="preserve"> </w:t>
      </w:r>
      <w:r>
        <w:t>Manager and</w:t>
      </w:r>
      <w:r>
        <w:rPr>
          <w:spacing w:val="-3"/>
        </w:rPr>
        <w:t xml:space="preserve"> </w:t>
      </w:r>
      <w:r>
        <w:t>the</w:t>
      </w:r>
      <w:r>
        <w:rPr>
          <w:spacing w:val="-3"/>
        </w:rPr>
        <w:t xml:space="preserve"> </w:t>
      </w:r>
      <w:r>
        <w:t>Deputy</w:t>
      </w:r>
      <w:r>
        <w:rPr>
          <w:spacing w:val="-2"/>
        </w:rPr>
        <w:t xml:space="preserve"> </w:t>
      </w:r>
      <w:r>
        <w:t>Recovery</w:t>
      </w:r>
      <w:r>
        <w:rPr>
          <w:spacing w:val="-3"/>
        </w:rPr>
        <w:t xml:space="preserve"> </w:t>
      </w:r>
      <w:proofErr w:type="gramStart"/>
      <w:r>
        <w:t>Manager,</w:t>
      </w:r>
      <w:r>
        <w:rPr>
          <w:spacing w:val="-2"/>
        </w:rPr>
        <w:t xml:space="preserve"> </w:t>
      </w:r>
      <w:r>
        <w:t>and</w:t>
      </w:r>
      <w:proofErr w:type="gramEnd"/>
      <w:r>
        <w:t xml:space="preserve"> may be refined on the appointment of the Recovery Manager.</w:t>
      </w:r>
    </w:p>
    <w:p w14:paraId="5077E31E" w14:textId="77777777" w:rsidR="00F96F13" w:rsidRDefault="0010407A">
      <w:pPr>
        <w:pStyle w:val="ListParagraph"/>
        <w:numPr>
          <w:ilvl w:val="0"/>
          <w:numId w:val="4"/>
        </w:numPr>
        <w:tabs>
          <w:tab w:val="left" w:pos="683"/>
          <w:tab w:val="left" w:pos="685"/>
        </w:tabs>
        <w:spacing w:before="121"/>
        <w:ind w:left="685" w:right="475" w:hanging="428"/>
      </w:pPr>
      <w:r>
        <w:t>A</w:t>
      </w:r>
      <w:r>
        <w:rPr>
          <w:spacing w:val="-1"/>
        </w:rPr>
        <w:t xml:space="preserve"> </w:t>
      </w:r>
      <w:r>
        <w:t>critical</w:t>
      </w:r>
      <w:r>
        <w:rPr>
          <w:spacing w:val="-2"/>
        </w:rPr>
        <w:t xml:space="preserve"> </w:t>
      </w:r>
      <w:r>
        <w:t>issue</w:t>
      </w:r>
      <w:r>
        <w:rPr>
          <w:spacing w:val="-3"/>
        </w:rPr>
        <w:t xml:space="preserve"> </w:t>
      </w:r>
      <w:r>
        <w:t>is</w:t>
      </w:r>
      <w:r>
        <w:rPr>
          <w:spacing w:val="-3"/>
        </w:rPr>
        <w:t xml:space="preserve"> </w:t>
      </w:r>
      <w:r>
        <w:t>the</w:t>
      </w:r>
      <w:r>
        <w:rPr>
          <w:spacing w:val="-1"/>
        </w:rPr>
        <w:t xml:space="preserve"> </w:t>
      </w:r>
      <w:r>
        <w:t>different</w:t>
      </w:r>
      <w:r>
        <w:rPr>
          <w:spacing w:val="-2"/>
        </w:rPr>
        <w:t xml:space="preserve"> </w:t>
      </w:r>
      <w:r>
        <w:t>circumstances of some communities</w:t>
      </w:r>
      <w:r>
        <w:rPr>
          <w:spacing w:val="-1"/>
        </w:rPr>
        <w:t xml:space="preserve"> </w:t>
      </w:r>
      <w:r>
        <w:t>who</w:t>
      </w:r>
      <w:r>
        <w:rPr>
          <w:spacing w:val="-3"/>
        </w:rPr>
        <w:t xml:space="preserve"> </w:t>
      </w:r>
      <w:r>
        <w:t>remain</w:t>
      </w:r>
      <w:r>
        <w:rPr>
          <w:spacing w:val="-1"/>
        </w:rPr>
        <w:t xml:space="preserve"> </w:t>
      </w:r>
      <w:r>
        <w:t>isolated,</w:t>
      </w:r>
      <w:r>
        <w:rPr>
          <w:spacing w:val="-2"/>
        </w:rPr>
        <w:t xml:space="preserve"> </w:t>
      </w:r>
      <w:r>
        <w:t xml:space="preserve">without physical access available to them </w:t>
      </w:r>
      <w:proofErr w:type="gramStart"/>
      <w:r>
        <w:t>as a result of</w:t>
      </w:r>
      <w:proofErr w:type="gramEnd"/>
      <w:r>
        <w:t xml:space="preserve"> Cyclone Gabrielle, while the majority of the region is emerging or has emerged from the immediate response and is ready for ready for recovery.</w:t>
      </w:r>
      <w:r>
        <w:rPr>
          <w:spacing w:val="-3"/>
        </w:rPr>
        <w:t xml:space="preserve"> </w:t>
      </w:r>
      <w:r>
        <w:t>The</w:t>
      </w:r>
      <w:r>
        <w:rPr>
          <w:spacing w:val="-2"/>
        </w:rPr>
        <w:t xml:space="preserve"> </w:t>
      </w:r>
      <w:r>
        <w:t>welfare</w:t>
      </w:r>
      <w:r>
        <w:rPr>
          <w:spacing w:val="-2"/>
        </w:rPr>
        <w:t xml:space="preserve"> </w:t>
      </w:r>
      <w:r>
        <w:t>needs</w:t>
      </w:r>
      <w:r>
        <w:rPr>
          <w:spacing w:val="-1"/>
        </w:rPr>
        <w:t xml:space="preserve"> </w:t>
      </w:r>
      <w:r>
        <w:t>of</w:t>
      </w:r>
      <w:r>
        <w:rPr>
          <w:spacing w:val="-3"/>
        </w:rPr>
        <w:t xml:space="preserve"> </w:t>
      </w:r>
      <w:r>
        <w:t>the</w:t>
      </w:r>
      <w:r>
        <w:rPr>
          <w:spacing w:val="-3"/>
        </w:rPr>
        <w:t xml:space="preserve"> </w:t>
      </w:r>
      <w:r>
        <w:t>communities</w:t>
      </w:r>
      <w:r>
        <w:rPr>
          <w:spacing w:val="-1"/>
        </w:rPr>
        <w:t xml:space="preserve"> </w:t>
      </w:r>
      <w:r>
        <w:t>isolated</w:t>
      </w:r>
      <w:r>
        <w:rPr>
          <w:spacing w:val="-2"/>
        </w:rPr>
        <w:t xml:space="preserve"> </w:t>
      </w:r>
      <w:r>
        <w:t>in</w:t>
      </w:r>
      <w:r>
        <w:rPr>
          <w:spacing w:val="-3"/>
        </w:rPr>
        <w:t xml:space="preserve"> </w:t>
      </w:r>
      <w:r>
        <w:t>this</w:t>
      </w:r>
      <w:r>
        <w:rPr>
          <w:spacing w:val="-1"/>
        </w:rPr>
        <w:t xml:space="preserve"> </w:t>
      </w:r>
      <w:r>
        <w:t>way</w:t>
      </w:r>
      <w:r>
        <w:rPr>
          <w:spacing w:val="-1"/>
        </w:rPr>
        <w:t xml:space="preserve"> </w:t>
      </w:r>
      <w:r>
        <w:t>are</w:t>
      </w:r>
      <w:r>
        <w:rPr>
          <w:spacing w:val="-3"/>
        </w:rPr>
        <w:t xml:space="preserve"> </w:t>
      </w:r>
      <w:r>
        <w:t>very</w:t>
      </w:r>
      <w:r>
        <w:rPr>
          <w:spacing w:val="-3"/>
        </w:rPr>
        <w:t xml:space="preserve"> </w:t>
      </w:r>
      <w:r>
        <w:t>much</w:t>
      </w:r>
      <w:r>
        <w:rPr>
          <w:spacing w:val="-3"/>
        </w:rPr>
        <w:t xml:space="preserve"> </w:t>
      </w:r>
      <w:r>
        <w:t>the</w:t>
      </w:r>
      <w:r>
        <w:rPr>
          <w:spacing w:val="-4"/>
        </w:rPr>
        <w:t xml:space="preserve"> </w:t>
      </w:r>
      <w:r>
        <w:t>same</w:t>
      </w:r>
      <w:r>
        <w:rPr>
          <w:spacing w:val="-3"/>
        </w:rPr>
        <w:t xml:space="preserve"> </w:t>
      </w:r>
      <w:r>
        <w:t>as those presented in response, with additional deterioration due to the increasing passage of</w:t>
      </w:r>
      <w:r>
        <w:rPr>
          <w:spacing w:val="40"/>
        </w:rPr>
        <w:t xml:space="preserve"> </w:t>
      </w:r>
      <w:r>
        <w:t xml:space="preserve">time. The isolated community of </w:t>
      </w:r>
      <w:proofErr w:type="spellStart"/>
      <w:r>
        <w:t>Karekare</w:t>
      </w:r>
      <w:proofErr w:type="spellEnd"/>
      <w:r>
        <w:t xml:space="preserve"> is the clearest example. NEMA has clarified that welfare response activities can continue to be reimbursed.</w:t>
      </w:r>
    </w:p>
    <w:p w14:paraId="2250E40C" w14:textId="77777777" w:rsidR="00F96F13" w:rsidRDefault="0010407A">
      <w:pPr>
        <w:pStyle w:val="ListParagraph"/>
        <w:numPr>
          <w:ilvl w:val="0"/>
          <w:numId w:val="4"/>
        </w:numPr>
        <w:tabs>
          <w:tab w:val="left" w:pos="683"/>
          <w:tab w:val="left" w:pos="685"/>
        </w:tabs>
        <w:spacing w:before="121"/>
        <w:ind w:left="685" w:right="828" w:hanging="428"/>
      </w:pPr>
      <w:r>
        <w:t>In</w:t>
      </w:r>
      <w:r>
        <w:rPr>
          <w:spacing w:val="-1"/>
        </w:rPr>
        <w:t xml:space="preserve"> </w:t>
      </w:r>
      <w:r>
        <w:t>addition</w:t>
      </w:r>
      <w:r>
        <w:rPr>
          <w:spacing w:val="-3"/>
        </w:rPr>
        <w:t xml:space="preserve"> </w:t>
      </w:r>
      <w:r>
        <w:t>to</w:t>
      </w:r>
      <w:r>
        <w:rPr>
          <w:spacing w:val="-3"/>
        </w:rPr>
        <w:t xml:space="preserve"> </w:t>
      </w:r>
      <w:r>
        <w:t>the</w:t>
      </w:r>
      <w:r>
        <w:rPr>
          <w:spacing w:val="-3"/>
        </w:rPr>
        <w:t xml:space="preserve"> </w:t>
      </w:r>
      <w:r>
        <w:t>steps</w:t>
      </w:r>
      <w:r>
        <w:rPr>
          <w:spacing w:val="-3"/>
        </w:rPr>
        <w:t xml:space="preserve"> </w:t>
      </w:r>
      <w:r>
        <w:t>for</w:t>
      </w:r>
      <w:r>
        <w:rPr>
          <w:spacing w:val="-2"/>
        </w:rPr>
        <w:t xml:space="preserve"> </w:t>
      </w:r>
      <w:r>
        <w:t>the</w:t>
      </w:r>
      <w:r>
        <w:rPr>
          <w:spacing w:val="-2"/>
        </w:rPr>
        <w:t xml:space="preserve"> </w:t>
      </w:r>
      <w:r>
        <w:t>formal</w:t>
      </w:r>
      <w:r>
        <w:rPr>
          <w:spacing w:val="-1"/>
        </w:rPr>
        <w:t xml:space="preserve"> </w:t>
      </w:r>
      <w:r>
        <w:t>transition</w:t>
      </w:r>
      <w:r>
        <w:rPr>
          <w:spacing w:val="-3"/>
        </w:rPr>
        <w:t xml:space="preserve"> </w:t>
      </w:r>
      <w:r>
        <w:t>from</w:t>
      </w:r>
      <w:r>
        <w:rPr>
          <w:spacing w:val="-2"/>
        </w:rPr>
        <w:t xml:space="preserve"> </w:t>
      </w:r>
      <w:r>
        <w:t>response</w:t>
      </w:r>
      <w:r>
        <w:rPr>
          <w:spacing w:val="-3"/>
        </w:rPr>
        <w:t xml:space="preserve"> </w:t>
      </w:r>
      <w:r>
        <w:t>to</w:t>
      </w:r>
      <w:r>
        <w:rPr>
          <w:spacing w:val="-3"/>
        </w:rPr>
        <w:t xml:space="preserve"> </w:t>
      </w:r>
      <w:r>
        <w:t>recovery, next steps</w:t>
      </w:r>
      <w:r>
        <w:rPr>
          <w:spacing w:val="-3"/>
        </w:rPr>
        <w:t xml:space="preserve"> </w:t>
      </w:r>
      <w:r>
        <w:t>for</w:t>
      </w:r>
      <w:r>
        <w:rPr>
          <w:spacing w:val="-2"/>
        </w:rPr>
        <w:t xml:space="preserve"> </w:t>
      </w:r>
      <w:r>
        <w:t>the Recovery Manager’s consideration include:</w:t>
      </w:r>
    </w:p>
    <w:p w14:paraId="1449544A" w14:textId="77777777" w:rsidR="00F96F13" w:rsidRDefault="0010407A">
      <w:pPr>
        <w:pStyle w:val="ListParagraph"/>
        <w:numPr>
          <w:ilvl w:val="1"/>
          <w:numId w:val="4"/>
        </w:numPr>
        <w:tabs>
          <w:tab w:val="left" w:pos="977"/>
        </w:tabs>
        <w:ind w:left="977" w:hanging="359"/>
        <w:rPr>
          <w:rFonts w:ascii="Symbol" w:hAnsi="Symbol"/>
        </w:rPr>
      </w:pPr>
      <w:r>
        <w:t>Key</w:t>
      </w:r>
      <w:r>
        <w:rPr>
          <w:spacing w:val="-6"/>
        </w:rPr>
        <w:t xml:space="preserve"> </w:t>
      </w:r>
      <w:r>
        <w:t>findings</w:t>
      </w:r>
      <w:r>
        <w:rPr>
          <w:spacing w:val="-7"/>
        </w:rPr>
        <w:t xml:space="preserve"> </w:t>
      </w:r>
      <w:r>
        <w:t>from</w:t>
      </w:r>
      <w:r>
        <w:rPr>
          <w:spacing w:val="-7"/>
        </w:rPr>
        <w:t xml:space="preserve"> </w:t>
      </w:r>
      <w:r>
        <w:t>this</w:t>
      </w:r>
      <w:r>
        <w:rPr>
          <w:spacing w:val="-4"/>
        </w:rPr>
        <w:t xml:space="preserve"> </w:t>
      </w:r>
      <w:r>
        <w:t>Transition</w:t>
      </w:r>
      <w:r>
        <w:rPr>
          <w:spacing w:val="-5"/>
        </w:rPr>
        <w:t xml:space="preserve"> </w:t>
      </w:r>
      <w:r>
        <w:rPr>
          <w:spacing w:val="-2"/>
        </w:rPr>
        <w:t>Report</w:t>
      </w:r>
    </w:p>
    <w:p w14:paraId="5C3349A3" w14:textId="77777777" w:rsidR="00F96F13" w:rsidRDefault="0010407A">
      <w:pPr>
        <w:pStyle w:val="ListParagraph"/>
        <w:numPr>
          <w:ilvl w:val="1"/>
          <w:numId w:val="4"/>
        </w:numPr>
        <w:tabs>
          <w:tab w:val="left" w:pos="977"/>
        </w:tabs>
        <w:ind w:left="977" w:hanging="359"/>
        <w:rPr>
          <w:rFonts w:ascii="Symbol" w:hAnsi="Symbol"/>
        </w:rPr>
      </w:pPr>
      <w:r>
        <w:t>Interim</w:t>
      </w:r>
      <w:r>
        <w:rPr>
          <w:spacing w:val="-5"/>
        </w:rPr>
        <w:t xml:space="preserve"> </w:t>
      </w:r>
      <w:r>
        <w:t>Auckland</w:t>
      </w:r>
      <w:r>
        <w:rPr>
          <w:spacing w:val="-6"/>
        </w:rPr>
        <w:t xml:space="preserve"> </w:t>
      </w:r>
      <w:r>
        <w:t>Recovery</w:t>
      </w:r>
      <w:r>
        <w:rPr>
          <w:spacing w:val="-5"/>
        </w:rPr>
        <w:t xml:space="preserve"> </w:t>
      </w:r>
      <w:r>
        <w:t>Team</w:t>
      </w:r>
      <w:r>
        <w:rPr>
          <w:spacing w:val="-6"/>
        </w:rPr>
        <w:t xml:space="preserve"> </w:t>
      </w:r>
      <w:r>
        <w:t>to</w:t>
      </w:r>
      <w:r>
        <w:rPr>
          <w:spacing w:val="-6"/>
        </w:rPr>
        <w:t xml:space="preserve"> </w:t>
      </w:r>
      <w:r>
        <w:t>be</w:t>
      </w:r>
      <w:r>
        <w:rPr>
          <w:spacing w:val="-7"/>
        </w:rPr>
        <w:t xml:space="preserve"> </w:t>
      </w:r>
      <w:r>
        <w:t>established</w:t>
      </w:r>
      <w:r>
        <w:rPr>
          <w:spacing w:val="-6"/>
        </w:rPr>
        <w:t xml:space="preserve"> </w:t>
      </w:r>
      <w:r>
        <w:t>and</w:t>
      </w:r>
      <w:r>
        <w:rPr>
          <w:spacing w:val="-7"/>
        </w:rPr>
        <w:t xml:space="preserve"> </w:t>
      </w:r>
      <w:proofErr w:type="gramStart"/>
      <w:r>
        <w:rPr>
          <w:spacing w:val="-2"/>
        </w:rPr>
        <w:t>resourced</w:t>
      </w:r>
      <w:proofErr w:type="gramEnd"/>
    </w:p>
    <w:p w14:paraId="369CD93E" w14:textId="77777777" w:rsidR="00F96F13" w:rsidRDefault="00F96F13">
      <w:pPr>
        <w:rPr>
          <w:rFonts w:ascii="Symbol" w:hAnsi="Symbol"/>
        </w:rPr>
        <w:sectPr w:rsidR="00F96F13">
          <w:pgSz w:w="11920" w:h="16860"/>
          <w:pgMar w:top="1360" w:right="620" w:bottom="1580" w:left="820" w:header="0" w:footer="1397" w:gutter="0"/>
          <w:cols w:space="720"/>
        </w:sectPr>
      </w:pPr>
    </w:p>
    <w:p w14:paraId="3A46EFFF" w14:textId="77777777" w:rsidR="00F96F13" w:rsidRDefault="0010407A">
      <w:pPr>
        <w:pStyle w:val="ListParagraph"/>
        <w:numPr>
          <w:ilvl w:val="1"/>
          <w:numId w:val="4"/>
        </w:numPr>
        <w:tabs>
          <w:tab w:val="left" w:pos="977"/>
        </w:tabs>
        <w:spacing w:before="69"/>
        <w:ind w:left="977" w:hanging="359"/>
        <w:rPr>
          <w:rFonts w:ascii="Symbol" w:hAnsi="Symbol"/>
          <w:sz w:val="20"/>
        </w:rPr>
      </w:pPr>
      <w:r>
        <w:t>Commence</w:t>
      </w:r>
      <w:r>
        <w:rPr>
          <w:spacing w:val="-10"/>
        </w:rPr>
        <w:t xml:space="preserve"> </w:t>
      </w:r>
      <w:r>
        <w:t>preparation</w:t>
      </w:r>
      <w:r>
        <w:rPr>
          <w:spacing w:val="-10"/>
        </w:rPr>
        <w:t xml:space="preserve"> </w:t>
      </w:r>
      <w:r>
        <w:t>of</w:t>
      </w:r>
      <w:r>
        <w:rPr>
          <w:spacing w:val="-5"/>
        </w:rPr>
        <w:t xml:space="preserve"> </w:t>
      </w:r>
      <w:r>
        <w:t>Recovery</w:t>
      </w:r>
      <w:r>
        <w:rPr>
          <w:spacing w:val="-4"/>
        </w:rPr>
        <w:t xml:space="preserve"> </w:t>
      </w:r>
      <w:r>
        <w:t>Action</w:t>
      </w:r>
      <w:r>
        <w:rPr>
          <w:spacing w:val="-6"/>
        </w:rPr>
        <w:t xml:space="preserve"> </w:t>
      </w:r>
      <w:r>
        <w:t>Plan</w:t>
      </w:r>
      <w:r>
        <w:rPr>
          <w:spacing w:val="-7"/>
        </w:rPr>
        <w:t xml:space="preserve"> </w:t>
      </w:r>
      <w:r>
        <w:rPr>
          <w:spacing w:val="-5"/>
        </w:rPr>
        <w:t>#1</w:t>
      </w:r>
    </w:p>
    <w:p w14:paraId="4E71E69F" w14:textId="77777777" w:rsidR="00F96F13" w:rsidRDefault="0010407A">
      <w:pPr>
        <w:pStyle w:val="ListParagraph"/>
        <w:numPr>
          <w:ilvl w:val="1"/>
          <w:numId w:val="4"/>
        </w:numPr>
        <w:tabs>
          <w:tab w:val="left" w:pos="977"/>
        </w:tabs>
        <w:ind w:left="977" w:hanging="359"/>
        <w:rPr>
          <w:rFonts w:ascii="Symbol" w:hAnsi="Symbol"/>
          <w:sz w:val="20"/>
        </w:rPr>
      </w:pPr>
      <w:r>
        <w:t>Recovery</w:t>
      </w:r>
      <w:r>
        <w:rPr>
          <w:spacing w:val="-5"/>
        </w:rPr>
        <w:t xml:space="preserve"> </w:t>
      </w:r>
      <w:r>
        <w:t>Communications</w:t>
      </w:r>
      <w:r>
        <w:rPr>
          <w:spacing w:val="-5"/>
        </w:rPr>
        <w:t xml:space="preserve"> </w:t>
      </w:r>
      <w:r>
        <w:t>and</w:t>
      </w:r>
      <w:r>
        <w:rPr>
          <w:spacing w:val="-3"/>
        </w:rPr>
        <w:t xml:space="preserve"> </w:t>
      </w:r>
      <w:r>
        <w:t>Engagement</w:t>
      </w:r>
      <w:r>
        <w:rPr>
          <w:spacing w:val="-7"/>
        </w:rPr>
        <w:t xml:space="preserve"> </w:t>
      </w:r>
      <w:r>
        <w:t>Plan</w:t>
      </w:r>
      <w:r>
        <w:rPr>
          <w:spacing w:val="-5"/>
        </w:rPr>
        <w:t xml:space="preserve"> </w:t>
      </w:r>
      <w:r>
        <w:t>to</w:t>
      </w:r>
      <w:r>
        <w:rPr>
          <w:spacing w:val="-7"/>
        </w:rPr>
        <w:t xml:space="preserve"> </w:t>
      </w:r>
      <w:r>
        <w:t>be</w:t>
      </w:r>
      <w:r>
        <w:rPr>
          <w:spacing w:val="-5"/>
        </w:rPr>
        <w:t xml:space="preserve"> </w:t>
      </w:r>
      <w:proofErr w:type="gramStart"/>
      <w:r>
        <w:rPr>
          <w:spacing w:val="-2"/>
        </w:rPr>
        <w:t>developed</w:t>
      </w:r>
      <w:proofErr w:type="gramEnd"/>
    </w:p>
    <w:p w14:paraId="02A94B91" w14:textId="77777777" w:rsidR="00F96F13" w:rsidRDefault="00F96F13">
      <w:pPr>
        <w:rPr>
          <w:rFonts w:ascii="Symbol" w:hAnsi="Symbol"/>
          <w:sz w:val="20"/>
        </w:rPr>
        <w:sectPr w:rsidR="00F96F13">
          <w:pgSz w:w="11920" w:h="16860"/>
          <w:pgMar w:top="1360" w:right="620" w:bottom="1580" w:left="820" w:header="0" w:footer="1397" w:gutter="0"/>
          <w:cols w:space="720"/>
        </w:sectPr>
      </w:pPr>
    </w:p>
    <w:p w14:paraId="33C49912" w14:textId="77777777" w:rsidR="00F96F13" w:rsidRDefault="0010407A">
      <w:pPr>
        <w:pStyle w:val="Heading1"/>
      </w:pPr>
      <w:bookmarkStart w:id="6" w:name="_bookmark5"/>
      <w:bookmarkEnd w:id="6"/>
      <w:r>
        <w:rPr>
          <w:color w:val="006FC0"/>
        </w:rPr>
        <w:t>Emergency</w:t>
      </w:r>
      <w:r>
        <w:rPr>
          <w:color w:val="006FC0"/>
          <w:spacing w:val="-22"/>
        </w:rPr>
        <w:t xml:space="preserve"> </w:t>
      </w:r>
      <w:r>
        <w:rPr>
          <w:color w:val="006FC0"/>
        </w:rPr>
        <w:t>and</w:t>
      </w:r>
      <w:r>
        <w:rPr>
          <w:color w:val="006FC0"/>
          <w:spacing w:val="-20"/>
        </w:rPr>
        <w:t xml:space="preserve"> </w:t>
      </w:r>
      <w:r>
        <w:rPr>
          <w:color w:val="006FC0"/>
          <w:spacing w:val="-2"/>
        </w:rPr>
        <w:t>Response</w:t>
      </w:r>
    </w:p>
    <w:p w14:paraId="18312581" w14:textId="77777777" w:rsidR="00F96F13" w:rsidRDefault="0010407A">
      <w:pPr>
        <w:pStyle w:val="Heading2"/>
        <w:spacing w:before="479"/>
      </w:pPr>
      <w:bookmarkStart w:id="7" w:name="_bookmark6"/>
      <w:bookmarkEnd w:id="7"/>
      <w:r>
        <w:rPr>
          <w:color w:val="006FC0"/>
        </w:rPr>
        <w:t>Overview</w:t>
      </w:r>
      <w:r>
        <w:rPr>
          <w:color w:val="006FC0"/>
          <w:spacing w:val="-7"/>
        </w:rPr>
        <w:t xml:space="preserve"> </w:t>
      </w:r>
      <w:r>
        <w:rPr>
          <w:color w:val="006FC0"/>
        </w:rPr>
        <w:t>of</w:t>
      </w:r>
      <w:r>
        <w:rPr>
          <w:color w:val="006FC0"/>
          <w:spacing w:val="-10"/>
        </w:rPr>
        <w:t xml:space="preserve"> </w:t>
      </w:r>
      <w:r>
        <w:rPr>
          <w:color w:val="006FC0"/>
        </w:rPr>
        <w:t>the</w:t>
      </w:r>
      <w:r>
        <w:rPr>
          <w:color w:val="006FC0"/>
          <w:spacing w:val="-6"/>
        </w:rPr>
        <w:t xml:space="preserve"> </w:t>
      </w:r>
      <w:r>
        <w:rPr>
          <w:color w:val="006FC0"/>
        </w:rPr>
        <w:t>events</w:t>
      </w:r>
      <w:r>
        <w:rPr>
          <w:color w:val="006FC0"/>
          <w:spacing w:val="-8"/>
        </w:rPr>
        <w:t xml:space="preserve"> </w:t>
      </w:r>
      <w:r>
        <w:rPr>
          <w:color w:val="006FC0"/>
        </w:rPr>
        <w:t>and</w:t>
      </w:r>
      <w:r>
        <w:rPr>
          <w:color w:val="006FC0"/>
          <w:spacing w:val="-9"/>
        </w:rPr>
        <w:t xml:space="preserve"> </w:t>
      </w:r>
      <w:r>
        <w:rPr>
          <w:color w:val="006FC0"/>
          <w:spacing w:val="-2"/>
        </w:rPr>
        <w:t>response</w:t>
      </w:r>
    </w:p>
    <w:p w14:paraId="307887CD" w14:textId="47B6CD78" w:rsidR="00F96F13" w:rsidRDefault="0010407A">
      <w:pPr>
        <w:pStyle w:val="ListParagraph"/>
        <w:numPr>
          <w:ilvl w:val="0"/>
          <w:numId w:val="4"/>
        </w:numPr>
        <w:tabs>
          <w:tab w:val="left" w:pos="683"/>
          <w:tab w:val="left" w:pos="685"/>
        </w:tabs>
        <w:spacing w:before="119"/>
        <w:ind w:left="685" w:right="669" w:hanging="428"/>
      </w:pPr>
      <w:r>
        <w:t>The Auckland Emergency Management Incident Management Team was initially stood up to respond</w:t>
      </w:r>
      <w:r>
        <w:rPr>
          <w:spacing w:val="-3"/>
        </w:rPr>
        <w:t xml:space="preserve"> </w:t>
      </w:r>
      <w:r>
        <w:t>to</w:t>
      </w:r>
      <w:r>
        <w:rPr>
          <w:spacing w:val="-3"/>
        </w:rPr>
        <w:t xml:space="preserve"> </w:t>
      </w:r>
      <w:r>
        <w:t>the</w:t>
      </w:r>
      <w:r>
        <w:rPr>
          <w:spacing w:val="-1"/>
        </w:rPr>
        <w:t xml:space="preserve"> </w:t>
      </w:r>
      <w:r>
        <w:t>Auckland</w:t>
      </w:r>
      <w:r>
        <w:rPr>
          <w:spacing w:val="-2"/>
        </w:rPr>
        <w:t xml:space="preserve"> </w:t>
      </w:r>
      <w:r>
        <w:t>Flood</w:t>
      </w:r>
      <w:r>
        <w:rPr>
          <w:spacing w:val="-1"/>
        </w:rPr>
        <w:t xml:space="preserve"> </w:t>
      </w:r>
      <w:r>
        <w:t>event</w:t>
      </w:r>
      <w:r>
        <w:rPr>
          <w:spacing w:val="-2"/>
        </w:rPr>
        <w:t xml:space="preserve"> </w:t>
      </w:r>
      <w:r>
        <w:t>from</w:t>
      </w:r>
      <w:r>
        <w:rPr>
          <w:spacing w:val="-2"/>
        </w:rPr>
        <w:t xml:space="preserve"> </w:t>
      </w:r>
      <w:r>
        <w:t>27</w:t>
      </w:r>
      <w:r>
        <w:rPr>
          <w:spacing w:val="-1"/>
        </w:rPr>
        <w:t xml:space="preserve"> </w:t>
      </w:r>
      <w:r>
        <w:t>January</w:t>
      </w:r>
      <w:r>
        <w:rPr>
          <w:spacing w:val="-2"/>
        </w:rPr>
        <w:t xml:space="preserve"> </w:t>
      </w:r>
      <w:r>
        <w:t>(the</w:t>
      </w:r>
      <w:r>
        <w:rPr>
          <w:spacing w:val="-3"/>
        </w:rPr>
        <w:t xml:space="preserve"> </w:t>
      </w:r>
      <w:r>
        <w:t>27</w:t>
      </w:r>
      <w:r>
        <w:rPr>
          <w:spacing w:val="-1"/>
        </w:rPr>
        <w:t xml:space="preserve"> </w:t>
      </w:r>
      <w:r>
        <w:t>January</w:t>
      </w:r>
      <w:r>
        <w:rPr>
          <w:spacing w:val="-2"/>
        </w:rPr>
        <w:t xml:space="preserve"> </w:t>
      </w:r>
      <w:r>
        <w:t>Flood).</w:t>
      </w:r>
      <w:r>
        <w:rPr>
          <w:spacing w:val="-2"/>
        </w:rPr>
        <w:t xml:space="preserve"> </w:t>
      </w:r>
      <w:r>
        <w:t>A</w:t>
      </w:r>
      <w:r>
        <w:rPr>
          <w:spacing w:val="-1"/>
        </w:rPr>
        <w:t xml:space="preserve"> </w:t>
      </w:r>
      <w:r>
        <w:t>local</w:t>
      </w:r>
      <w:r>
        <w:rPr>
          <w:spacing w:val="-1"/>
        </w:rPr>
        <w:t xml:space="preserve"> </w:t>
      </w:r>
      <w:r>
        <w:t>State</w:t>
      </w:r>
      <w:r>
        <w:rPr>
          <w:spacing w:val="-1"/>
        </w:rPr>
        <w:t xml:space="preserve"> </w:t>
      </w:r>
      <w:r>
        <w:t>of Emergency was declared to support the response, and subsequently extended.</w:t>
      </w:r>
    </w:p>
    <w:p w14:paraId="1AFE9752" w14:textId="173B4583" w:rsidR="00F96F13" w:rsidRDefault="0010407A">
      <w:pPr>
        <w:pStyle w:val="ListParagraph"/>
        <w:numPr>
          <w:ilvl w:val="0"/>
          <w:numId w:val="4"/>
        </w:numPr>
        <w:tabs>
          <w:tab w:val="left" w:pos="683"/>
          <w:tab w:val="left" w:pos="685"/>
        </w:tabs>
        <w:spacing w:before="122"/>
        <w:ind w:left="685" w:right="510" w:hanging="428"/>
      </w:pPr>
      <w:r>
        <w:t>A</w:t>
      </w:r>
      <w:r>
        <w:rPr>
          <w:spacing w:val="-2"/>
        </w:rPr>
        <w:t xml:space="preserve"> </w:t>
      </w:r>
      <w:r>
        <w:t>second</w:t>
      </w:r>
      <w:r>
        <w:rPr>
          <w:spacing w:val="-2"/>
        </w:rPr>
        <w:t xml:space="preserve"> </w:t>
      </w:r>
      <w:r>
        <w:t>event, Cyclone</w:t>
      </w:r>
      <w:r>
        <w:rPr>
          <w:spacing w:val="-4"/>
        </w:rPr>
        <w:t xml:space="preserve"> </w:t>
      </w:r>
      <w:r>
        <w:t>Gabrielle, emerged</w:t>
      </w:r>
      <w:r>
        <w:rPr>
          <w:spacing w:val="-1"/>
        </w:rPr>
        <w:t xml:space="preserve"> </w:t>
      </w:r>
      <w:r>
        <w:t>while</w:t>
      </w:r>
      <w:r>
        <w:rPr>
          <w:spacing w:val="-1"/>
        </w:rPr>
        <w:t xml:space="preserve"> </w:t>
      </w:r>
      <w:r>
        <w:t>the</w:t>
      </w:r>
      <w:r>
        <w:rPr>
          <w:spacing w:val="-4"/>
        </w:rPr>
        <w:t xml:space="preserve"> </w:t>
      </w:r>
      <w:r>
        <w:t>response</w:t>
      </w:r>
      <w:r>
        <w:rPr>
          <w:spacing w:val="-4"/>
        </w:rPr>
        <w:t xml:space="preserve"> </w:t>
      </w:r>
      <w:r>
        <w:t>to</w:t>
      </w:r>
      <w:r>
        <w:rPr>
          <w:spacing w:val="-4"/>
        </w:rPr>
        <w:t xml:space="preserve"> </w:t>
      </w:r>
      <w:r>
        <w:t>the</w:t>
      </w:r>
      <w:r>
        <w:rPr>
          <w:spacing w:val="-2"/>
        </w:rPr>
        <w:t xml:space="preserve"> </w:t>
      </w:r>
      <w:r>
        <w:t>January</w:t>
      </w:r>
      <w:r>
        <w:rPr>
          <w:spacing w:val="-1"/>
        </w:rPr>
        <w:t xml:space="preserve"> </w:t>
      </w:r>
      <w:r>
        <w:t>Flood</w:t>
      </w:r>
      <w:r>
        <w:rPr>
          <w:spacing w:val="-2"/>
        </w:rPr>
        <w:t xml:space="preserve"> </w:t>
      </w:r>
      <w:r>
        <w:t>and</w:t>
      </w:r>
      <w:r>
        <w:rPr>
          <w:spacing w:val="-3"/>
        </w:rPr>
        <w:t xml:space="preserve"> </w:t>
      </w:r>
      <w:r>
        <w:t>local Declaration of Emergency was ongoing. A national Declaration of Emergency was declared on 14 February 2023 and subsequently extended on 20 February 2023 and 28 February 2023.</w:t>
      </w:r>
    </w:p>
    <w:p w14:paraId="33FFE215" w14:textId="77777777" w:rsidR="00F96F13" w:rsidRDefault="0010407A">
      <w:pPr>
        <w:pStyle w:val="ListParagraph"/>
        <w:numPr>
          <w:ilvl w:val="0"/>
          <w:numId w:val="4"/>
        </w:numPr>
        <w:tabs>
          <w:tab w:val="left" w:pos="683"/>
          <w:tab w:val="left" w:pos="685"/>
        </w:tabs>
        <w:spacing w:before="119"/>
        <w:ind w:left="685" w:right="1244" w:hanging="428"/>
      </w:pPr>
      <w:r>
        <w:t>This</w:t>
      </w:r>
      <w:r>
        <w:rPr>
          <w:spacing w:val="-1"/>
        </w:rPr>
        <w:t xml:space="preserve"> </w:t>
      </w:r>
      <w:r>
        <w:t>report details</w:t>
      </w:r>
      <w:r>
        <w:rPr>
          <w:spacing w:val="-1"/>
        </w:rPr>
        <w:t xml:space="preserve"> </w:t>
      </w:r>
      <w:r>
        <w:t>the</w:t>
      </w:r>
      <w:r>
        <w:rPr>
          <w:spacing w:val="-4"/>
        </w:rPr>
        <w:t xml:space="preserve"> </w:t>
      </w:r>
      <w:r>
        <w:t>emergency</w:t>
      </w:r>
      <w:r>
        <w:rPr>
          <w:spacing w:val="-4"/>
        </w:rPr>
        <w:t xml:space="preserve"> </w:t>
      </w:r>
      <w:r>
        <w:t>response</w:t>
      </w:r>
      <w:r>
        <w:rPr>
          <w:spacing w:val="-2"/>
        </w:rPr>
        <w:t xml:space="preserve"> </w:t>
      </w:r>
      <w:r>
        <w:t>and</w:t>
      </w:r>
      <w:r>
        <w:rPr>
          <w:spacing w:val="-6"/>
        </w:rPr>
        <w:t xml:space="preserve"> </w:t>
      </w:r>
      <w:r>
        <w:t>impacts</w:t>
      </w:r>
      <w:r>
        <w:rPr>
          <w:spacing w:val="-4"/>
        </w:rPr>
        <w:t xml:space="preserve"> </w:t>
      </w:r>
      <w:r>
        <w:t>for</w:t>
      </w:r>
      <w:r>
        <w:rPr>
          <w:spacing w:val="-1"/>
        </w:rPr>
        <w:t xml:space="preserve"> </w:t>
      </w:r>
      <w:r>
        <w:t>both</w:t>
      </w:r>
      <w:r>
        <w:rPr>
          <w:spacing w:val="-4"/>
        </w:rPr>
        <w:t xml:space="preserve"> </w:t>
      </w:r>
      <w:r>
        <w:t>the</w:t>
      </w:r>
      <w:r>
        <w:rPr>
          <w:spacing w:val="-4"/>
        </w:rPr>
        <w:t xml:space="preserve"> </w:t>
      </w:r>
      <w:r>
        <w:t>January</w:t>
      </w:r>
      <w:r>
        <w:rPr>
          <w:spacing w:val="-1"/>
        </w:rPr>
        <w:t xml:space="preserve"> </w:t>
      </w:r>
      <w:r>
        <w:t>Flood</w:t>
      </w:r>
      <w:r>
        <w:rPr>
          <w:spacing w:val="-2"/>
        </w:rPr>
        <w:t xml:space="preserve"> </w:t>
      </w:r>
      <w:r>
        <w:t>and Cyclone Gabrielle.</w:t>
      </w:r>
    </w:p>
    <w:p w14:paraId="7A91096E" w14:textId="77777777" w:rsidR="00F96F13" w:rsidRDefault="00F96F13">
      <w:pPr>
        <w:pStyle w:val="BodyText"/>
        <w:spacing w:before="107"/>
        <w:ind w:left="0" w:firstLine="0"/>
      </w:pPr>
    </w:p>
    <w:p w14:paraId="2923BDF1" w14:textId="77777777" w:rsidR="00F96F13" w:rsidRDefault="0010407A">
      <w:pPr>
        <w:pStyle w:val="Heading4"/>
      </w:pPr>
      <w:r>
        <w:rPr>
          <w:color w:val="006FC0"/>
        </w:rPr>
        <w:t>Timeline</w:t>
      </w:r>
      <w:r>
        <w:rPr>
          <w:color w:val="006FC0"/>
          <w:spacing w:val="-5"/>
        </w:rPr>
        <w:t xml:space="preserve"> </w:t>
      </w:r>
      <w:r>
        <w:rPr>
          <w:color w:val="006FC0"/>
        </w:rPr>
        <w:t>of</w:t>
      </w:r>
      <w:r>
        <w:rPr>
          <w:color w:val="006FC0"/>
          <w:spacing w:val="-5"/>
        </w:rPr>
        <w:t xml:space="preserve"> </w:t>
      </w:r>
      <w:r>
        <w:rPr>
          <w:color w:val="006FC0"/>
          <w:spacing w:val="-2"/>
        </w:rPr>
        <w:t>events</w:t>
      </w:r>
    </w:p>
    <w:p w14:paraId="5B3A9F7D" w14:textId="77777777" w:rsidR="00F96F13" w:rsidRDefault="00F96F13">
      <w:pPr>
        <w:pStyle w:val="BodyText"/>
        <w:spacing w:before="3" w:after="1"/>
        <w:ind w:left="0" w:firstLine="0"/>
        <w:rPr>
          <w:b/>
          <w:sz w:val="16"/>
        </w:rPr>
      </w:pPr>
    </w:p>
    <w:tbl>
      <w:tblPr>
        <w:tblW w:w="0" w:type="auto"/>
        <w:tblInd w:w="265" w:type="dxa"/>
        <w:tblLayout w:type="fixed"/>
        <w:tblCellMar>
          <w:left w:w="0" w:type="dxa"/>
          <w:right w:w="0" w:type="dxa"/>
        </w:tblCellMar>
        <w:tblLook w:val="01E0" w:firstRow="1" w:lastRow="1" w:firstColumn="1" w:lastColumn="1" w:noHBand="0" w:noVBand="0"/>
      </w:tblPr>
      <w:tblGrid>
        <w:gridCol w:w="1624"/>
        <w:gridCol w:w="8118"/>
      </w:tblGrid>
      <w:tr w:rsidR="00F96F13" w14:paraId="2678BB32" w14:textId="77777777">
        <w:trPr>
          <w:trHeight w:val="365"/>
        </w:trPr>
        <w:tc>
          <w:tcPr>
            <w:tcW w:w="1624" w:type="dxa"/>
            <w:tcBorders>
              <w:bottom w:val="single" w:sz="4" w:space="0" w:color="7E7E7E"/>
            </w:tcBorders>
          </w:tcPr>
          <w:p w14:paraId="73056F8D" w14:textId="77777777" w:rsidR="00F96F13" w:rsidRDefault="0010407A">
            <w:pPr>
              <w:pStyle w:val="TableParagraph"/>
              <w:spacing w:line="247" w:lineRule="exact"/>
              <w:ind w:left="107"/>
              <w:rPr>
                <w:b/>
              </w:rPr>
            </w:pPr>
            <w:r>
              <w:rPr>
                <w:b/>
                <w:spacing w:val="-4"/>
              </w:rPr>
              <w:t>DATE</w:t>
            </w:r>
          </w:p>
        </w:tc>
        <w:tc>
          <w:tcPr>
            <w:tcW w:w="8118" w:type="dxa"/>
            <w:tcBorders>
              <w:bottom w:val="single" w:sz="4" w:space="0" w:color="7E7E7E"/>
            </w:tcBorders>
          </w:tcPr>
          <w:p w14:paraId="329558B4" w14:textId="77777777" w:rsidR="00F96F13" w:rsidRDefault="0010407A">
            <w:pPr>
              <w:pStyle w:val="TableParagraph"/>
              <w:spacing w:line="247" w:lineRule="exact"/>
              <w:ind w:left="327"/>
              <w:rPr>
                <w:b/>
              </w:rPr>
            </w:pPr>
            <w:r>
              <w:rPr>
                <w:b/>
                <w:spacing w:val="-2"/>
              </w:rPr>
              <w:t>EVENT</w:t>
            </w:r>
          </w:p>
        </w:tc>
      </w:tr>
      <w:tr w:rsidR="00F96F13" w14:paraId="7925405C" w14:textId="77777777">
        <w:trPr>
          <w:trHeight w:val="406"/>
        </w:trPr>
        <w:tc>
          <w:tcPr>
            <w:tcW w:w="1624" w:type="dxa"/>
            <w:tcBorders>
              <w:top w:val="single" w:sz="4" w:space="0" w:color="7E7E7E"/>
            </w:tcBorders>
          </w:tcPr>
          <w:p w14:paraId="00B243C9" w14:textId="2F4BEECC" w:rsidR="00F96F13" w:rsidRDefault="0010407A">
            <w:pPr>
              <w:pStyle w:val="TableParagraph"/>
              <w:spacing w:before="60"/>
              <w:ind w:left="107"/>
            </w:pPr>
            <w:r>
              <w:t xml:space="preserve">27 </w:t>
            </w:r>
            <w:r>
              <w:rPr>
                <w:spacing w:val="-2"/>
              </w:rPr>
              <w:t>January</w:t>
            </w:r>
          </w:p>
        </w:tc>
        <w:tc>
          <w:tcPr>
            <w:tcW w:w="8118" w:type="dxa"/>
            <w:tcBorders>
              <w:top w:val="single" w:sz="4" w:space="0" w:color="7E7E7E"/>
            </w:tcBorders>
          </w:tcPr>
          <w:p w14:paraId="51DF2898" w14:textId="77777777" w:rsidR="00F96F13" w:rsidRDefault="0010407A">
            <w:pPr>
              <w:pStyle w:val="TableParagraph"/>
              <w:spacing w:before="60"/>
              <w:ind w:left="327"/>
            </w:pPr>
            <w:r>
              <w:t>Local</w:t>
            </w:r>
            <w:r>
              <w:rPr>
                <w:spacing w:val="-5"/>
              </w:rPr>
              <w:t xml:space="preserve"> </w:t>
            </w:r>
            <w:r>
              <w:t>State</w:t>
            </w:r>
            <w:r>
              <w:rPr>
                <w:spacing w:val="-6"/>
              </w:rPr>
              <w:t xml:space="preserve"> </w:t>
            </w:r>
            <w:r>
              <w:t>of</w:t>
            </w:r>
            <w:r>
              <w:rPr>
                <w:spacing w:val="-5"/>
              </w:rPr>
              <w:t xml:space="preserve"> </w:t>
            </w:r>
            <w:r>
              <w:t>Emergency</w:t>
            </w:r>
            <w:r>
              <w:rPr>
                <w:spacing w:val="-3"/>
              </w:rPr>
              <w:t xml:space="preserve"> </w:t>
            </w:r>
            <w:r>
              <w:rPr>
                <w:spacing w:val="-2"/>
              </w:rPr>
              <w:t>declared</w:t>
            </w:r>
          </w:p>
        </w:tc>
      </w:tr>
      <w:tr w:rsidR="00F96F13" w14:paraId="312838F8" w14:textId="77777777">
        <w:trPr>
          <w:trHeight w:val="433"/>
        </w:trPr>
        <w:tc>
          <w:tcPr>
            <w:tcW w:w="1624" w:type="dxa"/>
          </w:tcPr>
          <w:p w14:paraId="2522F95E" w14:textId="015E4E14" w:rsidR="00F96F13" w:rsidRDefault="0010407A">
            <w:pPr>
              <w:pStyle w:val="TableParagraph"/>
              <w:spacing w:before="87"/>
              <w:ind w:left="107"/>
            </w:pPr>
            <w:r>
              <w:t xml:space="preserve">3 </w:t>
            </w:r>
            <w:r>
              <w:rPr>
                <w:spacing w:val="-2"/>
              </w:rPr>
              <w:t>February</w:t>
            </w:r>
          </w:p>
        </w:tc>
        <w:tc>
          <w:tcPr>
            <w:tcW w:w="8118" w:type="dxa"/>
          </w:tcPr>
          <w:p w14:paraId="49C54D03" w14:textId="77777777" w:rsidR="00F96F13" w:rsidRDefault="0010407A">
            <w:pPr>
              <w:pStyle w:val="TableParagraph"/>
              <w:spacing w:before="87"/>
              <w:ind w:left="327"/>
            </w:pPr>
            <w:r>
              <w:t>Local</w:t>
            </w:r>
            <w:r>
              <w:rPr>
                <w:spacing w:val="-5"/>
              </w:rPr>
              <w:t xml:space="preserve"> </w:t>
            </w:r>
            <w:r>
              <w:t>State</w:t>
            </w:r>
            <w:r>
              <w:rPr>
                <w:spacing w:val="-6"/>
              </w:rPr>
              <w:t xml:space="preserve"> </w:t>
            </w:r>
            <w:r>
              <w:t>of</w:t>
            </w:r>
            <w:r>
              <w:rPr>
                <w:spacing w:val="-5"/>
              </w:rPr>
              <w:t xml:space="preserve"> </w:t>
            </w:r>
            <w:r>
              <w:t>Emergency</w:t>
            </w:r>
            <w:r>
              <w:rPr>
                <w:spacing w:val="-3"/>
              </w:rPr>
              <w:t xml:space="preserve"> </w:t>
            </w:r>
            <w:r>
              <w:rPr>
                <w:spacing w:val="-2"/>
              </w:rPr>
              <w:t>extended</w:t>
            </w:r>
          </w:p>
        </w:tc>
      </w:tr>
      <w:tr w:rsidR="00F96F13" w14:paraId="5330562B" w14:textId="77777777">
        <w:trPr>
          <w:trHeight w:val="433"/>
        </w:trPr>
        <w:tc>
          <w:tcPr>
            <w:tcW w:w="1624" w:type="dxa"/>
          </w:tcPr>
          <w:p w14:paraId="6F1E4381" w14:textId="1D929A86" w:rsidR="00F96F13" w:rsidRDefault="0010407A">
            <w:pPr>
              <w:pStyle w:val="TableParagraph"/>
              <w:spacing w:before="86"/>
              <w:ind w:left="107"/>
            </w:pPr>
            <w:r>
              <w:t xml:space="preserve">10 </w:t>
            </w:r>
            <w:r>
              <w:rPr>
                <w:spacing w:val="-2"/>
              </w:rPr>
              <w:t>February</w:t>
            </w:r>
          </w:p>
        </w:tc>
        <w:tc>
          <w:tcPr>
            <w:tcW w:w="8118" w:type="dxa"/>
          </w:tcPr>
          <w:p w14:paraId="77109BA7" w14:textId="77777777" w:rsidR="00F96F13" w:rsidRDefault="0010407A">
            <w:pPr>
              <w:pStyle w:val="TableParagraph"/>
              <w:spacing w:before="86"/>
              <w:ind w:left="327"/>
            </w:pPr>
            <w:r>
              <w:t>Local</w:t>
            </w:r>
            <w:r>
              <w:rPr>
                <w:spacing w:val="-9"/>
              </w:rPr>
              <w:t xml:space="preserve"> </w:t>
            </w:r>
            <w:r>
              <w:t>State</w:t>
            </w:r>
            <w:r>
              <w:rPr>
                <w:spacing w:val="-7"/>
              </w:rPr>
              <w:t xml:space="preserve"> </w:t>
            </w:r>
            <w:r>
              <w:t>of</w:t>
            </w:r>
            <w:r>
              <w:rPr>
                <w:spacing w:val="-6"/>
              </w:rPr>
              <w:t xml:space="preserve"> </w:t>
            </w:r>
            <w:r>
              <w:t>Emergency</w:t>
            </w:r>
            <w:r>
              <w:rPr>
                <w:spacing w:val="-3"/>
              </w:rPr>
              <w:t xml:space="preserve"> </w:t>
            </w:r>
            <w:r>
              <w:t>extended,</w:t>
            </w:r>
            <w:r>
              <w:rPr>
                <w:spacing w:val="-6"/>
              </w:rPr>
              <w:t xml:space="preserve"> </w:t>
            </w:r>
            <w:r>
              <w:t>in</w:t>
            </w:r>
            <w:r>
              <w:rPr>
                <w:spacing w:val="-6"/>
              </w:rPr>
              <w:t xml:space="preserve"> </w:t>
            </w:r>
            <w:r>
              <w:t>preparation</w:t>
            </w:r>
            <w:r>
              <w:rPr>
                <w:spacing w:val="-5"/>
              </w:rPr>
              <w:t xml:space="preserve"> </w:t>
            </w:r>
            <w:r>
              <w:t>of</w:t>
            </w:r>
            <w:r>
              <w:rPr>
                <w:spacing w:val="-5"/>
              </w:rPr>
              <w:t xml:space="preserve"> </w:t>
            </w:r>
            <w:r>
              <w:t>Cyclone</w:t>
            </w:r>
            <w:r>
              <w:rPr>
                <w:spacing w:val="-7"/>
              </w:rPr>
              <w:t xml:space="preserve"> </w:t>
            </w:r>
            <w:r>
              <w:rPr>
                <w:spacing w:val="-2"/>
              </w:rPr>
              <w:t>Gabrielle</w:t>
            </w:r>
          </w:p>
        </w:tc>
      </w:tr>
      <w:tr w:rsidR="00F96F13" w14:paraId="6F79CBA8" w14:textId="77777777">
        <w:trPr>
          <w:trHeight w:val="433"/>
        </w:trPr>
        <w:tc>
          <w:tcPr>
            <w:tcW w:w="1624" w:type="dxa"/>
          </w:tcPr>
          <w:p w14:paraId="00669D3F" w14:textId="77477E56" w:rsidR="00F96F13" w:rsidRDefault="0010407A">
            <w:pPr>
              <w:pStyle w:val="TableParagraph"/>
              <w:spacing w:before="87"/>
              <w:ind w:left="107"/>
            </w:pPr>
            <w:r>
              <w:t xml:space="preserve">14 </w:t>
            </w:r>
            <w:r>
              <w:rPr>
                <w:spacing w:val="-2"/>
              </w:rPr>
              <w:t>February</w:t>
            </w:r>
          </w:p>
        </w:tc>
        <w:tc>
          <w:tcPr>
            <w:tcW w:w="8118" w:type="dxa"/>
          </w:tcPr>
          <w:p w14:paraId="7BAB2365" w14:textId="77777777" w:rsidR="00F96F13" w:rsidRDefault="0010407A">
            <w:pPr>
              <w:pStyle w:val="TableParagraph"/>
              <w:spacing w:before="87"/>
              <w:ind w:left="327"/>
            </w:pPr>
            <w:r>
              <w:t>National</w:t>
            </w:r>
            <w:r>
              <w:rPr>
                <w:spacing w:val="-7"/>
              </w:rPr>
              <w:t xml:space="preserve"> </w:t>
            </w:r>
            <w:r>
              <w:t>State</w:t>
            </w:r>
            <w:r>
              <w:rPr>
                <w:spacing w:val="-7"/>
              </w:rPr>
              <w:t xml:space="preserve"> </w:t>
            </w:r>
            <w:r>
              <w:t>of</w:t>
            </w:r>
            <w:r>
              <w:rPr>
                <w:spacing w:val="-6"/>
              </w:rPr>
              <w:t xml:space="preserve"> </w:t>
            </w:r>
            <w:r>
              <w:t>Emergency</w:t>
            </w:r>
            <w:r>
              <w:rPr>
                <w:spacing w:val="-2"/>
              </w:rPr>
              <w:t xml:space="preserve"> declared</w:t>
            </w:r>
          </w:p>
        </w:tc>
      </w:tr>
      <w:tr w:rsidR="00F96F13" w14:paraId="39FD9351" w14:textId="77777777">
        <w:trPr>
          <w:trHeight w:val="432"/>
        </w:trPr>
        <w:tc>
          <w:tcPr>
            <w:tcW w:w="1624" w:type="dxa"/>
          </w:tcPr>
          <w:p w14:paraId="2E86DEE6" w14:textId="103BD29A" w:rsidR="00F96F13" w:rsidRDefault="0010407A">
            <w:pPr>
              <w:pStyle w:val="TableParagraph"/>
              <w:spacing w:before="86"/>
              <w:ind w:left="107"/>
            </w:pPr>
            <w:r>
              <w:t xml:space="preserve">20 </w:t>
            </w:r>
            <w:r>
              <w:rPr>
                <w:spacing w:val="-2"/>
              </w:rPr>
              <w:t>February</w:t>
            </w:r>
          </w:p>
        </w:tc>
        <w:tc>
          <w:tcPr>
            <w:tcW w:w="8118" w:type="dxa"/>
          </w:tcPr>
          <w:p w14:paraId="0721E291" w14:textId="77777777" w:rsidR="00F96F13" w:rsidRDefault="0010407A">
            <w:pPr>
              <w:pStyle w:val="TableParagraph"/>
              <w:spacing w:before="86"/>
              <w:ind w:left="327"/>
            </w:pPr>
            <w:r>
              <w:t>National</w:t>
            </w:r>
            <w:r>
              <w:rPr>
                <w:spacing w:val="-6"/>
              </w:rPr>
              <w:t xml:space="preserve"> </w:t>
            </w:r>
            <w:r>
              <w:t>State</w:t>
            </w:r>
            <w:r>
              <w:rPr>
                <w:spacing w:val="-6"/>
              </w:rPr>
              <w:t xml:space="preserve"> </w:t>
            </w:r>
            <w:r>
              <w:t>of</w:t>
            </w:r>
            <w:r>
              <w:rPr>
                <w:spacing w:val="-6"/>
              </w:rPr>
              <w:t xml:space="preserve"> </w:t>
            </w:r>
            <w:r>
              <w:t>Emergency</w:t>
            </w:r>
            <w:r>
              <w:rPr>
                <w:spacing w:val="-4"/>
              </w:rPr>
              <w:t xml:space="preserve"> </w:t>
            </w:r>
            <w:r>
              <w:rPr>
                <w:spacing w:val="-2"/>
              </w:rPr>
              <w:t>extended</w:t>
            </w:r>
          </w:p>
        </w:tc>
      </w:tr>
      <w:tr w:rsidR="00F96F13" w14:paraId="020F0A94" w14:textId="77777777">
        <w:trPr>
          <w:trHeight w:val="339"/>
        </w:trPr>
        <w:tc>
          <w:tcPr>
            <w:tcW w:w="1624" w:type="dxa"/>
          </w:tcPr>
          <w:p w14:paraId="50095E92" w14:textId="1ADE55E7" w:rsidR="00F96F13" w:rsidRDefault="0010407A">
            <w:pPr>
              <w:pStyle w:val="TableParagraph"/>
              <w:spacing w:before="86" w:line="233" w:lineRule="exact"/>
              <w:ind w:left="107"/>
            </w:pPr>
            <w:r>
              <w:t xml:space="preserve">28 </w:t>
            </w:r>
            <w:r>
              <w:rPr>
                <w:spacing w:val="-2"/>
              </w:rPr>
              <w:t>February</w:t>
            </w:r>
          </w:p>
        </w:tc>
        <w:tc>
          <w:tcPr>
            <w:tcW w:w="8118" w:type="dxa"/>
          </w:tcPr>
          <w:p w14:paraId="127DE035" w14:textId="77777777" w:rsidR="00F96F13" w:rsidRDefault="0010407A">
            <w:pPr>
              <w:pStyle w:val="TableParagraph"/>
              <w:spacing w:before="86" w:line="233" w:lineRule="exact"/>
              <w:ind w:left="327"/>
            </w:pPr>
            <w:r>
              <w:t>National</w:t>
            </w:r>
            <w:r>
              <w:rPr>
                <w:spacing w:val="-6"/>
              </w:rPr>
              <w:t xml:space="preserve"> </w:t>
            </w:r>
            <w:r>
              <w:t>State</w:t>
            </w:r>
            <w:r>
              <w:rPr>
                <w:spacing w:val="-6"/>
              </w:rPr>
              <w:t xml:space="preserve"> </w:t>
            </w:r>
            <w:r>
              <w:t>of</w:t>
            </w:r>
            <w:r>
              <w:rPr>
                <w:spacing w:val="-6"/>
              </w:rPr>
              <w:t xml:space="preserve"> </w:t>
            </w:r>
            <w:r>
              <w:t>Emergency</w:t>
            </w:r>
            <w:r>
              <w:rPr>
                <w:spacing w:val="-4"/>
              </w:rPr>
              <w:t xml:space="preserve"> </w:t>
            </w:r>
            <w:r>
              <w:rPr>
                <w:spacing w:val="-2"/>
              </w:rPr>
              <w:t>extended</w:t>
            </w:r>
          </w:p>
        </w:tc>
      </w:tr>
    </w:tbl>
    <w:p w14:paraId="16158185" w14:textId="77777777" w:rsidR="00F96F13" w:rsidRDefault="00F96F13">
      <w:pPr>
        <w:pStyle w:val="BodyText"/>
        <w:spacing w:before="233"/>
        <w:ind w:left="0" w:firstLine="0"/>
        <w:rPr>
          <w:b/>
          <w:sz w:val="28"/>
        </w:rPr>
      </w:pPr>
    </w:p>
    <w:p w14:paraId="5216962C" w14:textId="6A0FBB9D" w:rsidR="00F96F13" w:rsidRDefault="0010407A">
      <w:pPr>
        <w:pStyle w:val="ListParagraph"/>
        <w:numPr>
          <w:ilvl w:val="0"/>
          <w:numId w:val="4"/>
        </w:numPr>
        <w:tabs>
          <w:tab w:val="left" w:pos="708"/>
          <w:tab w:val="left" w:pos="711"/>
        </w:tabs>
        <w:spacing w:before="0"/>
        <w:ind w:right="617"/>
      </w:pPr>
      <w:r>
        <w:t>The</w:t>
      </w:r>
      <w:r>
        <w:rPr>
          <w:spacing w:val="-2"/>
        </w:rPr>
        <w:t xml:space="preserve"> </w:t>
      </w:r>
      <w:r>
        <w:t>State</w:t>
      </w:r>
      <w:r>
        <w:rPr>
          <w:spacing w:val="-2"/>
        </w:rPr>
        <w:t xml:space="preserve"> </w:t>
      </w:r>
      <w:r>
        <w:t>of National</w:t>
      </w:r>
      <w:r>
        <w:rPr>
          <w:spacing w:val="-2"/>
        </w:rPr>
        <w:t xml:space="preserve"> </w:t>
      </w:r>
      <w:r>
        <w:t>Emergency</w:t>
      </w:r>
      <w:r>
        <w:rPr>
          <w:spacing w:val="-4"/>
        </w:rPr>
        <w:t xml:space="preserve"> </w:t>
      </w:r>
      <w:r>
        <w:t>ended</w:t>
      </w:r>
      <w:r>
        <w:rPr>
          <w:spacing w:val="-4"/>
        </w:rPr>
        <w:t xml:space="preserve"> </w:t>
      </w:r>
      <w:r>
        <w:t>on</w:t>
      </w:r>
      <w:r>
        <w:rPr>
          <w:spacing w:val="-2"/>
        </w:rPr>
        <w:t xml:space="preserve"> </w:t>
      </w:r>
      <w:r>
        <w:t>3</w:t>
      </w:r>
      <w:r>
        <w:rPr>
          <w:spacing w:val="-4"/>
        </w:rPr>
        <w:t xml:space="preserve"> </w:t>
      </w:r>
      <w:r>
        <w:t>March</w:t>
      </w:r>
      <w:r>
        <w:rPr>
          <w:spacing w:val="-1"/>
        </w:rPr>
        <w:t xml:space="preserve"> </w:t>
      </w:r>
      <w:r>
        <w:t>2023, and</w:t>
      </w:r>
      <w:r>
        <w:rPr>
          <w:spacing w:val="-4"/>
        </w:rPr>
        <w:t xml:space="preserve"> </w:t>
      </w:r>
      <w:r>
        <w:t>a</w:t>
      </w:r>
      <w:r>
        <w:rPr>
          <w:spacing w:val="-1"/>
        </w:rPr>
        <w:t xml:space="preserve"> </w:t>
      </w:r>
      <w:r>
        <w:t>National</w:t>
      </w:r>
      <w:r>
        <w:rPr>
          <w:spacing w:val="-3"/>
        </w:rPr>
        <w:t xml:space="preserve"> </w:t>
      </w:r>
      <w:r>
        <w:t>Period</w:t>
      </w:r>
      <w:r>
        <w:rPr>
          <w:spacing w:val="-2"/>
        </w:rPr>
        <w:t xml:space="preserve"> </w:t>
      </w:r>
      <w:r>
        <w:t>of</w:t>
      </w:r>
      <w:r>
        <w:rPr>
          <w:spacing w:val="-2"/>
        </w:rPr>
        <w:t xml:space="preserve"> </w:t>
      </w:r>
      <w:r>
        <w:t>Transition Period commenced on the same date.</w:t>
      </w:r>
    </w:p>
    <w:p w14:paraId="478BF212" w14:textId="77777777" w:rsidR="00F96F13" w:rsidRDefault="00F96F13">
      <w:pPr>
        <w:pStyle w:val="BodyText"/>
        <w:spacing w:before="107"/>
        <w:ind w:left="0" w:firstLine="0"/>
      </w:pPr>
    </w:p>
    <w:p w14:paraId="5ED27F71" w14:textId="77777777" w:rsidR="00F96F13" w:rsidRDefault="0010407A">
      <w:pPr>
        <w:pStyle w:val="Heading4"/>
      </w:pPr>
      <w:r>
        <w:rPr>
          <w:color w:val="006FC0"/>
          <w:spacing w:val="-2"/>
        </w:rPr>
        <w:t>January</w:t>
      </w:r>
      <w:r>
        <w:rPr>
          <w:color w:val="006FC0"/>
          <w:spacing w:val="-7"/>
        </w:rPr>
        <w:t xml:space="preserve"> </w:t>
      </w:r>
      <w:r>
        <w:rPr>
          <w:color w:val="006FC0"/>
          <w:spacing w:val="-2"/>
        </w:rPr>
        <w:t>Flood</w:t>
      </w:r>
    </w:p>
    <w:p w14:paraId="4C700943" w14:textId="7A6E5D56" w:rsidR="00F96F13" w:rsidRDefault="0010407A">
      <w:pPr>
        <w:pStyle w:val="ListParagraph"/>
        <w:numPr>
          <w:ilvl w:val="0"/>
          <w:numId w:val="4"/>
        </w:numPr>
        <w:tabs>
          <w:tab w:val="left" w:pos="683"/>
          <w:tab w:val="left" w:pos="685"/>
        </w:tabs>
        <w:spacing w:before="121"/>
        <w:ind w:left="685" w:right="607" w:hanging="428"/>
      </w:pPr>
      <w:r>
        <w:t>A record-breaking rainfall event on 27 January 2023 impacted almost the entire Auckland region, causing</w:t>
      </w:r>
      <w:r>
        <w:rPr>
          <w:spacing w:val="-2"/>
        </w:rPr>
        <w:t xml:space="preserve"> </w:t>
      </w:r>
      <w:r>
        <w:t>widespread</w:t>
      </w:r>
      <w:r>
        <w:rPr>
          <w:spacing w:val="-2"/>
        </w:rPr>
        <w:t xml:space="preserve"> </w:t>
      </w:r>
      <w:r>
        <w:t>flooding</w:t>
      </w:r>
      <w:r>
        <w:rPr>
          <w:spacing w:val="-2"/>
        </w:rPr>
        <w:t xml:space="preserve"> </w:t>
      </w:r>
      <w:r>
        <w:t>and</w:t>
      </w:r>
      <w:r>
        <w:rPr>
          <w:spacing w:val="-4"/>
        </w:rPr>
        <w:t xml:space="preserve"> </w:t>
      </w:r>
      <w:r>
        <w:t>landslips.</w:t>
      </w:r>
      <w:r>
        <w:rPr>
          <w:spacing w:val="-1"/>
        </w:rPr>
        <w:t xml:space="preserve"> </w:t>
      </w:r>
      <w:r>
        <w:t>Over</w:t>
      </w:r>
      <w:r>
        <w:rPr>
          <w:spacing w:val="-3"/>
        </w:rPr>
        <w:t xml:space="preserve"> </w:t>
      </w:r>
      <w:r>
        <w:t>250mm</w:t>
      </w:r>
      <w:r>
        <w:rPr>
          <w:spacing w:val="-3"/>
        </w:rPr>
        <w:t xml:space="preserve"> </w:t>
      </w:r>
      <w:r>
        <w:t>of</w:t>
      </w:r>
      <w:r>
        <w:rPr>
          <w:spacing w:val="-3"/>
        </w:rPr>
        <w:t xml:space="preserve"> </w:t>
      </w:r>
      <w:r>
        <w:t>rain</w:t>
      </w:r>
      <w:r>
        <w:rPr>
          <w:spacing w:val="-4"/>
        </w:rPr>
        <w:t xml:space="preserve"> </w:t>
      </w:r>
      <w:r>
        <w:t>fell</w:t>
      </w:r>
      <w:r>
        <w:rPr>
          <w:spacing w:val="-1"/>
        </w:rPr>
        <w:t xml:space="preserve"> </w:t>
      </w:r>
      <w:r>
        <w:t>that day, with</w:t>
      </w:r>
      <w:r>
        <w:rPr>
          <w:spacing w:val="-4"/>
        </w:rPr>
        <w:t xml:space="preserve"> </w:t>
      </w:r>
      <w:r>
        <w:t>up</w:t>
      </w:r>
      <w:r>
        <w:rPr>
          <w:spacing w:val="-4"/>
        </w:rPr>
        <w:t xml:space="preserve"> </w:t>
      </w:r>
      <w:r>
        <w:t>to 71mm in an hour in the evening.</w:t>
      </w:r>
    </w:p>
    <w:p w14:paraId="012028CF" w14:textId="1E5226BD" w:rsidR="00F96F13" w:rsidRDefault="0010407A">
      <w:pPr>
        <w:pStyle w:val="ListParagraph"/>
        <w:numPr>
          <w:ilvl w:val="0"/>
          <w:numId w:val="4"/>
        </w:numPr>
        <w:tabs>
          <w:tab w:val="left" w:pos="683"/>
          <w:tab w:val="left" w:pos="685"/>
        </w:tabs>
        <w:spacing w:before="119"/>
        <w:ind w:left="685" w:right="696" w:hanging="428"/>
      </w:pPr>
      <w:r>
        <w:t>This rapidly overwhelmed the stormwater system, creating significant overland flows across both urban and rural areas. This resulted in damage to houses, business premises, infrastructure,</w:t>
      </w:r>
      <w:r>
        <w:rPr>
          <w:spacing w:val="-1"/>
        </w:rPr>
        <w:t xml:space="preserve"> </w:t>
      </w:r>
      <w:r>
        <w:t>council</w:t>
      </w:r>
      <w:r>
        <w:rPr>
          <w:spacing w:val="-3"/>
        </w:rPr>
        <w:t xml:space="preserve"> </w:t>
      </w:r>
      <w:r>
        <w:t>amenities,</w:t>
      </w:r>
      <w:r>
        <w:rPr>
          <w:spacing w:val="-4"/>
        </w:rPr>
        <w:t xml:space="preserve"> </w:t>
      </w:r>
      <w:r>
        <w:t>farming</w:t>
      </w:r>
      <w:r>
        <w:rPr>
          <w:spacing w:val="-5"/>
        </w:rPr>
        <w:t xml:space="preserve"> </w:t>
      </w:r>
      <w:r>
        <w:t>lands</w:t>
      </w:r>
      <w:r>
        <w:rPr>
          <w:spacing w:val="-3"/>
        </w:rPr>
        <w:t xml:space="preserve"> </w:t>
      </w:r>
      <w:r>
        <w:t>and</w:t>
      </w:r>
      <w:r>
        <w:rPr>
          <w:spacing w:val="-3"/>
        </w:rPr>
        <w:t xml:space="preserve"> </w:t>
      </w:r>
      <w:r>
        <w:t>crops.</w:t>
      </w:r>
      <w:r>
        <w:rPr>
          <w:spacing w:val="-1"/>
        </w:rPr>
        <w:t xml:space="preserve"> </w:t>
      </w:r>
      <w:r>
        <w:t>Landslides</w:t>
      </w:r>
      <w:r>
        <w:rPr>
          <w:spacing w:val="-2"/>
        </w:rPr>
        <w:t xml:space="preserve"> </w:t>
      </w:r>
      <w:r>
        <w:t>created</w:t>
      </w:r>
      <w:r>
        <w:rPr>
          <w:spacing w:val="-5"/>
        </w:rPr>
        <w:t xml:space="preserve"> </w:t>
      </w:r>
      <w:r>
        <w:t>further</w:t>
      </w:r>
      <w:r>
        <w:rPr>
          <w:spacing w:val="-4"/>
        </w:rPr>
        <w:t xml:space="preserve"> </w:t>
      </w:r>
      <w:r>
        <w:t>damage to property and</w:t>
      </w:r>
      <w:r>
        <w:rPr>
          <w:spacing w:val="-1"/>
        </w:rPr>
        <w:t xml:space="preserve"> </w:t>
      </w:r>
      <w:r>
        <w:t>infrastructure. There have</w:t>
      </w:r>
      <w:r>
        <w:rPr>
          <w:spacing w:val="-1"/>
        </w:rPr>
        <w:t xml:space="preserve"> </w:t>
      </w:r>
      <w:proofErr w:type="gramStart"/>
      <w:r>
        <w:t>been</w:t>
      </w:r>
      <w:r>
        <w:rPr>
          <w:spacing w:val="-1"/>
        </w:rPr>
        <w:t xml:space="preserve"> </w:t>
      </w:r>
      <w:r w:rsidR="00F3217C">
        <w:t>]</w:t>
      </w:r>
      <w:proofErr w:type="gramEnd"/>
      <w:r>
        <w:t xml:space="preserve"> confirmed deaths in</w:t>
      </w:r>
      <w:r>
        <w:rPr>
          <w:spacing w:val="-1"/>
        </w:rPr>
        <w:t xml:space="preserve"> </w:t>
      </w:r>
      <w:r>
        <w:t>the Auckland region from this event.</w:t>
      </w:r>
    </w:p>
    <w:p w14:paraId="49CA3C07" w14:textId="77777777" w:rsidR="00F96F13" w:rsidRDefault="0010407A">
      <w:pPr>
        <w:pStyle w:val="ListParagraph"/>
        <w:numPr>
          <w:ilvl w:val="0"/>
          <w:numId w:val="4"/>
        </w:numPr>
        <w:tabs>
          <w:tab w:val="left" w:pos="683"/>
          <w:tab w:val="left" w:pos="685"/>
        </w:tabs>
        <w:spacing w:before="121"/>
        <w:ind w:left="685" w:right="816" w:hanging="428"/>
      </w:pPr>
      <w:r>
        <w:t>Ongoing</w:t>
      </w:r>
      <w:r>
        <w:rPr>
          <w:spacing w:val="-2"/>
        </w:rPr>
        <w:t xml:space="preserve"> </w:t>
      </w:r>
      <w:r>
        <w:t>heavy</w:t>
      </w:r>
      <w:r>
        <w:rPr>
          <w:spacing w:val="-4"/>
        </w:rPr>
        <w:t xml:space="preserve"> </w:t>
      </w:r>
      <w:r>
        <w:t>rainfall</w:t>
      </w:r>
      <w:r>
        <w:rPr>
          <w:spacing w:val="-2"/>
        </w:rPr>
        <w:t xml:space="preserve"> </w:t>
      </w:r>
      <w:r>
        <w:t>periods</w:t>
      </w:r>
      <w:r>
        <w:rPr>
          <w:spacing w:val="-1"/>
        </w:rPr>
        <w:t xml:space="preserve"> </w:t>
      </w:r>
      <w:r>
        <w:t>occurred</w:t>
      </w:r>
      <w:r>
        <w:rPr>
          <w:spacing w:val="-4"/>
        </w:rPr>
        <w:t xml:space="preserve"> </w:t>
      </w:r>
      <w:r>
        <w:t>through</w:t>
      </w:r>
      <w:r>
        <w:rPr>
          <w:spacing w:val="-4"/>
        </w:rPr>
        <w:t xml:space="preserve"> </w:t>
      </w:r>
      <w:r>
        <w:t>to 1</w:t>
      </w:r>
      <w:r>
        <w:rPr>
          <w:spacing w:val="-2"/>
        </w:rPr>
        <w:t xml:space="preserve"> </w:t>
      </w:r>
      <w:r>
        <w:t>February</w:t>
      </w:r>
      <w:r>
        <w:rPr>
          <w:spacing w:val="-4"/>
        </w:rPr>
        <w:t xml:space="preserve"> </w:t>
      </w:r>
      <w:r>
        <w:t>2023</w:t>
      </w:r>
      <w:r>
        <w:rPr>
          <w:spacing w:val="-4"/>
        </w:rPr>
        <w:t xml:space="preserve"> </w:t>
      </w:r>
      <w:r>
        <w:t>causing</w:t>
      </w:r>
      <w:r>
        <w:rPr>
          <w:spacing w:val="-2"/>
        </w:rPr>
        <w:t xml:space="preserve"> </w:t>
      </w:r>
      <w:r>
        <w:t>further</w:t>
      </w:r>
      <w:r>
        <w:rPr>
          <w:spacing w:val="-3"/>
        </w:rPr>
        <w:t xml:space="preserve"> </w:t>
      </w:r>
      <w:r>
        <w:t>flooding and landslips.</w:t>
      </w:r>
    </w:p>
    <w:p w14:paraId="6E6DC689" w14:textId="72020043" w:rsidR="00F96F13" w:rsidRDefault="0010407A">
      <w:pPr>
        <w:pStyle w:val="ListParagraph"/>
        <w:numPr>
          <w:ilvl w:val="0"/>
          <w:numId w:val="4"/>
        </w:numPr>
        <w:tabs>
          <w:tab w:val="left" w:pos="683"/>
          <w:tab w:val="left" w:pos="685"/>
        </w:tabs>
        <w:ind w:left="685" w:right="694" w:hanging="428"/>
      </w:pPr>
      <w:r>
        <w:t xml:space="preserve">A local State of Emergency was declared by </w:t>
      </w:r>
      <w:proofErr w:type="gramStart"/>
      <w:r>
        <w:t xml:space="preserve">Mayor </w:t>
      </w:r>
      <w:r w:rsidR="009475E3">
        <w:t>”</w:t>
      </w:r>
      <w:proofErr w:type="gramEnd"/>
      <w:r w:rsidR="009475E3">
        <w:t>”</w:t>
      </w:r>
      <w:r>
        <w:t xml:space="preserve"> on 27 January 2023 and subsequently</w:t>
      </w:r>
      <w:r>
        <w:rPr>
          <w:spacing w:val="-2"/>
        </w:rPr>
        <w:t xml:space="preserve"> </w:t>
      </w:r>
      <w:r>
        <w:t>extended</w:t>
      </w:r>
      <w:r>
        <w:rPr>
          <w:spacing w:val="-4"/>
        </w:rPr>
        <w:t xml:space="preserve"> </w:t>
      </w:r>
      <w:r>
        <w:t>to</w:t>
      </w:r>
      <w:r>
        <w:rPr>
          <w:spacing w:val="-1"/>
        </w:rPr>
        <w:t xml:space="preserve"> </w:t>
      </w:r>
      <w:r>
        <w:t>10</w:t>
      </w:r>
      <w:r>
        <w:rPr>
          <w:spacing w:val="-2"/>
        </w:rPr>
        <w:t xml:space="preserve"> </w:t>
      </w:r>
      <w:r>
        <w:t>February</w:t>
      </w:r>
      <w:r>
        <w:rPr>
          <w:spacing w:val="-4"/>
        </w:rPr>
        <w:t xml:space="preserve"> </w:t>
      </w:r>
      <w:r>
        <w:t>2023.</w:t>
      </w:r>
      <w:r>
        <w:rPr>
          <w:spacing w:val="-3"/>
        </w:rPr>
        <w:t xml:space="preserve"> </w:t>
      </w:r>
      <w:r>
        <w:t>Auckland’s</w:t>
      </w:r>
      <w:r>
        <w:rPr>
          <w:spacing w:val="-1"/>
        </w:rPr>
        <w:t xml:space="preserve"> </w:t>
      </w:r>
      <w:r>
        <w:t>State</w:t>
      </w:r>
      <w:r>
        <w:rPr>
          <w:spacing w:val="-4"/>
        </w:rPr>
        <w:t xml:space="preserve"> </w:t>
      </w:r>
      <w:r>
        <w:t>of</w:t>
      </w:r>
      <w:r>
        <w:rPr>
          <w:spacing w:val="-3"/>
        </w:rPr>
        <w:t xml:space="preserve"> </w:t>
      </w:r>
      <w:r>
        <w:t>Emergency</w:t>
      </w:r>
      <w:r>
        <w:rPr>
          <w:spacing w:val="-2"/>
        </w:rPr>
        <w:t xml:space="preserve"> </w:t>
      </w:r>
      <w:r>
        <w:t>was</w:t>
      </w:r>
      <w:r>
        <w:rPr>
          <w:spacing w:val="-1"/>
        </w:rPr>
        <w:t xml:space="preserve"> </w:t>
      </w:r>
      <w:r>
        <w:t>extended</w:t>
      </w:r>
      <w:r>
        <w:rPr>
          <w:spacing w:val="-4"/>
        </w:rPr>
        <w:t xml:space="preserve"> </w:t>
      </w:r>
      <w:r>
        <w:t>a further seven days on 10 February until 17 February 2023.</w:t>
      </w:r>
    </w:p>
    <w:p w14:paraId="046673F4" w14:textId="77777777" w:rsidR="00F96F13" w:rsidRDefault="00F96F13">
      <w:pPr>
        <w:sectPr w:rsidR="00F96F13">
          <w:pgSz w:w="11920" w:h="16860"/>
          <w:pgMar w:top="1360" w:right="620" w:bottom="1580" w:left="820" w:header="0" w:footer="1397" w:gutter="0"/>
          <w:cols w:space="720"/>
        </w:sectPr>
      </w:pPr>
    </w:p>
    <w:p w14:paraId="697B069E" w14:textId="77777777" w:rsidR="00F96F13" w:rsidRDefault="0010407A">
      <w:pPr>
        <w:pStyle w:val="Heading4"/>
        <w:spacing w:before="68"/>
      </w:pPr>
      <w:r>
        <w:rPr>
          <w:color w:val="006FC0"/>
          <w:spacing w:val="-2"/>
        </w:rPr>
        <w:t>Cyclone</w:t>
      </w:r>
      <w:r>
        <w:rPr>
          <w:color w:val="006FC0"/>
          <w:spacing w:val="-6"/>
        </w:rPr>
        <w:t xml:space="preserve"> </w:t>
      </w:r>
      <w:r>
        <w:rPr>
          <w:color w:val="006FC0"/>
          <w:spacing w:val="-2"/>
        </w:rPr>
        <w:t>Gabrielle</w:t>
      </w:r>
    </w:p>
    <w:p w14:paraId="2FB9D755" w14:textId="3CCF9E05" w:rsidR="00F96F13" w:rsidRDefault="0010407A">
      <w:pPr>
        <w:pStyle w:val="ListParagraph"/>
        <w:numPr>
          <w:ilvl w:val="0"/>
          <w:numId w:val="4"/>
        </w:numPr>
        <w:tabs>
          <w:tab w:val="left" w:pos="683"/>
          <w:tab w:val="left" w:pos="685"/>
        </w:tabs>
        <w:spacing w:before="121"/>
        <w:ind w:left="685" w:right="694" w:hanging="428"/>
      </w:pPr>
      <w:r>
        <w:t>Cyclone</w:t>
      </w:r>
      <w:r>
        <w:rPr>
          <w:spacing w:val="-2"/>
        </w:rPr>
        <w:t xml:space="preserve"> </w:t>
      </w:r>
      <w:r>
        <w:t>Gabrielle</w:t>
      </w:r>
      <w:r>
        <w:rPr>
          <w:spacing w:val="-2"/>
        </w:rPr>
        <w:t xml:space="preserve"> </w:t>
      </w:r>
      <w:r>
        <w:t>caused</w:t>
      </w:r>
      <w:r>
        <w:rPr>
          <w:spacing w:val="-2"/>
        </w:rPr>
        <w:t xml:space="preserve"> </w:t>
      </w:r>
      <w:r>
        <w:t>widespread</w:t>
      </w:r>
      <w:r>
        <w:rPr>
          <w:spacing w:val="-4"/>
        </w:rPr>
        <w:t xml:space="preserve"> </w:t>
      </w:r>
      <w:r>
        <w:t xml:space="preserve">flooding, </w:t>
      </w:r>
      <w:proofErr w:type="gramStart"/>
      <w:r>
        <w:t>landslips</w:t>
      </w:r>
      <w:proofErr w:type="gramEnd"/>
      <w:r>
        <w:rPr>
          <w:spacing w:val="-1"/>
        </w:rPr>
        <w:t xml:space="preserve"> </w:t>
      </w:r>
      <w:r>
        <w:t>and</w:t>
      </w:r>
      <w:r>
        <w:rPr>
          <w:spacing w:val="-2"/>
        </w:rPr>
        <w:t xml:space="preserve"> </w:t>
      </w:r>
      <w:r>
        <w:t>damage</w:t>
      </w:r>
      <w:r>
        <w:rPr>
          <w:spacing w:val="-4"/>
        </w:rPr>
        <w:t xml:space="preserve"> </w:t>
      </w:r>
      <w:r>
        <w:t>across</w:t>
      </w:r>
      <w:r>
        <w:rPr>
          <w:spacing w:val="-2"/>
        </w:rPr>
        <w:t xml:space="preserve"> </w:t>
      </w:r>
      <w:r>
        <w:t>the</w:t>
      </w:r>
      <w:r>
        <w:rPr>
          <w:spacing w:val="-4"/>
        </w:rPr>
        <w:t xml:space="preserve"> </w:t>
      </w:r>
      <w:r>
        <w:t>upper</w:t>
      </w:r>
      <w:r>
        <w:rPr>
          <w:spacing w:val="-3"/>
        </w:rPr>
        <w:t xml:space="preserve"> </w:t>
      </w:r>
      <w:r>
        <w:t>North Island overnight on 13 February 2023 and the early hours of 14 February 2023.</w:t>
      </w:r>
    </w:p>
    <w:p w14:paraId="07869BFE" w14:textId="4B0FE89D" w:rsidR="00F96F13" w:rsidRDefault="0010407A">
      <w:pPr>
        <w:pStyle w:val="ListParagraph"/>
        <w:numPr>
          <w:ilvl w:val="0"/>
          <w:numId w:val="4"/>
        </w:numPr>
        <w:tabs>
          <w:tab w:val="left" w:pos="683"/>
          <w:tab w:val="left" w:pos="685"/>
        </w:tabs>
        <w:spacing w:before="121"/>
        <w:ind w:left="685" w:right="513" w:hanging="428"/>
      </w:pPr>
      <w:r>
        <w:t>The cyclone has</w:t>
      </w:r>
      <w:r>
        <w:rPr>
          <w:spacing w:val="-2"/>
        </w:rPr>
        <w:t xml:space="preserve"> </w:t>
      </w:r>
      <w:r>
        <w:t>caused</w:t>
      </w:r>
      <w:r>
        <w:rPr>
          <w:spacing w:val="-4"/>
        </w:rPr>
        <w:t xml:space="preserve"> </w:t>
      </w:r>
      <w:r>
        <w:t>significant damage across the</w:t>
      </w:r>
      <w:r>
        <w:rPr>
          <w:spacing w:val="-2"/>
        </w:rPr>
        <w:t xml:space="preserve"> </w:t>
      </w:r>
      <w:r>
        <w:t>roading</w:t>
      </w:r>
      <w:r>
        <w:rPr>
          <w:spacing w:val="-2"/>
        </w:rPr>
        <w:t xml:space="preserve"> </w:t>
      </w:r>
      <w:r>
        <w:t>network and widespread power outages. Many cell towers became non-operational, hampering communication channels. In Auckland</w:t>
      </w:r>
      <w:r>
        <w:rPr>
          <w:spacing w:val="-2"/>
        </w:rPr>
        <w:t xml:space="preserve"> </w:t>
      </w:r>
      <w:r>
        <w:t>the</w:t>
      </w:r>
      <w:r>
        <w:rPr>
          <w:spacing w:val="-2"/>
        </w:rPr>
        <w:t xml:space="preserve"> </w:t>
      </w:r>
      <w:r>
        <w:t>west</w:t>
      </w:r>
      <w:r>
        <w:rPr>
          <w:spacing w:val="-3"/>
        </w:rPr>
        <w:t xml:space="preserve"> </w:t>
      </w:r>
      <w:r>
        <w:t>has</w:t>
      </w:r>
      <w:r>
        <w:rPr>
          <w:spacing w:val="-1"/>
        </w:rPr>
        <w:t xml:space="preserve"> </w:t>
      </w:r>
      <w:r>
        <w:t>been</w:t>
      </w:r>
      <w:r>
        <w:rPr>
          <w:spacing w:val="-2"/>
        </w:rPr>
        <w:t xml:space="preserve"> </w:t>
      </w:r>
      <w:r>
        <w:t>particularly</w:t>
      </w:r>
      <w:r>
        <w:rPr>
          <w:spacing w:val="-2"/>
        </w:rPr>
        <w:t xml:space="preserve"> </w:t>
      </w:r>
      <w:r>
        <w:t>hard</w:t>
      </w:r>
      <w:r>
        <w:rPr>
          <w:spacing w:val="-4"/>
        </w:rPr>
        <w:t xml:space="preserve"> </w:t>
      </w:r>
      <w:r>
        <w:t>hit</w:t>
      </w:r>
      <w:r>
        <w:rPr>
          <w:spacing w:val="-4"/>
        </w:rPr>
        <w:t xml:space="preserve"> </w:t>
      </w:r>
      <w:r>
        <w:t>with</w:t>
      </w:r>
      <w:r>
        <w:rPr>
          <w:spacing w:val="-2"/>
        </w:rPr>
        <w:t xml:space="preserve"> </w:t>
      </w:r>
      <w:r>
        <w:t>the</w:t>
      </w:r>
      <w:r>
        <w:rPr>
          <w:spacing w:val="-4"/>
        </w:rPr>
        <w:t xml:space="preserve"> </w:t>
      </w:r>
      <w:r>
        <w:t>communities</w:t>
      </w:r>
      <w:r>
        <w:rPr>
          <w:spacing w:val="-4"/>
        </w:rPr>
        <w:t xml:space="preserve"> </w:t>
      </w:r>
      <w:r>
        <w:t>of</w:t>
      </w:r>
      <w:r>
        <w:rPr>
          <w:spacing w:val="-4"/>
        </w:rPr>
        <w:t xml:space="preserve"> </w:t>
      </w:r>
      <w:r>
        <w:t>Piha</w:t>
      </w:r>
      <w:r>
        <w:rPr>
          <w:spacing w:val="-2"/>
        </w:rPr>
        <w:t xml:space="preserve"> </w:t>
      </w:r>
      <w:r>
        <w:t>and</w:t>
      </w:r>
      <w:r>
        <w:rPr>
          <w:spacing w:val="-2"/>
        </w:rPr>
        <w:t xml:space="preserve"> </w:t>
      </w:r>
      <w:proofErr w:type="spellStart"/>
      <w:r>
        <w:t>Karekare</w:t>
      </w:r>
      <w:proofErr w:type="spellEnd"/>
      <w:r>
        <w:rPr>
          <w:spacing w:val="-2"/>
        </w:rPr>
        <w:t xml:space="preserve"> </w:t>
      </w:r>
      <w:r>
        <w:t xml:space="preserve">cut off. Many other roads are currently closed, blocked and impassable. There have been confirmed deaths in the Auckland region from this </w:t>
      </w:r>
      <w:proofErr w:type="gramStart"/>
      <w:r>
        <w:t>event,.</w:t>
      </w:r>
      <w:proofErr w:type="gramEnd"/>
    </w:p>
    <w:p w14:paraId="521B1705" w14:textId="5ECCDEC0" w:rsidR="00F96F13" w:rsidRDefault="0010407A">
      <w:pPr>
        <w:pStyle w:val="ListParagraph"/>
        <w:numPr>
          <w:ilvl w:val="0"/>
          <w:numId w:val="4"/>
        </w:numPr>
        <w:tabs>
          <w:tab w:val="left" w:pos="683"/>
          <w:tab w:val="left" w:pos="685"/>
        </w:tabs>
        <w:spacing w:before="119"/>
        <w:ind w:left="685" w:right="681" w:hanging="428"/>
      </w:pPr>
      <w:r>
        <w:t>The</w:t>
      </w:r>
      <w:r>
        <w:rPr>
          <w:spacing w:val="-2"/>
        </w:rPr>
        <w:t xml:space="preserve"> </w:t>
      </w:r>
      <w:r>
        <w:t>Minister</w:t>
      </w:r>
      <w:r>
        <w:rPr>
          <w:spacing w:val="-3"/>
        </w:rPr>
        <w:t xml:space="preserve"> </w:t>
      </w:r>
      <w:r>
        <w:t>for</w:t>
      </w:r>
      <w:r>
        <w:rPr>
          <w:spacing w:val="-3"/>
        </w:rPr>
        <w:t xml:space="preserve"> </w:t>
      </w:r>
      <w:r>
        <w:t>Emergency</w:t>
      </w:r>
      <w:r>
        <w:rPr>
          <w:spacing w:val="-4"/>
        </w:rPr>
        <w:t xml:space="preserve"> </w:t>
      </w:r>
      <w:r>
        <w:t>Management declared</w:t>
      </w:r>
      <w:r>
        <w:rPr>
          <w:spacing w:val="-2"/>
        </w:rPr>
        <w:t xml:space="preserve"> </w:t>
      </w:r>
      <w:r>
        <w:t>a</w:t>
      </w:r>
      <w:r>
        <w:rPr>
          <w:spacing w:val="-2"/>
        </w:rPr>
        <w:t xml:space="preserve"> </w:t>
      </w:r>
      <w:r>
        <w:t>National</w:t>
      </w:r>
      <w:r>
        <w:rPr>
          <w:spacing w:val="-3"/>
        </w:rPr>
        <w:t xml:space="preserve"> </w:t>
      </w:r>
      <w:r>
        <w:t>State</w:t>
      </w:r>
      <w:r>
        <w:rPr>
          <w:spacing w:val="-4"/>
        </w:rPr>
        <w:t xml:space="preserve"> </w:t>
      </w:r>
      <w:r>
        <w:t>of</w:t>
      </w:r>
      <w:r>
        <w:rPr>
          <w:spacing w:val="-3"/>
        </w:rPr>
        <w:t xml:space="preserve"> </w:t>
      </w:r>
      <w:r>
        <w:t>Emergency</w:t>
      </w:r>
      <w:r>
        <w:rPr>
          <w:spacing w:val="-4"/>
        </w:rPr>
        <w:t xml:space="preserve"> </w:t>
      </w:r>
      <w:r>
        <w:t>at 0843hrs on Tuesday 14 February, after which point the NEMA National Coordination Centre began leading</w:t>
      </w:r>
      <w:r>
        <w:rPr>
          <w:spacing w:val="-1"/>
        </w:rPr>
        <w:t xml:space="preserve"> </w:t>
      </w:r>
      <w:r>
        <w:t>the</w:t>
      </w:r>
      <w:r>
        <w:rPr>
          <w:spacing w:val="-1"/>
        </w:rPr>
        <w:t xml:space="preserve"> </w:t>
      </w:r>
      <w:r>
        <w:t>response</w:t>
      </w:r>
      <w:r>
        <w:rPr>
          <w:spacing w:val="-3"/>
        </w:rPr>
        <w:t xml:space="preserve"> </w:t>
      </w:r>
      <w:r>
        <w:t>to</w:t>
      </w:r>
      <w:r>
        <w:rPr>
          <w:spacing w:val="-3"/>
        </w:rPr>
        <w:t xml:space="preserve"> </w:t>
      </w:r>
      <w:r>
        <w:t>the</w:t>
      </w:r>
      <w:r>
        <w:rPr>
          <w:spacing w:val="-1"/>
        </w:rPr>
        <w:t xml:space="preserve"> </w:t>
      </w:r>
      <w:r>
        <w:t>North</w:t>
      </w:r>
      <w:r>
        <w:rPr>
          <w:spacing w:val="-3"/>
        </w:rPr>
        <w:t xml:space="preserve"> </w:t>
      </w:r>
      <w:r>
        <w:t>Island</w:t>
      </w:r>
      <w:r>
        <w:rPr>
          <w:spacing w:val="-1"/>
        </w:rPr>
        <w:t xml:space="preserve"> </w:t>
      </w:r>
      <w:r>
        <w:t>Severe</w:t>
      </w:r>
      <w:r>
        <w:rPr>
          <w:spacing w:val="-5"/>
        </w:rPr>
        <w:t xml:space="preserve"> </w:t>
      </w:r>
      <w:r>
        <w:t>Weather.</w:t>
      </w:r>
      <w:r>
        <w:rPr>
          <w:spacing w:val="-2"/>
        </w:rPr>
        <w:t xml:space="preserve"> </w:t>
      </w:r>
      <w:r>
        <w:t>The</w:t>
      </w:r>
      <w:r>
        <w:rPr>
          <w:spacing w:val="-1"/>
        </w:rPr>
        <w:t xml:space="preserve"> </w:t>
      </w:r>
      <w:r>
        <w:t>National</w:t>
      </w:r>
      <w:r>
        <w:rPr>
          <w:spacing w:val="-2"/>
        </w:rPr>
        <w:t xml:space="preserve"> </w:t>
      </w:r>
      <w:r>
        <w:t>Declaration</w:t>
      </w:r>
      <w:r>
        <w:rPr>
          <w:spacing w:val="-1"/>
        </w:rPr>
        <w:t xml:space="preserve"> </w:t>
      </w:r>
      <w:r>
        <w:t>applies</w:t>
      </w:r>
      <w:r>
        <w:rPr>
          <w:spacing w:val="-3"/>
        </w:rPr>
        <w:t xml:space="preserve"> </w:t>
      </w:r>
      <w:r>
        <w:t xml:space="preserve">to the six regions that have already declared a state of emergency: Northland, Auckland, </w:t>
      </w:r>
      <w:proofErr w:type="spellStart"/>
      <w:r>
        <w:t>Tairāwhiti</w:t>
      </w:r>
      <w:proofErr w:type="spellEnd"/>
      <w:r>
        <w:t xml:space="preserve">, Bay of Plenty, </w:t>
      </w:r>
      <w:proofErr w:type="gramStart"/>
      <w:r>
        <w:t>Waikato</w:t>
      </w:r>
      <w:proofErr w:type="gramEnd"/>
      <w:r>
        <w:t xml:space="preserve"> and Hawkes Bay.</w:t>
      </w:r>
    </w:p>
    <w:p w14:paraId="744EFA0C" w14:textId="3F1F5AD2" w:rsidR="00F96F13" w:rsidRDefault="0010407A">
      <w:pPr>
        <w:pStyle w:val="ListParagraph"/>
        <w:numPr>
          <w:ilvl w:val="0"/>
          <w:numId w:val="4"/>
        </w:numPr>
        <w:tabs>
          <w:tab w:val="left" w:pos="683"/>
          <w:tab w:val="left" w:pos="685"/>
        </w:tabs>
        <w:ind w:left="685" w:right="645" w:hanging="428"/>
      </w:pPr>
      <w:r>
        <w:t>The</w:t>
      </w:r>
      <w:r>
        <w:rPr>
          <w:spacing w:val="-1"/>
        </w:rPr>
        <w:t xml:space="preserve"> </w:t>
      </w:r>
      <w:r>
        <w:t>National</w:t>
      </w:r>
      <w:r>
        <w:rPr>
          <w:spacing w:val="-2"/>
        </w:rPr>
        <w:t xml:space="preserve"> </w:t>
      </w:r>
      <w:r>
        <w:t>State</w:t>
      </w:r>
      <w:r>
        <w:rPr>
          <w:spacing w:val="-1"/>
        </w:rPr>
        <w:t xml:space="preserve"> </w:t>
      </w:r>
      <w:r>
        <w:t>of Emergency</w:t>
      </w:r>
      <w:r>
        <w:rPr>
          <w:spacing w:val="-2"/>
        </w:rPr>
        <w:t xml:space="preserve"> </w:t>
      </w:r>
      <w:r>
        <w:t>was</w:t>
      </w:r>
      <w:r>
        <w:rPr>
          <w:spacing w:val="-3"/>
        </w:rPr>
        <w:t xml:space="preserve"> </w:t>
      </w:r>
      <w:r>
        <w:t>extended</w:t>
      </w:r>
      <w:r>
        <w:rPr>
          <w:spacing w:val="-5"/>
        </w:rPr>
        <w:t xml:space="preserve"> </w:t>
      </w:r>
      <w:r>
        <w:t>for</w:t>
      </w:r>
      <w:r>
        <w:rPr>
          <w:spacing w:val="-2"/>
        </w:rPr>
        <w:t xml:space="preserve"> </w:t>
      </w:r>
      <w:r>
        <w:t>a</w:t>
      </w:r>
      <w:r>
        <w:rPr>
          <w:spacing w:val="-3"/>
        </w:rPr>
        <w:t xml:space="preserve"> </w:t>
      </w:r>
      <w:r>
        <w:t>further</w:t>
      </w:r>
      <w:r>
        <w:rPr>
          <w:spacing w:val="-2"/>
        </w:rPr>
        <w:t xml:space="preserve"> </w:t>
      </w:r>
      <w:r>
        <w:t>7</w:t>
      </w:r>
      <w:r>
        <w:rPr>
          <w:spacing w:val="-1"/>
        </w:rPr>
        <w:t xml:space="preserve"> </w:t>
      </w:r>
      <w:r>
        <w:t>days on</w:t>
      </w:r>
      <w:r>
        <w:rPr>
          <w:spacing w:val="-2"/>
        </w:rPr>
        <w:t xml:space="preserve"> </w:t>
      </w:r>
      <w:r>
        <w:t>20</w:t>
      </w:r>
      <w:r>
        <w:rPr>
          <w:spacing w:val="-1"/>
        </w:rPr>
        <w:t xml:space="preserve"> </w:t>
      </w:r>
      <w:r>
        <w:t>February 2023</w:t>
      </w:r>
      <w:r>
        <w:rPr>
          <w:spacing w:val="-3"/>
        </w:rPr>
        <w:t xml:space="preserve"> </w:t>
      </w:r>
      <w:r>
        <w:t>until 28 February, and for a further seven days on 28 February until 7 March 2023.</w:t>
      </w:r>
    </w:p>
    <w:p w14:paraId="14DB9965" w14:textId="77777777" w:rsidR="00F96F13" w:rsidRDefault="00F96F13">
      <w:pPr>
        <w:pStyle w:val="BodyText"/>
        <w:spacing w:before="227"/>
        <w:ind w:left="0" w:firstLine="0"/>
      </w:pPr>
    </w:p>
    <w:p w14:paraId="4798750F" w14:textId="77777777" w:rsidR="00F96F13" w:rsidRDefault="0010407A">
      <w:pPr>
        <w:pStyle w:val="Heading2"/>
        <w:spacing w:before="1"/>
      </w:pPr>
      <w:bookmarkStart w:id="8" w:name="_bookmark7"/>
      <w:bookmarkEnd w:id="8"/>
      <w:r>
        <w:rPr>
          <w:color w:val="006FC0"/>
        </w:rPr>
        <w:t>Summary</w:t>
      </w:r>
      <w:r>
        <w:rPr>
          <w:color w:val="006FC0"/>
          <w:spacing w:val="-10"/>
        </w:rPr>
        <w:t xml:space="preserve"> </w:t>
      </w:r>
      <w:r>
        <w:rPr>
          <w:color w:val="006FC0"/>
        </w:rPr>
        <w:t>of</w:t>
      </w:r>
      <w:r>
        <w:rPr>
          <w:color w:val="006FC0"/>
          <w:spacing w:val="-8"/>
        </w:rPr>
        <w:t xml:space="preserve"> </w:t>
      </w:r>
      <w:r>
        <w:rPr>
          <w:color w:val="006FC0"/>
        </w:rPr>
        <w:t>the</w:t>
      </w:r>
      <w:r>
        <w:rPr>
          <w:color w:val="006FC0"/>
          <w:spacing w:val="-8"/>
        </w:rPr>
        <w:t xml:space="preserve"> </w:t>
      </w:r>
      <w:r>
        <w:rPr>
          <w:color w:val="006FC0"/>
          <w:spacing w:val="-2"/>
        </w:rPr>
        <w:t>response</w:t>
      </w:r>
    </w:p>
    <w:p w14:paraId="3ECF9139" w14:textId="3004AD63" w:rsidR="00F96F13" w:rsidRDefault="0010407A">
      <w:pPr>
        <w:pStyle w:val="ListParagraph"/>
        <w:numPr>
          <w:ilvl w:val="0"/>
          <w:numId w:val="4"/>
        </w:numPr>
        <w:tabs>
          <w:tab w:val="left" w:pos="683"/>
          <w:tab w:val="left" w:pos="685"/>
        </w:tabs>
        <w:spacing w:before="121"/>
        <w:ind w:left="685" w:right="470" w:hanging="428"/>
      </w:pPr>
      <w:r>
        <w:t>In</w:t>
      </w:r>
      <w:r>
        <w:rPr>
          <w:spacing w:val="-3"/>
        </w:rPr>
        <w:t xml:space="preserve"> </w:t>
      </w:r>
      <w:r>
        <w:t>response</w:t>
      </w:r>
      <w:r>
        <w:rPr>
          <w:spacing w:val="-3"/>
        </w:rPr>
        <w:t xml:space="preserve"> </w:t>
      </w:r>
      <w:r>
        <w:t>to</w:t>
      </w:r>
      <w:r>
        <w:rPr>
          <w:spacing w:val="-3"/>
        </w:rPr>
        <w:t xml:space="preserve"> </w:t>
      </w:r>
      <w:r>
        <w:t>the</w:t>
      </w:r>
      <w:r>
        <w:rPr>
          <w:spacing w:val="-3"/>
        </w:rPr>
        <w:t xml:space="preserve"> </w:t>
      </w:r>
      <w:r>
        <w:t>27</w:t>
      </w:r>
      <w:r>
        <w:rPr>
          <w:spacing w:val="-1"/>
        </w:rPr>
        <w:t xml:space="preserve"> </w:t>
      </w:r>
      <w:r>
        <w:t>January Flood</w:t>
      </w:r>
      <w:r>
        <w:rPr>
          <w:spacing w:val="-1"/>
        </w:rPr>
        <w:t xml:space="preserve"> </w:t>
      </w:r>
      <w:r>
        <w:t>event,</w:t>
      </w:r>
      <w:r>
        <w:rPr>
          <w:spacing w:val="-2"/>
        </w:rPr>
        <w:t xml:space="preserve"> </w:t>
      </w:r>
      <w:r>
        <w:t>the Auckland</w:t>
      </w:r>
      <w:r>
        <w:rPr>
          <w:spacing w:val="-1"/>
        </w:rPr>
        <w:t xml:space="preserve"> </w:t>
      </w:r>
      <w:r>
        <w:t>Emergency</w:t>
      </w:r>
      <w:r>
        <w:rPr>
          <w:spacing w:val="-3"/>
        </w:rPr>
        <w:t xml:space="preserve"> </w:t>
      </w:r>
      <w:r>
        <w:t>Management</w:t>
      </w:r>
      <w:r>
        <w:rPr>
          <w:spacing w:val="-2"/>
        </w:rPr>
        <w:t xml:space="preserve"> </w:t>
      </w:r>
      <w:r>
        <w:t>stood</w:t>
      </w:r>
      <w:r>
        <w:rPr>
          <w:spacing w:val="-1"/>
        </w:rPr>
        <w:t xml:space="preserve"> </w:t>
      </w:r>
      <w:r>
        <w:t>up</w:t>
      </w:r>
      <w:r>
        <w:rPr>
          <w:spacing w:val="-3"/>
        </w:rPr>
        <w:t xml:space="preserve"> </w:t>
      </w:r>
      <w:r>
        <w:t>the Incident Management Team at 1700hrs on 27 January 2023. The Emergency Coordination Centre was activated to Orange Status.</w:t>
      </w:r>
    </w:p>
    <w:p w14:paraId="3C030A34" w14:textId="7D3BBFB1" w:rsidR="00F96F13" w:rsidRDefault="0010407A">
      <w:pPr>
        <w:pStyle w:val="ListParagraph"/>
        <w:numPr>
          <w:ilvl w:val="0"/>
          <w:numId w:val="4"/>
        </w:numPr>
        <w:tabs>
          <w:tab w:val="left" w:pos="683"/>
          <w:tab w:val="left" w:pos="685"/>
        </w:tabs>
        <w:ind w:left="685" w:right="1363" w:hanging="428"/>
      </w:pPr>
      <w:r>
        <w:t>The</w:t>
      </w:r>
      <w:r>
        <w:rPr>
          <w:spacing w:val="-1"/>
        </w:rPr>
        <w:t xml:space="preserve"> </w:t>
      </w:r>
      <w:r>
        <w:t>Incident</w:t>
      </w:r>
      <w:r>
        <w:rPr>
          <w:spacing w:val="-5"/>
        </w:rPr>
        <w:t xml:space="preserve"> </w:t>
      </w:r>
      <w:r>
        <w:t>Management</w:t>
      </w:r>
      <w:r>
        <w:rPr>
          <w:spacing w:val="-1"/>
        </w:rPr>
        <w:t xml:space="preserve"> </w:t>
      </w:r>
      <w:r>
        <w:t>Team’s</w:t>
      </w:r>
      <w:r>
        <w:rPr>
          <w:spacing w:val="-3"/>
        </w:rPr>
        <w:t xml:space="preserve"> </w:t>
      </w:r>
      <w:r>
        <w:t>response</w:t>
      </w:r>
      <w:r>
        <w:rPr>
          <w:spacing w:val="-2"/>
        </w:rPr>
        <w:t xml:space="preserve"> </w:t>
      </w:r>
      <w:r>
        <w:t>has</w:t>
      </w:r>
      <w:r>
        <w:rPr>
          <w:spacing w:val="-4"/>
        </w:rPr>
        <w:t xml:space="preserve"> </w:t>
      </w:r>
      <w:r>
        <w:t>been</w:t>
      </w:r>
      <w:r>
        <w:rPr>
          <w:spacing w:val="-2"/>
        </w:rPr>
        <w:t xml:space="preserve"> </w:t>
      </w:r>
      <w:r>
        <w:t>continuous</w:t>
      </w:r>
      <w:r>
        <w:rPr>
          <w:spacing w:val="-4"/>
        </w:rPr>
        <w:t xml:space="preserve"> </w:t>
      </w:r>
      <w:r>
        <w:t>since</w:t>
      </w:r>
      <w:r>
        <w:rPr>
          <w:spacing w:val="-1"/>
        </w:rPr>
        <w:t xml:space="preserve"> </w:t>
      </w:r>
      <w:r>
        <w:t>27</w:t>
      </w:r>
      <w:r>
        <w:rPr>
          <w:spacing w:val="-2"/>
        </w:rPr>
        <w:t xml:space="preserve"> </w:t>
      </w:r>
      <w:r>
        <w:t>January, in response to the January Flood, and subsequently Cyclone Gabrielle.</w:t>
      </w:r>
    </w:p>
    <w:p w14:paraId="5BAB4634" w14:textId="7835F372" w:rsidR="00F96F13" w:rsidRDefault="0010407A">
      <w:pPr>
        <w:pStyle w:val="ListParagraph"/>
        <w:numPr>
          <w:ilvl w:val="0"/>
          <w:numId w:val="4"/>
        </w:numPr>
        <w:tabs>
          <w:tab w:val="left" w:pos="683"/>
          <w:tab w:val="left" w:pos="685"/>
        </w:tabs>
        <w:ind w:left="685" w:right="643" w:hanging="428"/>
      </w:pPr>
      <w:r>
        <w:t>From</w:t>
      </w:r>
      <w:r>
        <w:rPr>
          <w:spacing w:val="-2"/>
        </w:rPr>
        <w:t xml:space="preserve"> </w:t>
      </w:r>
      <w:r>
        <w:t>14</w:t>
      </w:r>
      <w:r>
        <w:rPr>
          <w:spacing w:val="-1"/>
        </w:rPr>
        <w:t xml:space="preserve"> </w:t>
      </w:r>
      <w:r>
        <w:t>February</w:t>
      </w:r>
      <w:r>
        <w:rPr>
          <w:spacing w:val="-2"/>
        </w:rPr>
        <w:t xml:space="preserve"> </w:t>
      </w:r>
      <w:r>
        <w:t>when</w:t>
      </w:r>
      <w:r>
        <w:rPr>
          <w:spacing w:val="-3"/>
        </w:rPr>
        <w:t xml:space="preserve"> </w:t>
      </w:r>
      <w:r>
        <w:t>the</w:t>
      </w:r>
      <w:r>
        <w:rPr>
          <w:spacing w:val="-1"/>
        </w:rPr>
        <w:t xml:space="preserve"> </w:t>
      </w:r>
      <w:r>
        <w:t>National</w:t>
      </w:r>
      <w:r>
        <w:rPr>
          <w:spacing w:val="-1"/>
        </w:rPr>
        <w:t xml:space="preserve"> </w:t>
      </w:r>
      <w:r>
        <w:t>State</w:t>
      </w:r>
      <w:r>
        <w:rPr>
          <w:spacing w:val="-3"/>
        </w:rPr>
        <w:t xml:space="preserve"> </w:t>
      </w:r>
      <w:r>
        <w:t>of</w:t>
      </w:r>
      <w:r>
        <w:rPr>
          <w:spacing w:val="-2"/>
        </w:rPr>
        <w:t xml:space="preserve"> </w:t>
      </w:r>
      <w:r>
        <w:t>Emergency</w:t>
      </w:r>
      <w:r>
        <w:rPr>
          <w:spacing w:val="-1"/>
        </w:rPr>
        <w:t xml:space="preserve"> </w:t>
      </w:r>
      <w:r>
        <w:t>was</w:t>
      </w:r>
      <w:r>
        <w:rPr>
          <w:spacing w:val="-3"/>
        </w:rPr>
        <w:t xml:space="preserve"> </w:t>
      </w:r>
      <w:r>
        <w:t>declared,</w:t>
      </w:r>
      <w:r>
        <w:rPr>
          <w:spacing w:val="-2"/>
        </w:rPr>
        <w:t xml:space="preserve"> </w:t>
      </w:r>
      <w:r>
        <w:t>the</w:t>
      </w:r>
      <w:r>
        <w:rPr>
          <w:spacing w:val="-1"/>
        </w:rPr>
        <w:t xml:space="preserve"> </w:t>
      </w:r>
      <w:r>
        <w:t>response</w:t>
      </w:r>
      <w:r>
        <w:rPr>
          <w:spacing w:val="-3"/>
        </w:rPr>
        <w:t xml:space="preserve"> </w:t>
      </w:r>
      <w:r>
        <w:t>was</w:t>
      </w:r>
      <w:r>
        <w:rPr>
          <w:spacing w:val="-1"/>
        </w:rPr>
        <w:t xml:space="preserve"> </w:t>
      </w:r>
      <w:r>
        <w:t xml:space="preserve">led by the National Coordination Centre, supported by the Auckland Emergency Coordination </w:t>
      </w:r>
      <w:r>
        <w:rPr>
          <w:spacing w:val="-2"/>
        </w:rPr>
        <w:t>Centre.</w:t>
      </w:r>
    </w:p>
    <w:p w14:paraId="54B12683" w14:textId="27DFAF89" w:rsidR="00F96F13" w:rsidRDefault="0010407A">
      <w:pPr>
        <w:pStyle w:val="ListParagraph"/>
        <w:numPr>
          <w:ilvl w:val="0"/>
          <w:numId w:val="4"/>
        </w:numPr>
        <w:tabs>
          <w:tab w:val="left" w:pos="683"/>
          <w:tab w:val="left" w:pos="685"/>
        </w:tabs>
        <w:ind w:left="685" w:right="1245" w:hanging="428"/>
      </w:pPr>
      <w:r>
        <w:t>Key</w:t>
      </w:r>
      <w:r>
        <w:rPr>
          <w:spacing w:val="-2"/>
        </w:rPr>
        <w:t xml:space="preserve"> </w:t>
      </w:r>
      <w:r>
        <w:t>up</w:t>
      </w:r>
      <w:r>
        <w:rPr>
          <w:spacing w:val="-4"/>
        </w:rPr>
        <w:t xml:space="preserve"> </w:t>
      </w:r>
      <w:r>
        <w:t>to</w:t>
      </w:r>
      <w:r>
        <w:rPr>
          <w:spacing w:val="-2"/>
        </w:rPr>
        <w:t xml:space="preserve"> </w:t>
      </w:r>
      <w:r>
        <w:t>date</w:t>
      </w:r>
      <w:r>
        <w:rPr>
          <w:spacing w:val="-2"/>
        </w:rPr>
        <w:t xml:space="preserve"> </w:t>
      </w:r>
      <w:r>
        <w:t>information</w:t>
      </w:r>
      <w:r>
        <w:rPr>
          <w:spacing w:val="-1"/>
        </w:rPr>
        <w:t xml:space="preserve"> </w:t>
      </w:r>
      <w:r>
        <w:t>can</w:t>
      </w:r>
      <w:r>
        <w:rPr>
          <w:spacing w:val="-2"/>
        </w:rPr>
        <w:t xml:space="preserve"> </w:t>
      </w:r>
      <w:r>
        <w:t>be</w:t>
      </w:r>
      <w:r>
        <w:rPr>
          <w:spacing w:val="-4"/>
        </w:rPr>
        <w:t xml:space="preserve"> </w:t>
      </w:r>
      <w:r>
        <w:t>found</w:t>
      </w:r>
      <w:r>
        <w:rPr>
          <w:spacing w:val="-4"/>
        </w:rPr>
        <w:t xml:space="preserve"> </w:t>
      </w:r>
      <w:r>
        <w:t>on</w:t>
      </w:r>
      <w:r>
        <w:rPr>
          <w:spacing w:val="-4"/>
        </w:rPr>
        <w:t xml:space="preserve"> </w:t>
      </w:r>
      <w:r>
        <w:t>Auckland</w:t>
      </w:r>
      <w:r>
        <w:rPr>
          <w:spacing w:val="-2"/>
        </w:rPr>
        <w:t xml:space="preserve"> </w:t>
      </w:r>
      <w:r>
        <w:t>Council</w:t>
      </w:r>
      <w:r>
        <w:rPr>
          <w:spacing w:val="-2"/>
        </w:rPr>
        <w:t xml:space="preserve"> </w:t>
      </w:r>
      <w:r>
        <w:t>website:</w:t>
      </w:r>
      <w:r>
        <w:rPr>
          <w:spacing w:val="-2"/>
        </w:rPr>
        <w:t xml:space="preserve"> </w:t>
      </w:r>
      <w:hyperlink r:id="rId10">
        <w:r>
          <w:rPr>
            <w:color w:val="0000FF"/>
            <w:u w:val="single" w:color="0000FF"/>
          </w:rPr>
          <w:t>Important Storm</w:t>
        </w:r>
        <w:r>
          <w:rPr>
            <w:color w:val="0000FF"/>
            <w:spacing w:val="-2"/>
            <w:u w:val="single" w:color="0000FF"/>
          </w:rPr>
          <w:t xml:space="preserve"> </w:t>
        </w:r>
      </w:hyperlink>
      <w:r>
        <w:rPr>
          <w:color w:val="0000FF"/>
          <w:spacing w:val="-2"/>
        </w:rPr>
        <w:t xml:space="preserve"> </w:t>
      </w:r>
      <w:hyperlink r:id="rId11">
        <w:r>
          <w:rPr>
            <w:color w:val="0000FF"/>
            <w:u w:val="single" w:color="0000FF"/>
          </w:rPr>
          <w:t xml:space="preserve">Updates – </w:t>
        </w:r>
        <w:proofErr w:type="spellStart"/>
        <w:r>
          <w:rPr>
            <w:color w:val="0000FF"/>
            <w:u w:val="single" w:color="0000FF"/>
          </w:rPr>
          <w:t>OurAuckland</w:t>
        </w:r>
        <w:proofErr w:type="spellEnd"/>
        <w:r>
          <w:rPr>
            <w:color w:val="0000FF"/>
            <w:u w:val="single" w:color="0000FF"/>
          </w:rPr>
          <w:t xml:space="preserve"> (aucklandcouncil.govt.nz)</w:t>
        </w:r>
      </w:hyperlink>
    </w:p>
    <w:p w14:paraId="2B1F3F77" w14:textId="69356D75" w:rsidR="00F96F13" w:rsidRDefault="0010407A">
      <w:pPr>
        <w:pStyle w:val="ListParagraph"/>
        <w:numPr>
          <w:ilvl w:val="0"/>
          <w:numId w:val="4"/>
        </w:numPr>
        <w:tabs>
          <w:tab w:val="left" w:pos="683"/>
          <w:tab w:val="left" w:pos="685"/>
        </w:tabs>
        <w:spacing w:before="121"/>
        <w:ind w:left="685" w:right="889" w:hanging="428"/>
      </w:pPr>
      <w:r>
        <w:t>This</w:t>
      </w:r>
      <w:r>
        <w:rPr>
          <w:spacing w:val="-1"/>
        </w:rPr>
        <w:t xml:space="preserve"> </w:t>
      </w:r>
      <w:r>
        <w:t>report</w:t>
      </w:r>
      <w:r>
        <w:rPr>
          <w:spacing w:val="-2"/>
        </w:rPr>
        <w:t xml:space="preserve"> </w:t>
      </w:r>
      <w:proofErr w:type="spellStart"/>
      <w:r>
        <w:t>summarises</w:t>
      </w:r>
      <w:proofErr w:type="spellEnd"/>
      <w:r>
        <w:rPr>
          <w:spacing w:val="-3"/>
        </w:rPr>
        <w:t xml:space="preserve"> </w:t>
      </w:r>
      <w:r>
        <w:t>the</w:t>
      </w:r>
      <w:r>
        <w:rPr>
          <w:spacing w:val="-2"/>
        </w:rPr>
        <w:t xml:space="preserve"> </w:t>
      </w:r>
      <w:proofErr w:type="gramStart"/>
      <w:r>
        <w:t>current</w:t>
      </w:r>
      <w:r>
        <w:rPr>
          <w:spacing w:val="-3"/>
        </w:rPr>
        <w:t xml:space="preserve"> </w:t>
      </w:r>
      <w:r>
        <w:t>status</w:t>
      </w:r>
      <w:proofErr w:type="gramEnd"/>
      <w:r>
        <w:rPr>
          <w:spacing w:val="-4"/>
        </w:rPr>
        <w:t xml:space="preserve"> </w:t>
      </w:r>
      <w:r>
        <w:t>and</w:t>
      </w:r>
      <w:r>
        <w:rPr>
          <w:spacing w:val="-4"/>
        </w:rPr>
        <w:t xml:space="preserve"> </w:t>
      </w:r>
      <w:r>
        <w:t>response</w:t>
      </w:r>
      <w:r>
        <w:rPr>
          <w:spacing w:val="-2"/>
        </w:rPr>
        <w:t xml:space="preserve"> </w:t>
      </w:r>
      <w:r>
        <w:t>actions</w:t>
      </w:r>
      <w:r>
        <w:rPr>
          <w:spacing w:val="-2"/>
        </w:rPr>
        <w:t xml:space="preserve"> </w:t>
      </w:r>
      <w:r>
        <w:t>since</w:t>
      </w:r>
      <w:r>
        <w:rPr>
          <w:spacing w:val="-2"/>
        </w:rPr>
        <w:t xml:space="preserve"> </w:t>
      </w:r>
      <w:r>
        <w:t>27</w:t>
      </w:r>
      <w:r>
        <w:rPr>
          <w:spacing w:val="-4"/>
        </w:rPr>
        <w:t xml:space="preserve"> </w:t>
      </w:r>
      <w:r>
        <w:t>January,</w:t>
      </w:r>
      <w:r>
        <w:rPr>
          <w:spacing w:val="-3"/>
        </w:rPr>
        <w:t xml:space="preserve"> </w:t>
      </w:r>
      <w:r>
        <w:t>covering both the January Flood event and Cyclone Gabrielle.</w:t>
      </w:r>
    </w:p>
    <w:p w14:paraId="68D283D5" w14:textId="77777777" w:rsidR="00F96F13" w:rsidRDefault="0010407A">
      <w:pPr>
        <w:pStyle w:val="ListParagraph"/>
        <w:numPr>
          <w:ilvl w:val="0"/>
          <w:numId w:val="4"/>
        </w:numPr>
        <w:tabs>
          <w:tab w:val="left" w:pos="683"/>
          <w:tab w:val="left" w:pos="685"/>
        </w:tabs>
        <w:spacing w:before="118"/>
        <w:ind w:left="685" w:right="581" w:hanging="428"/>
      </w:pPr>
      <w:r>
        <w:t>Additional</w:t>
      </w:r>
      <w:r>
        <w:rPr>
          <w:spacing w:val="-3"/>
        </w:rPr>
        <w:t xml:space="preserve"> </w:t>
      </w:r>
      <w:r>
        <w:t>recovery</w:t>
      </w:r>
      <w:r>
        <w:rPr>
          <w:spacing w:val="-3"/>
        </w:rPr>
        <w:t xml:space="preserve"> </w:t>
      </w:r>
      <w:r>
        <w:t>actions, both</w:t>
      </w:r>
      <w:r>
        <w:rPr>
          <w:spacing w:val="-2"/>
        </w:rPr>
        <w:t xml:space="preserve"> </w:t>
      </w:r>
      <w:r>
        <w:t>in</w:t>
      </w:r>
      <w:r>
        <w:rPr>
          <w:spacing w:val="-4"/>
        </w:rPr>
        <w:t xml:space="preserve"> </w:t>
      </w:r>
      <w:r>
        <w:t>the</w:t>
      </w:r>
      <w:r>
        <w:rPr>
          <w:spacing w:val="-4"/>
        </w:rPr>
        <w:t xml:space="preserve"> </w:t>
      </w:r>
      <w:r>
        <w:t>short and</w:t>
      </w:r>
      <w:r>
        <w:rPr>
          <w:spacing w:val="-5"/>
        </w:rPr>
        <w:t xml:space="preserve"> </w:t>
      </w:r>
      <w:r>
        <w:t>longer</w:t>
      </w:r>
      <w:r>
        <w:rPr>
          <w:spacing w:val="-1"/>
        </w:rPr>
        <w:t xml:space="preserve"> </w:t>
      </w:r>
      <w:r>
        <w:t>term, are</w:t>
      </w:r>
      <w:r>
        <w:rPr>
          <w:spacing w:val="-2"/>
        </w:rPr>
        <w:t xml:space="preserve"> </w:t>
      </w:r>
      <w:r>
        <w:t>either</w:t>
      </w:r>
      <w:r>
        <w:rPr>
          <w:spacing w:val="-3"/>
        </w:rPr>
        <w:t xml:space="preserve"> </w:t>
      </w:r>
      <w:r>
        <w:t>highlighted</w:t>
      </w:r>
      <w:r>
        <w:rPr>
          <w:spacing w:val="-2"/>
        </w:rPr>
        <w:t xml:space="preserve"> </w:t>
      </w:r>
      <w:r>
        <w:t>later</w:t>
      </w:r>
      <w:r>
        <w:rPr>
          <w:spacing w:val="-3"/>
        </w:rPr>
        <w:t xml:space="preserve"> </w:t>
      </w:r>
      <w:r>
        <w:t>in</w:t>
      </w:r>
      <w:r>
        <w:rPr>
          <w:spacing w:val="-2"/>
        </w:rPr>
        <w:t xml:space="preserve"> </w:t>
      </w:r>
      <w:r>
        <w:t>the report or are yet to be determined.</w:t>
      </w:r>
    </w:p>
    <w:p w14:paraId="6F1866C8" w14:textId="77777777" w:rsidR="00F96F13" w:rsidRDefault="00F96F13">
      <w:pPr>
        <w:pStyle w:val="BodyText"/>
        <w:spacing w:before="106"/>
        <w:ind w:left="0" w:firstLine="0"/>
      </w:pPr>
    </w:p>
    <w:p w14:paraId="162BEFC9" w14:textId="77777777" w:rsidR="00F96F13" w:rsidRDefault="0010407A">
      <w:pPr>
        <w:pStyle w:val="Heading4"/>
      </w:pPr>
      <w:r>
        <w:rPr>
          <w:color w:val="006FC0"/>
        </w:rPr>
        <w:t>Fire</w:t>
      </w:r>
      <w:r>
        <w:rPr>
          <w:color w:val="006FC0"/>
          <w:spacing w:val="-7"/>
        </w:rPr>
        <w:t xml:space="preserve"> </w:t>
      </w:r>
      <w:r>
        <w:rPr>
          <w:color w:val="006FC0"/>
        </w:rPr>
        <w:t>and</w:t>
      </w:r>
      <w:r>
        <w:rPr>
          <w:color w:val="006FC0"/>
          <w:spacing w:val="-4"/>
        </w:rPr>
        <w:t xml:space="preserve"> </w:t>
      </w:r>
      <w:r>
        <w:rPr>
          <w:color w:val="006FC0"/>
        </w:rPr>
        <w:t>Emergency</w:t>
      </w:r>
      <w:r>
        <w:rPr>
          <w:color w:val="006FC0"/>
          <w:spacing w:val="-3"/>
        </w:rPr>
        <w:t xml:space="preserve"> </w:t>
      </w:r>
      <w:proofErr w:type="gramStart"/>
      <w:r>
        <w:rPr>
          <w:color w:val="006FC0"/>
          <w:spacing w:val="-2"/>
        </w:rPr>
        <w:t>response</w:t>
      </w:r>
      <w:proofErr w:type="gramEnd"/>
    </w:p>
    <w:p w14:paraId="2E9A9F81" w14:textId="77777777" w:rsidR="00F96F13" w:rsidRDefault="0010407A">
      <w:pPr>
        <w:pStyle w:val="ListParagraph"/>
        <w:numPr>
          <w:ilvl w:val="0"/>
          <w:numId w:val="4"/>
        </w:numPr>
        <w:tabs>
          <w:tab w:val="left" w:pos="683"/>
          <w:tab w:val="left" w:pos="685"/>
        </w:tabs>
        <w:spacing w:before="121"/>
        <w:ind w:left="685" w:right="791" w:hanging="428"/>
      </w:pPr>
      <w:r>
        <w:t>Fire</w:t>
      </w:r>
      <w:r>
        <w:rPr>
          <w:spacing w:val="-2"/>
        </w:rPr>
        <w:t xml:space="preserve"> </w:t>
      </w:r>
      <w:r>
        <w:t>and</w:t>
      </w:r>
      <w:r>
        <w:rPr>
          <w:spacing w:val="-2"/>
        </w:rPr>
        <w:t xml:space="preserve"> </w:t>
      </w:r>
      <w:r>
        <w:t>Emergency</w:t>
      </w:r>
      <w:r>
        <w:rPr>
          <w:spacing w:val="-1"/>
        </w:rPr>
        <w:t xml:space="preserve"> </w:t>
      </w:r>
      <w:r>
        <w:t>New</w:t>
      </w:r>
      <w:r>
        <w:rPr>
          <w:spacing w:val="-2"/>
        </w:rPr>
        <w:t xml:space="preserve"> </w:t>
      </w:r>
      <w:r>
        <w:t>Zealand</w:t>
      </w:r>
      <w:r>
        <w:rPr>
          <w:spacing w:val="-2"/>
        </w:rPr>
        <w:t xml:space="preserve"> </w:t>
      </w:r>
      <w:r>
        <w:t>and</w:t>
      </w:r>
      <w:r>
        <w:rPr>
          <w:spacing w:val="-4"/>
        </w:rPr>
        <w:t xml:space="preserve"> </w:t>
      </w:r>
      <w:r>
        <w:t>the</w:t>
      </w:r>
      <w:r>
        <w:rPr>
          <w:spacing w:val="-2"/>
        </w:rPr>
        <w:t xml:space="preserve"> </w:t>
      </w:r>
      <w:r>
        <w:t>New</w:t>
      </w:r>
      <w:r>
        <w:rPr>
          <w:spacing w:val="-5"/>
        </w:rPr>
        <w:t xml:space="preserve"> </w:t>
      </w:r>
      <w:r>
        <w:t>Zealand</w:t>
      </w:r>
      <w:r>
        <w:rPr>
          <w:spacing w:val="-2"/>
        </w:rPr>
        <w:t xml:space="preserve"> </w:t>
      </w:r>
      <w:r>
        <w:t>Police</w:t>
      </w:r>
      <w:r>
        <w:rPr>
          <w:spacing w:val="-2"/>
        </w:rPr>
        <w:t xml:space="preserve"> </w:t>
      </w:r>
      <w:r>
        <w:t>responded</w:t>
      </w:r>
      <w:r>
        <w:rPr>
          <w:spacing w:val="-2"/>
        </w:rPr>
        <w:t xml:space="preserve"> </w:t>
      </w:r>
      <w:r>
        <w:t>to</w:t>
      </w:r>
      <w:r>
        <w:rPr>
          <w:spacing w:val="-4"/>
        </w:rPr>
        <w:t xml:space="preserve"> </w:t>
      </w:r>
      <w:r>
        <w:t>over 2,300</w:t>
      </w:r>
      <w:r>
        <w:rPr>
          <w:spacing w:val="-4"/>
        </w:rPr>
        <w:t xml:space="preserve"> </w:t>
      </w:r>
      <w:r>
        <w:t>call outs, which included people trapped in homes and cars by the flooding.</w:t>
      </w:r>
    </w:p>
    <w:p w14:paraId="7CE5D527" w14:textId="1127B36D" w:rsidR="00F96F13" w:rsidRDefault="0010407A">
      <w:pPr>
        <w:pStyle w:val="ListParagraph"/>
        <w:numPr>
          <w:ilvl w:val="0"/>
          <w:numId w:val="4"/>
        </w:numPr>
        <w:tabs>
          <w:tab w:val="left" w:pos="683"/>
        </w:tabs>
        <w:spacing w:before="121"/>
        <w:ind w:left="683" w:hanging="426"/>
      </w:pPr>
      <w:r>
        <w:t>There</w:t>
      </w:r>
      <w:r>
        <w:rPr>
          <w:spacing w:val="-6"/>
        </w:rPr>
        <w:t xml:space="preserve"> </w:t>
      </w:r>
      <w:r>
        <w:t>have</w:t>
      </w:r>
      <w:r>
        <w:rPr>
          <w:spacing w:val="-6"/>
        </w:rPr>
        <w:t xml:space="preserve"> </w:t>
      </w:r>
      <w:r>
        <w:t>been</w:t>
      </w:r>
      <w:r>
        <w:rPr>
          <w:spacing w:val="-7"/>
        </w:rPr>
        <w:t xml:space="preserve"> </w:t>
      </w:r>
      <w:r>
        <w:t>confirmed</w:t>
      </w:r>
      <w:r>
        <w:rPr>
          <w:spacing w:val="-7"/>
        </w:rPr>
        <w:t xml:space="preserve"> </w:t>
      </w:r>
      <w:r>
        <w:t>deaths</w:t>
      </w:r>
      <w:r>
        <w:rPr>
          <w:spacing w:val="-2"/>
        </w:rPr>
        <w:t xml:space="preserve"> </w:t>
      </w:r>
      <w:r>
        <w:t>in</w:t>
      </w:r>
      <w:r>
        <w:rPr>
          <w:spacing w:val="-7"/>
        </w:rPr>
        <w:t xml:space="preserve"> </w:t>
      </w:r>
      <w:r>
        <w:t>relation</w:t>
      </w:r>
      <w:r>
        <w:rPr>
          <w:spacing w:val="-6"/>
        </w:rPr>
        <w:t xml:space="preserve"> </w:t>
      </w:r>
      <w:r>
        <w:t>to</w:t>
      </w:r>
      <w:r>
        <w:rPr>
          <w:spacing w:val="-6"/>
        </w:rPr>
        <w:t xml:space="preserve"> </w:t>
      </w:r>
      <w:r>
        <w:t>the</w:t>
      </w:r>
      <w:r>
        <w:rPr>
          <w:spacing w:val="-4"/>
        </w:rPr>
        <w:t xml:space="preserve"> </w:t>
      </w:r>
      <w:r>
        <w:t>January</w:t>
      </w:r>
      <w:r>
        <w:rPr>
          <w:spacing w:val="-5"/>
        </w:rPr>
        <w:t xml:space="preserve"> </w:t>
      </w:r>
      <w:r>
        <w:t>Flood</w:t>
      </w:r>
      <w:r>
        <w:rPr>
          <w:spacing w:val="-5"/>
        </w:rPr>
        <w:t xml:space="preserve"> </w:t>
      </w:r>
      <w:r>
        <w:t>and</w:t>
      </w:r>
      <w:r>
        <w:rPr>
          <w:spacing w:val="-6"/>
        </w:rPr>
        <w:t xml:space="preserve"> </w:t>
      </w:r>
      <w:r>
        <w:t>Cyclone</w:t>
      </w:r>
      <w:r>
        <w:rPr>
          <w:spacing w:val="-6"/>
        </w:rPr>
        <w:t xml:space="preserve"> </w:t>
      </w:r>
      <w:r>
        <w:rPr>
          <w:spacing w:val="-2"/>
        </w:rPr>
        <w:t>Gabrielle:</w:t>
      </w:r>
    </w:p>
    <w:p w14:paraId="182F2957" w14:textId="4F8FC624" w:rsidR="00F96F13" w:rsidRDefault="0010407A">
      <w:pPr>
        <w:pStyle w:val="ListParagraph"/>
        <w:numPr>
          <w:ilvl w:val="1"/>
          <w:numId w:val="4"/>
        </w:numPr>
        <w:tabs>
          <w:tab w:val="left" w:pos="1110"/>
        </w:tabs>
        <w:spacing w:before="123" w:line="237" w:lineRule="auto"/>
        <w:ind w:left="1110" w:right="684" w:hanging="428"/>
        <w:rPr>
          <w:rFonts w:ascii="Symbol" w:hAnsi="Symbol"/>
        </w:rPr>
      </w:pPr>
      <w:r>
        <w:t>deaths</w:t>
      </w:r>
      <w:r>
        <w:rPr>
          <w:spacing w:val="-1"/>
        </w:rPr>
        <w:t xml:space="preserve"> </w:t>
      </w:r>
      <w:r>
        <w:t>have</w:t>
      </w:r>
      <w:r>
        <w:rPr>
          <w:spacing w:val="-2"/>
        </w:rPr>
        <w:t xml:space="preserve"> </w:t>
      </w:r>
      <w:r>
        <w:t>been</w:t>
      </w:r>
      <w:r>
        <w:rPr>
          <w:spacing w:val="-5"/>
        </w:rPr>
        <w:t xml:space="preserve"> </w:t>
      </w:r>
      <w:r>
        <w:t>confirmed</w:t>
      </w:r>
      <w:r>
        <w:rPr>
          <w:spacing w:val="-3"/>
        </w:rPr>
        <w:t xml:space="preserve"> </w:t>
      </w:r>
      <w:proofErr w:type="gramStart"/>
      <w:r>
        <w:t>as</w:t>
      </w:r>
      <w:r>
        <w:rPr>
          <w:spacing w:val="-4"/>
        </w:rPr>
        <w:t xml:space="preserve"> </w:t>
      </w:r>
      <w:r>
        <w:t>a</w:t>
      </w:r>
      <w:r>
        <w:rPr>
          <w:spacing w:val="-4"/>
        </w:rPr>
        <w:t xml:space="preserve"> </w:t>
      </w:r>
      <w:r>
        <w:t>result of</w:t>
      </w:r>
      <w:proofErr w:type="gramEnd"/>
      <w:r>
        <w:rPr>
          <w:spacing w:val="-3"/>
        </w:rPr>
        <w:t xml:space="preserve"> </w:t>
      </w:r>
      <w:r>
        <w:t>the</w:t>
      </w:r>
      <w:r>
        <w:rPr>
          <w:spacing w:val="-2"/>
        </w:rPr>
        <w:t xml:space="preserve"> </w:t>
      </w:r>
      <w:r>
        <w:t>flooding</w:t>
      </w:r>
      <w:r>
        <w:rPr>
          <w:spacing w:val="-2"/>
        </w:rPr>
        <w:t xml:space="preserve"> </w:t>
      </w:r>
      <w:r>
        <w:t>and</w:t>
      </w:r>
      <w:r>
        <w:rPr>
          <w:spacing w:val="-4"/>
        </w:rPr>
        <w:t xml:space="preserve"> </w:t>
      </w:r>
      <w:r>
        <w:t>intense</w:t>
      </w:r>
      <w:r>
        <w:rPr>
          <w:spacing w:val="-4"/>
        </w:rPr>
        <w:t xml:space="preserve"> </w:t>
      </w:r>
      <w:r>
        <w:t>rain.</w:t>
      </w:r>
      <w:r>
        <w:rPr>
          <w:spacing w:val="-1"/>
        </w:rPr>
        <w:t xml:space="preserve"> </w:t>
      </w:r>
      <w:r>
        <w:t>Three</w:t>
      </w:r>
      <w:r>
        <w:rPr>
          <w:spacing w:val="-1"/>
        </w:rPr>
        <w:t xml:space="preserve"> </w:t>
      </w:r>
      <w:r>
        <w:t>were within the Auckland region and one on the border but located within Waikato.</w:t>
      </w:r>
    </w:p>
    <w:p w14:paraId="2A4B16BC" w14:textId="77777777" w:rsidR="00F96F13" w:rsidRDefault="0010407A">
      <w:pPr>
        <w:pStyle w:val="ListParagraph"/>
        <w:numPr>
          <w:ilvl w:val="0"/>
          <w:numId w:val="4"/>
        </w:numPr>
        <w:tabs>
          <w:tab w:val="left" w:pos="683"/>
        </w:tabs>
        <w:spacing w:before="122"/>
        <w:ind w:left="683" w:hanging="426"/>
      </w:pPr>
      <w:r>
        <w:t>A</w:t>
      </w:r>
      <w:r>
        <w:rPr>
          <w:spacing w:val="-5"/>
        </w:rPr>
        <w:t xml:space="preserve"> </w:t>
      </w:r>
      <w:r>
        <w:t>high</w:t>
      </w:r>
      <w:r>
        <w:rPr>
          <w:spacing w:val="-5"/>
        </w:rPr>
        <w:t xml:space="preserve"> </w:t>
      </w:r>
      <w:r>
        <w:t>number</w:t>
      </w:r>
      <w:r>
        <w:rPr>
          <w:spacing w:val="-4"/>
        </w:rPr>
        <w:t xml:space="preserve"> </w:t>
      </w:r>
      <w:r>
        <w:t>of</w:t>
      </w:r>
      <w:r>
        <w:rPr>
          <w:spacing w:val="-2"/>
        </w:rPr>
        <w:t xml:space="preserve"> </w:t>
      </w:r>
      <w:r>
        <w:t>people</w:t>
      </w:r>
      <w:r>
        <w:rPr>
          <w:spacing w:val="-6"/>
        </w:rPr>
        <w:t xml:space="preserve"> </w:t>
      </w:r>
      <w:r>
        <w:t>were</w:t>
      </w:r>
      <w:r>
        <w:rPr>
          <w:spacing w:val="-4"/>
        </w:rPr>
        <w:t xml:space="preserve"> </w:t>
      </w:r>
      <w:r>
        <w:t>evacuated</w:t>
      </w:r>
      <w:r>
        <w:rPr>
          <w:spacing w:val="-6"/>
        </w:rPr>
        <w:t xml:space="preserve"> </w:t>
      </w:r>
      <w:r>
        <w:t>from</w:t>
      </w:r>
      <w:r>
        <w:rPr>
          <w:spacing w:val="-9"/>
        </w:rPr>
        <w:t xml:space="preserve"> </w:t>
      </w:r>
      <w:r>
        <w:t>flooded</w:t>
      </w:r>
      <w:r>
        <w:rPr>
          <w:spacing w:val="-4"/>
        </w:rPr>
        <w:t xml:space="preserve"> </w:t>
      </w:r>
      <w:r>
        <w:rPr>
          <w:spacing w:val="-2"/>
        </w:rPr>
        <w:t>properties.</w:t>
      </w:r>
    </w:p>
    <w:p w14:paraId="1DB3F0F5" w14:textId="77777777" w:rsidR="00F96F13" w:rsidRDefault="00F96F13">
      <w:pPr>
        <w:sectPr w:rsidR="00F96F13">
          <w:pgSz w:w="11920" w:h="16860"/>
          <w:pgMar w:top="1360" w:right="620" w:bottom="1580" w:left="820" w:header="0" w:footer="1397" w:gutter="0"/>
          <w:cols w:space="720"/>
        </w:sectPr>
      </w:pPr>
    </w:p>
    <w:p w14:paraId="1B2FA57F" w14:textId="77777777" w:rsidR="00F96F13" w:rsidRDefault="0010407A">
      <w:pPr>
        <w:pStyle w:val="Heading4"/>
        <w:spacing w:before="68"/>
      </w:pPr>
      <w:r>
        <w:rPr>
          <w:color w:val="006FC0"/>
        </w:rPr>
        <w:t>Welfare</w:t>
      </w:r>
      <w:r>
        <w:rPr>
          <w:color w:val="006FC0"/>
          <w:spacing w:val="-8"/>
        </w:rPr>
        <w:t xml:space="preserve"> </w:t>
      </w:r>
      <w:r>
        <w:rPr>
          <w:color w:val="006FC0"/>
          <w:spacing w:val="-2"/>
        </w:rPr>
        <w:t>response</w:t>
      </w:r>
    </w:p>
    <w:p w14:paraId="0DECBF59" w14:textId="23413C03" w:rsidR="00F96F13" w:rsidRDefault="0010407A">
      <w:pPr>
        <w:pStyle w:val="ListParagraph"/>
        <w:numPr>
          <w:ilvl w:val="0"/>
          <w:numId w:val="4"/>
        </w:numPr>
        <w:tabs>
          <w:tab w:val="left" w:pos="769"/>
        </w:tabs>
        <w:spacing w:before="121"/>
        <w:ind w:left="769" w:right="1052" w:hanging="512"/>
      </w:pPr>
      <w:r>
        <w:t>Following</w:t>
      </w:r>
      <w:r>
        <w:rPr>
          <w:spacing w:val="-2"/>
        </w:rPr>
        <w:t xml:space="preserve"> </w:t>
      </w:r>
      <w:r>
        <w:t>the</w:t>
      </w:r>
      <w:r>
        <w:rPr>
          <w:spacing w:val="-2"/>
        </w:rPr>
        <w:t xml:space="preserve"> </w:t>
      </w:r>
      <w:r>
        <w:t>27</w:t>
      </w:r>
      <w:r>
        <w:rPr>
          <w:spacing w:val="-2"/>
        </w:rPr>
        <w:t xml:space="preserve"> </w:t>
      </w:r>
      <w:r>
        <w:t>January</w:t>
      </w:r>
      <w:r>
        <w:rPr>
          <w:spacing w:val="-4"/>
        </w:rPr>
        <w:t xml:space="preserve"> </w:t>
      </w:r>
      <w:r>
        <w:t>Flood</w:t>
      </w:r>
      <w:r>
        <w:rPr>
          <w:spacing w:val="-2"/>
        </w:rPr>
        <w:t xml:space="preserve"> </w:t>
      </w:r>
      <w:r>
        <w:t>event,</w:t>
      </w:r>
      <w:r>
        <w:rPr>
          <w:spacing w:val="-3"/>
        </w:rPr>
        <w:t xml:space="preserve"> </w:t>
      </w:r>
      <w:r>
        <w:t>Civil</w:t>
      </w:r>
      <w:r>
        <w:rPr>
          <w:spacing w:val="-2"/>
        </w:rPr>
        <w:t xml:space="preserve"> </w:t>
      </w:r>
      <w:proofErr w:type="spellStart"/>
      <w:r>
        <w:t>Defence</w:t>
      </w:r>
      <w:proofErr w:type="spellEnd"/>
      <w:r>
        <w:rPr>
          <w:spacing w:val="-2"/>
        </w:rPr>
        <w:t xml:space="preserve"> </w:t>
      </w:r>
      <w:proofErr w:type="spellStart"/>
      <w:r>
        <w:t>Centres</w:t>
      </w:r>
      <w:proofErr w:type="spellEnd"/>
      <w:r>
        <w:rPr>
          <w:spacing w:val="-2"/>
        </w:rPr>
        <w:t xml:space="preserve"> </w:t>
      </w:r>
      <w:r>
        <w:t>were</w:t>
      </w:r>
      <w:r>
        <w:rPr>
          <w:spacing w:val="-2"/>
        </w:rPr>
        <w:t xml:space="preserve"> </w:t>
      </w:r>
      <w:r>
        <w:t>established</w:t>
      </w:r>
      <w:r>
        <w:rPr>
          <w:spacing w:val="-2"/>
        </w:rPr>
        <w:t xml:space="preserve"> </w:t>
      </w:r>
      <w:r>
        <w:t>to</w:t>
      </w:r>
      <w:r>
        <w:rPr>
          <w:spacing w:val="-4"/>
        </w:rPr>
        <w:t xml:space="preserve"> </w:t>
      </w:r>
      <w:r>
        <w:t xml:space="preserve">provide shelter to people impacted by damaged homes and contents, or by the loss of essential utilities. In addition to shelter, the </w:t>
      </w:r>
      <w:proofErr w:type="spellStart"/>
      <w:r>
        <w:t>centres</w:t>
      </w:r>
      <w:proofErr w:type="spellEnd"/>
      <w:r>
        <w:t xml:space="preserve"> also provided food packs and medicine.</w:t>
      </w:r>
    </w:p>
    <w:p w14:paraId="4E757460" w14:textId="77777777" w:rsidR="00F96F13" w:rsidRDefault="0010407A">
      <w:pPr>
        <w:pStyle w:val="ListParagraph"/>
        <w:numPr>
          <w:ilvl w:val="0"/>
          <w:numId w:val="4"/>
        </w:numPr>
        <w:tabs>
          <w:tab w:val="left" w:pos="769"/>
        </w:tabs>
        <w:ind w:left="769" w:right="757" w:hanging="512"/>
      </w:pPr>
      <w:r>
        <w:t>Pop-up</w:t>
      </w:r>
      <w:r>
        <w:rPr>
          <w:spacing w:val="-2"/>
        </w:rPr>
        <w:t xml:space="preserve"> </w:t>
      </w:r>
      <w:r>
        <w:t>community</w:t>
      </w:r>
      <w:r>
        <w:rPr>
          <w:spacing w:val="-1"/>
        </w:rPr>
        <w:t xml:space="preserve"> </w:t>
      </w:r>
      <w:r>
        <w:t>and</w:t>
      </w:r>
      <w:r>
        <w:rPr>
          <w:spacing w:val="-4"/>
        </w:rPr>
        <w:t xml:space="preserve"> </w:t>
      </w:r>
      <w:r>
        <w:t>agency</w:t>
      </w:r>
      <w:r>
        <w:rPr>
          <w:spacing w:val="-2"/>
        </w:rPr>
        <w:t xml:space="preserve"> </w:t>
      </w:r>
      <w:r>
        <w:t>information</w:t>
      </w:r>
      <w:r>
        <w:rPr>
          <w:spacing w:val="-2"/>
        </w:rPr>
        <w:t xml:space="preserve"> </w:t>
      </w:r>
      <w:r>
        <w:t>hubs</w:t>
      </w:r>
      <w:r>
        <w:rPr>
          <w:spacing w:val="-6"/>
        </w:rPr>
        <w:t xml:space="preserve"> </w:t>
      </w:r>
      <w:r>
        <w:t>were</w:t>
      </w:r>
      <w:r>
        <w:rPr>
          <w:spacing w:val="-1"/>
        </w:rPr>
        <w:t xml:space="preserve"> </w:t>
      </w:r>
      <w:r>
        <w:t>also</w:t>
      </w:r>
      <w:r>
        <w:rPr>
          <w:spacing w:val="-2"/>
        </w:rPr>
        <w:t xml:space="preserve"> </w:t>
      </w:r>
      <w:r>
        <w:t>opened</w:t>
      </w:r>
      <w:r>
        <w:rPr>
          <w:spacing w:val="-4"/>
        </w:rPr>
        <w:t xml:space="preserve"> </w:t>
      </w:r>
      <w:r>
        <w:t>to</w:t>
      </w:r>
      <w:r>
        <w:rPr>
          <w:spacing w:val="-4"/>
        </w:rPr>
        <w:t xml:space="preserve"> </w:t>
      </w:r>
      <w:r>
        <w:t>provide</w:t>
      </w:r>
      <w:r>
        <w:rPr>
          <w:spacing w:val="-2"/>
        </w:rPr>
        <w:t xml:space="preserve"> </w:t>
      </w:r>
      <w:r>
        <w:t>information</w:t>
      </w:r>
      <w:r>
        <w:rPr>
          <w:spacing w:val="-4"/>
        </w:rPr>
        <w:t xml:space="preserve"> </w:t>
      </w:r>
      <w:r>
        <w:t>to impacted people.</w:t>
      </w:r>
    </w:p>
    <w:p w14:paraId="0AFE65D0" w14:textId="18A810C4" w:rsidR="00F96F13" w:rsidRDefault="0010407A">
      <w:pPr>
        <w:pStyle w:val="ListParagraph"/>
        <w:numPr>
          <w:ilvl w:val="0"/>
          <w:numId w:val="4"/>
        </w:numPr>
        <w:tabs>
          <w:tab w:val="left" w:pos="769"/>
        </w:tabs>
        <w:ind w:left="769" w:right="689" w:hanging="512"/>
      </w:pPr>
      <w:r>
        <w:t>Ministry</w:t>
      </w:r>
      <w:r>
        <w:rPr>
          <w:spacing w:val="-4"/>
        </w:rPr>
        <w:t xml:space="preserve"> </w:t>
      </w:r>
      <w:r>
        <w:t>of</w:t>
      </w:r>
      <w:r>
        <w:rPr>
          <w:spacing w:val="-3"/>
        </w:rPr>
        <w:t xml:space="preserve"> </w:t>
      </w:r>
      <w:r>
        <w:t>Social</w:t>
      </w:r>
      <w:r>
        <w:rPr>
          <w:spacing w:val="-3"/>
        </w:rPr>
        <w:t xml:space="preserve"> </w:t>
      </w:r>
      <w:r>
        <w:t>Development</w:t>
      </w:r>
      <w:r>
        <w:rPr>
          <w:spacing w:val="-3"/>
        </w:rPr>
        <w:t xml:space="preserve"> </w:t>
      </w:r>
      <w:r>
        <w:t>(MSD)</w:t>
      </w:r>
      <w:r>
        <w:rPr>
          <w:spacing w:val="-3"/>
        </w:rPr>
        <w:t xml:space="preserve"> </w:t>
      </w:r>
      <w:r>
        <w:t>and</w:t>
      </w:r>
      <w:r>
        <w:rPr>
          <w:spacing w:val="-4"/>
        </w:rPr>
        <w:t xml:space="preserve"> </w:t>
      </w:r>
      <w:r>
        <w:t>Ministry</w:t>
      </w:r>
      <w:r>
        <w:rPr>
          <w:spacing w:val="-1"/>
        </w:rPr>
        <w:t xml:space="preserve"> </w:t>
      </w:r>
      <w:r>
        <w:t>of</w:t>
      </w:r>
      <w:r>
        <w:rPr>
          <w:spacing w:val="-3"/>
        </w:rPr>
        <w:t xml:space="preserve"> </w:t>
      </w:r>
      <w:r>
        <w:t>Business,</w:t>
      </w:r>
      <w:r>
        <w:rPr>
          <w:spacing w:val="-3"/>
        </w:rPr>
        <w:t xml:space="preserve"> </w:t>
      </w:r>
      <w:r>
        <w:t>Innovation</w:t>
      </w:r>
      <w:r>
        <w:rPr>
          <w:spacing w:val="-4"/>
        </w:rPr>
        <w:t xml:space="preserve"> </w:t>
      </w:r>
      <w:r>
        <w:t>and</w:t>
      </w:r>
      <w:r>
        <w:rPr>
          <w:spacing w:val="-2"/>
        </w:rPr>
        <w:t xml:space="preserve"> </w:t>
      </w:r>
      <w:r>
        <w:t xml:space="preserve">Employment (MBIE) have supported Auckland Emergency Management to provide emergency accommodation to those who need it. This includes </w:t>
      </w:r>
      <w:proofErr w:type="spellStart"/>
      <w:r>
        <w:t>Kāinga</w:t>
      </w:r>
      <w:proofErr w:type="spellEnd"/>
      <w:r>
        <w:t xml:space="preserve"> Ora clients who have not been placed into existing </w:t>
      </w:r>
      <w:proofErr w:type="spellStart"/>
      <w:r>
        <w:t>Kāinga</w:t>
      </w:r>
      <w:proofErr w:type="spellEnd"/>
      <w:r>
        <w:t xml:space="preserve"> Ora accommodation. More than 560 households have been provided emergency accommodation.</w:t>
      </w:r>
    </w:p>
    <w:p w14:paraId="5C94955B" w14:textId="418C8252" w:rsidR="00F96F13" w:rsidRDefault="0010407A">
      <w:pPr>
        <w:pStyle w:val="ListParagraph"/>
        <w:numPr>
          <w:ilvl w:val="0"/>
          <w:numId w:val="4"/>
        </w:numPr>
        <w:tabs>
          <w:tab w:val="left" w:pos="769"/>
        </w:tabs>
        <w:ind w:left="769" w:right="536" w:hanging="512"/>
      </w:pPr>
      <w:r>
        <w:t>Provision</w:t>
      </w:r>
      <w:r>
        <w:rPr>
          <w:spacing w:val="-3"/>
        </w:rPr>
        <w:t xml:space="preserve"> </w:t>
      </w:r>
      <w:r>
        <w:t>of</w:t>
      </w:r>
      <w:r>
        <w:rPr>
          <w:spacing w:val="-4"/>
        </w:rPr>
        <w:t xml:space="preserve"> </w:t>
      </w:r>
      <w:r>
        <w:t>temporary</w:t>
      </w:r>
      <w:r>
        <w:rPr>
          <w:spacing w:val="-2"/>
        </w:rPr>
        <w:t xml:space="preserve"> </w:t>
      </w:r>
      <w:r>
        <w:t>accommodation</w:t>
      </w:r>
      <w:r>
        <w:rPr>
          <w:spacing w:val="-3"/>
        </w:rPr>
        <w:t xml:space="preserve"> </w:t>
      </w:r>
      <w:r>
        <w:t>was</w:t>
      </w:r>
      <w:r>
        <w:rPr>
          <w:spacing w:val="-5"/>
        </w:rPr>
        <w:t xml:space="preserve"> </w:t>
      </w:r>
      <w:r>
        <w:t>transferred</w:t>
      </w:r>
      <w:r>
        <w:rPr>
          <w:spacing w:val="-5"/>
        </w:rPr>
        <w:t xml:space="preserve"> </w:t>
      </w:r>
      <w:r>
        <w:t>to</w:t>
      </w:r>
      <w:r>
        <w:rPr>
          <w:spacing w:val="-5"/>
        </w:rPr>
        <w:t xml:space="preserve"> </w:t>
      </w:r>
      <w:r>
        <w:t>MBIE’s</w:t>
      </w:r>
      <w:r>
        <w:rPr>
          <w:spacing w:val="-2"/>
        </w:rPr>
        <w:t xml:space="preserve"> </w:t>
      </w:r>
      <w:r>
        <w:t>Temporary</w:t>
      </w:r>
      <w:r>
        <w:rPr>
          <w:spacing w:val="-2"/>
        </w:rPr>
        <w:t xml:space="preserve"> </w:t>
      </w:r>
      <w:r>
        <w:t>Accommodation Service, which was activated in Auckland on 8 February.</w:t>
      </w:r>
    </w:p>
    <w:p w14:paraId="4B32B81F" w14:textId="77777777" w:rsidR="00F96F13" w:rsidRDefault="0010407A">
      <w:pPr>
        <w:pStyle w:val="ListParagraph"/>
        <w:numPr>
          <w:ilvl w:val="0"/>
          <w:numId w:val="4"/>
        </w:numPr>
        <w:tabs>
          <w:tab w:val="left" w:pos="769"/>
        </w:tabs>
        <w:spacing w:before="121"/>
        <w:ind w:left="769" w:right="833" w:hanging="512"/>
      </w:pPr>
      <w:r>
        <w:t>Support was</w:t>
      </w:r>
      <w:r>
        <w:rPr>
          <w:spacing w:val="-4"/>
        </w:rPr>
        <w:t xml:space="preserve"> </w:t>
      </w:r>
      <w:r>
        <w:t>provided</w:t>
      </w:r>
      <w:r>
        <w:rPr>
          <w:spacing w:val="-2"/>
        </w:rPr>
        <w:t xml:space="preserve"> </w:t>
      </w:r>
      <w:r>
        <w:t>to</w:t>
      </w:r>
      <w:r>
        <w:rPr>
          <w:spacing w:val="-6"/>
        </w:rPr>
        <w:t xml:space="preserve"> </w:t>
      </w:r>
      <w:r>
        <w:t>Auckland</w:t>
      </w:r>
      <w:r>
        <w:rPr>
          <w:spacing w:val="-2"/>
        </w:rPr>
        <w:t xml:space="preserve"> </w:t>
      </w:r>
      <w:r>
        <w:t>Airport</w:t>
      </w:r>
      <w:r>
        <w:rPr>
          <w:spacing w:val="-3"/>
        </w:rPr>
        <w:t xml:space="preserve"> </w:t>
      </w:r>
      <w:r>
        <w:t>to</w:t>
      </w:r>
      <w:r>
        <w:rPr>
          <w:spacing w:val="-4"/>
        </w:rPr>
        <w:t xml:space="preserve"> </w:t>
      </w:r>
      <w:r>
        <w:t>assist with</w:t>
      </w:r>
      <w:r>
        <w:rPr>
          <w:spacing w:val="-4"/>
        </w:rPr>
        <w:t xml:space="preserve"> </w:t>
      </w:r>
      <w:r>
        <w:t>addressing</w:t>
      </w:r>
      <w:r>
        <w:rPr>
          <w:spacing w:val="-4"/>
        </w:rPr>
        <w:t xml:space="preserve"> </w:t>
      </w:r>
      <w:r>
        <w:t>welfare</w:t>
      </w:r>
      <w:r>
        <w:rPr>
          <w:spacing w:val="-4"/>
        </w:rPr>
        <w:t xml:space="preserve"> </w:t>
      </w:r>
      <w:r>
        <w:t>requirements</w:t>
      </w:r>
      <w:r>
        <w:rPr>
          <w:spacing w:val="-1"/>
        </w:rPr>
        <w:t xml:space="preserve"> </w:t>
      </w:r>
      <w:r>
        <w:t xml:space="preserve">of stranded passengers within the terminals </w:t>
      </w:r>
      <w:proofErr w:type="gramStart"/>
      <w:r>
        <w:t>as a result of</w:t>
      </w:r>
      <w:proofErr w:type="gramEnd"/>
      <w:r>
        <w:t xml:space="preserve"> delays and cancellations.</w:t>
      </w:r>
    </w:p>
    <w:p w14:paraId="73CE64F6" w14:textId="445B2347" w:rsidR="00F96F13" w:rsidRDefault="0010407A">
      <w:pPr>
        <w:pStyle w:val="ListParagraph"/>
        <w:numPr>
          <w:ilvl w:val="0"/>
          <w:numId w:val="4"/>
        </w:numPr>
        <w:tabs>
          <w:tab w:val="left" w:pos="769"/>
        </w:tabs>
        <w:spacing w:before="121"/>
        <w:ind w:left="769" w:right="597" w:hanging="512"/>
      </w:pPr>
      <w:r>
        <w:t xml:space="preserve">From 12 February, 24 Civil </w:t>
      </w:r>
      <w:proofErr w:type="spellStart"/>
      <w:r>
        <w:t>Defence</w:t>
      </w:r>
      <w:proofErr w:type="spellEnd"/>
      <w:r>
        <w:t xml:space="preserve"> Centre sites were stood up in preparation for Cyclone Gabrielle, with</w:t>
      </w:r>
      <w:r>
        <w:rPr>
          <w:spacing w:val="-4"/>
        </w:rPr>
        <w:t xml:space="preserve"> </w:t>
      </w:r>
      <w:r>
        <w:t>at</w:t>
      </w:r>
      <w:r>
        <w:rPr>
          <w:spacing w:val="-3"/>
        </w:rPr>
        <w:t xml:space="preserve"> </w:t>
      </w:r>
      <w:r>
        <w:t>least</w:t>
      </w:r>
      <w:r>
        <w:rPr>
          <w:spacing w:val="-3"/>
        </w:rPr>
        <w:t xml:space="preserve"> </w:t>
      </w:r>
      <w:r>
        <w:t>one</w:t>
      </w:r>
      <w:r>
        <w:rPr>
          <w:spacing w:val="-2"/>
        </w:rPr>
        <w:t xml:space="preserve"> </w:t>
      </w:r>
      <w:r>
        <w:t>shelter</w:t>
      </w:r>
      <w:r>
        <w:rPr>
          <w:spacing w:val="-3"/>
        </w:rPr>
        <w:t xml:space="preserve"> </w:t>
      </w:r>
      <w:r>
        <w:t>in</w:t>
      </w:r>
      <w:r>
        <w:rPr>
          <w:spacing w:val="-2"/>
        </w:rPr>
        <w:t xml:space="preserve"> </w:t>
      </w:r>
      <w:r>
        <w:t>each</w:t>
      </w:r>
      <w:r>
        <w:rPr>
          <w:spacing w:val="-4"/>
        </w:rPr>
        <w:t xml:space="preserve"> </w:t>
      </w:r>
      <w:r>
        <w:t>local</w:t>
      </w:r>
      <w:r>
        <w:rPr>
          <w:spacing w:val="-2"/>
        </w:rPr>
        <w:t xml:space="preserve"> </w:t>
      </w:r>
      <w:r>
        <w:t>board</w:t>
      </w:r>
      <w:r>
        <w:rPr>
          <w:spacing w:val="-2"/>
        </w:rPr>
        <w:t xml:space="preserve"> </w:t>
      </w:r>
      <w:r>
        <w:t>area.</w:t>
      </w:r>
      <w:r>
        <w:rPr>
          <w:spacing w:val="-3"/>
        </w:rPr>
        <w:t xml:space="preserve"> </w:t>
      </w:r>
      <w:r>
        <w:t>Community</w:t>
      </w:r>
      <w:r>
        <w:rPr>
          <w:spacing w:val="-4"/>
        </w:rPr>
        <w:t xml:space="preserve"> </w:t>
      </w:r>
      <w:r>
        <w:t>groups also</w:t>
      </w:r>
      <w:r>
        <w:rPr>
          <w:spacing w:val="-2"/>
        </w:rPr>
        <w:t xml:space="preserve"> </w:t>
      </w:r>
      <w:r>
        <w:t>prepared to stand up to support their communities with Cyclone Gabrielle if needed.</w:t>
      </w:r>
    </w:p>
    <w:p w14:paraId="50041A31" w14:textId="77777777" w:rsidR="00F96F13" w:rsidRDefault="0010407A">
      <w:pPr>
        <w:pStyle w:val="ListParagraph"/>
        <w:numPr>
          <w:ilvl w:val="0"/>
          <w:numId w:val="4"/>
        </w:numPr>
        <w:tabs>
          <w:tab w:val="left" w:pos="769"/>
        </w:tabs>
        <w:spacing w:before="119"/>
        <w:ind w:left="769" w:right="586" w:hanging="512"/>
      </w:pPr>
      <w:r>
        <w:t>Information</w:t>
      </w:r>
      <w:r>
        <w:rPr>
          <w:spacing w:val="-2"/>
        </w:rPr>
        <w:t xml:space="preserve"> </w:t>
      </w:r>
      <w:r>
        <w:t>requests</w:t>
      </w:r>
      <w:r>
        <w:rPr>
          <w:spacing w:val="-2"/>
        </w:rPr>
        <w:t xml:space="preserve"> </w:t>
      </w:r>
      <w:r>
        <w:t>and</w:t>
      </w:r>
      <w:r>
        <w:rPr>
          <w:spacing w:val="-4"/>
        </w:rPr>
        <w:t xml:space="preserve"> </w:t>
      </w:r>
      <w:r>
        <w:t>referrals were</w:t>
      </w:r>
      <w:r>
        <w:rPr>
          <w:spacing w:val="-3"/>
        </w:rPr>
        <w:t xml:space="preserve"> </w:t>
      </w:r>
      <w:r>
        <w:t>responded</w:t>
      </w:r>
      <w:r>
        <w:rPr>
          <w:spacing w:val="-2"/>
        </w:rPr>
        <w:t xml:space="preserve"> </w:t>
      </w:r>
      <w:r>
        <w:t>to</w:t>
      </w:r>
      <w:r>
        <w:rPr>
          <w:spacing w:val="-3"/>
        </w:rPr>
        <w:t xml:space="preserve"> </w:t>
      </w:r>
      <w:r>
        <w:t>by</w:t>
      </w:r>
      <w:r>
        <w:rPr>
          <w:spacing w:val="-4"/>
        </w:rPr>
        <w:t xml:space="preserve"> </w:t>
      </w:r>
      <w:r>
        <w:t>the</w:t>
      </w:r>
      <w:r>
        <w:rPr>
          <w:spacing w:val="-2"/>
        </w:rPr>
        <w:t xml:space="preserve"> </w:t>
      </w:r>
      <w:r>
        <w:t>Auckland</w:t>
      </w:r>
      <w:r>
        <w:rPr>
          <w:spacing w:val="-1"/>
        </w:rPr>
        <w:t xml:space="preserve"> </w:t>
      </w:r>
      <w:r>
        <w:t>Council</w:t>
      </w:r>
      <w:r>
        <w:rPr>
          <w:spacing w:val="-2"/>
        </w:rPr>
        <w:t xml:space="preserve"> </w:t>
      </w:r>
      <w:r>
        <w:t>contact</w:t>
      </w:r>
      <w:r>
        <w:rPr>
          <w:spacing w:val="-3"/>
        </w:rPr>
        <w:t xml:space="preserve"> </w:t>
      </w:r>
      <w:proofErr w:type="spellStart"/>
      <w:r>
        <w:t>centre</w:t>
      </w:r>
      <w:proofErr w:type="spellEnd"/>
      <w:r>
        <w:t>, and by the Emergency Coordination Centre outbound calling team.</w:t>
      </w:r>
    </w:p>
    <w:p w14:paraId="486DA823" w14:textId="1B5E1659" w:rsidR="00F96F13" w:rsidRDefault="0010407A">
      <w:pPr>
        <w:pStyle w:val="ListParagraph"/>
        <w:numPr>
          <w:ilvl w:val="0"/>
          <w:numId w:val="4"/>
        </w:numPr>
        <w:tabs>
          <w:tab w:val="left" w:pos="769"/>
        </w:tabs>
        <w:spacing w:before="121"/>
        <w:ind w:left="769" w:right="539" w:hanging="512"/>
      </w:pPr>
      <w:r>
        <w:t>As</w:t>
      </w:r>
      <w:r>
        <w:rPr>
          <w:spacing w:val="-1"/>
        </w:rPr>
        <w:t xml:space="preserve"> </w:t>
      </w:r>
      <w:r>
        <w:t>of</w:t>
      </w:r>
      <w:r>
        <w:rPr>
          <w:spacing w:val="-3"/>
        </w:rPr>
        <w:t xml:space="preserve"> </w:t>
      </w:r>
      <w:r>
        <w:t>6</w:t>
      </w:r>
      <w:r>
        <w:rPr>
          <w:spacing w:val="-2"/>
        </w:rPr>
        <w:t xml:space="preserve"> </w:t>
      </w:r>
      <w:r>
        <w:t>February,</w:t>
      </w:r>
      <w:r>
        <w:rPr>
          <w:spacing w:val="-1"/>
        </w:rPr>
        <w:t xml:space="preserve"> </w:t>
      </w:r>
      <w:r>
        <w:t>over</w:t>
      </w:r>
      <w:r>
        <w:rPr>
          <w:spacing w:val="-3"/>
        </w:rPr>
        <w:t xml:space="preserve"> </w:t>
      </w:r>
      <w:r>
        <w:t>4,500</w:t>
      </w:r>
      <w:r>
        <w:rPr>
          <w:spacing w:val="-2"/>
        </w:rPr>
        <w:t xml:space="preserve"> </w:t>
      </w:r>
      <w:r>
        <w:t>households</w:t>
      </w:r>
      <w:r>
        <w:rPr>
          <w:spacing w:val="-2"/>
        </w:rPr>
        <w:t xml:space="preserve"> </w:t>
      </w:r>
      <w:r>
        <w:t>have</w:t>
      </w:r>
      <w:r>
        <w:rPr>
          <w:spacing w:val="-4"/>
        </w:rPr>
        <w:t xml:space="preserve"> </w:t>
      </w:r>
      <w:r>
        <w:t>sought</w:t>
      </w:r>
      <w:r>
        <w:rPr>
          <w:spacing w:val="-1"/>
        </w:rPr>
        <w:t xml:space="preserve"> </w:t>
      </w:r>
      <w:r>
        <w:t>assistance</w:t>
      </w:r>
      <w:r>
        <w:rPr>
          <w:spacing w:val="-3"/>
        </w:rPr>
        <w:t xml:space="preserve"> </w:t>
      </w:r>
      <w:r>
        <w:t>from</w:t>
      </w:r>
      <w:r>
        <w:rPr>
          <w:spacing w:val="-3"/>
        </w:rPr>
        <w:t xml:space="preserve"> </w:t>
      </w:r>
      <w:r>
        <w:t>Council</w:t>
      </w:r>
      <w:r>
        <w:rPr>
          <w:spacing w:val="-2"/>
        </w:rPr>
        <w:t xml:space="preserve"> </w:t>
      </w:r>
      <w:r>
        <w:t>for</w:t>
      </w:r>
      <w:r>
        <w:rPr>
          <w:spacing w:val="-2"/>
        </w:rPr>
        <w:t xml:space="preserve"> </w:t>
      </w:r>
      <w:r>
        <w:t>information, waste disposal and accommodation needs.</w:t>
      </w:r>
    </w:p>
    <w:p w14:paraId="31D8147E" w14:textId="7ADF730A" w:rsidR="00F96F13" w:rsidRDefault="0010407A">
      <w:pPr>
        <w:pStyle w:val="ListParagraph"/>
        <w:numPr>
          <w:ilvl w:val="0"/>
          <w:numId w:val="4"/>
        </w:numPr>
        <w:tabs>
          <w:tab w:val="left" w:pos="769"/>
        </w:tabs>
        <w:ind w:left="769" w:right="611" w:hanging="512"/>
      </w:pPr>
      <w:r>
        <w:t>As</w:t>
      </w:r>
      <w:r>
        <w:rPr>
          <w:spacing w:val="-1"/>
        </w:rPr>
        <w:t xml:space="preserve"> </w:t>
      </w:r>
      <w:r>
        <w:t>of</w:t>
      </w:r>
      <w:r>
        <w:rPr>
          <w:spacing w:val="-3"/>
        </w:rPr>
        <w:t xml:space="preserve"> </w:t>
      </w:r>
      <w:r>
        <w:t>1</w:t>
      </w:r>
      <w:r>
        <w:rPr>
          <w:spacing w:val="-4"/>
        </w:rPr>
        <w:t xml:space="preserve"> </w:t>
      </w:r>
      <w:r>
        <w:t>March,</w:t>
      </w:r>
      <w:r>
        <w:rPr>
          <w:spacing w:val="-3"/>
        </w:rPr>
        <w:t xml:space="preserve"> </w:t>
      </w:r>
      <w:r>
        <w:t>three</w:t>
      </w:r>
      <w:r>
        <w:rPr>
          <w:spacing w:val="-1"/>
        </w:rPr>
        <w:t xml:space="preserve"> </w:t>
      </w:r>
      <w:r>
        <w:t>information</w:t>
      </w:r>
      <w:r>
        <w:rPr>
          <w:spacing w:val="-2"/>
        </w:rPr>
        <w:t xml:space="preserve"> </w:t>
      </w:r>
      <w:r>
        <w:t>hubs</w:t>
      </w:r>
      <w:r>
        <w:rPr>
          <w:spacing w:val="-3"/>
        </w:rPr>
        <w:t xml:space="preserve"> </w:t>
      </w:r>
      <w:r>
        <w:t>remained</w:t>
      </w:r>
      <w:r>
        <w:rPr>
          <w:spacing w:val="-2"/>
        </w:rPr>
        <w:t xml:space="preserve"> </w:t>
      </w:r>
      <w:r>
        <w:t>open</w:t>
      </w:r>
      <w:r>
        <w:rPr>
          <w:spacing w:val="-2"/>
        </w:rPr>
        <w:t xml:space="preserve"> </w:t>
      </w:r>
      <w:r>
        <w:t>in</w:t>
      </w:r>
      <w:r>
        <w:rPr>
          <w:spacing w:val="-2"/>
        </w:rPr>
        <w:t xml:space="preserve"> </w:t>
      </w:r>
      <w:r>
        <w:t xml:space="preserve">Muriwai, </w:t>
      </w:r>
      <w:proofErr w:type="spellStart"/>
      <w:r>
        <w:t>Waimauku</w:t>
      </w:r>
      <w:proofErr w:type="spellEnd"/>
      <w:r>
        <w:t xml:space="preserve"> and</w:t>
      </w:r>
      <w:r>
        <w:rPr>
          <w:spacing w:val="-2"/>
        </w:rPr>
        <w:t xml:space="preserve"> </w:t>
      </w:r>
      <w:r>
        <w:t>Piha.</w:t>
      </w:r>
      <w:r>
        <w:rPr>
          <w:spacing w:val="-3"/>
        </w:rPr>
        <w:t xml:space="preserve"> </w:t>
      </w:r>
      <w:r>
        <w:t>A</w:t>
      </w:r>
      <w:r>
        <w:rPr>
          <w:spacing w:val="-2"/>
        </w:rPr>
        <w:t xml:space="preserve"> </w:t>
      </w:r>
      <w:r>
        <w:t xml:space="preserve">Civil </w:t>
      </w:r>
      <w:proofErr w:type="spellStart"/>
      <w:r>
        <w:t>Defence</w:t>
      </w:r>
      <w:proofErr w:type="spellEnd"/>
      <w:r>
        <w:t xml:space="preserve"> Centre at </w:t>
      </w:r>
      <w:proofErr w:type="spellStart"/>
      <w:r>
        <w:t>Te</w:t>
      </w:r>
      <w:proofErr w:type="spellEnd"/>
      <w:r>
        <w:t xml:space="preserve"> Pai Kura (</w:t>
      </w:r>
      <w:proofErr w:type="spellStart"/>
      <w:r>
        <w:t>Kelston</w:t>
      </w:r>
      <w:proofErr w:type="spellEnd"/>
      <w:r>
        <w:t>) remained open until 3 March 2023.</w:t>
      </w:r>
    </w:p>
    <w:p w14:paraId="4996EE14" w14:textId="77777777" w:rsidR="00F96F13" w:rsidRDefault="0010407A">
      <w:pPr>
        <w:pStyle w:val="Heading5"/>
      </w:pPr>
      <w:r>
        <w:rPr>
          <w:color w:val="006FC0"/>
        </w:rPr>
        <w:t>Isolated</w:t>
      </w:r>
      <w:r>
        <w:rPr>
          <w:color w:val="006FC0"/>
          <w:spacing w:val="-2"/>
        </w:rPr>
        <w:t xml:space="preserve"> Communities</w:t>
      </w:r>
    </w:p>
    <w:p w14:paraId="3E3859F8" w14:textId="77777777" w:rsidR="00F96F13" w:rsidRDefault="0010407A">
      <w:pPr>
        <w:pStyle w:val="ListParagraph"/>
        <w:numPr>
          <w:ilvl w:val="0"/>
          <w:numId w:val="4"/>
        </w:numPr>
        <w:tabs>
          <w:tab w:val="left" w:pos="769"/>
        </w:tabs>
        <w:ind w:left="769" w:right="474" w:hanging="512"/>
      </w:pPr>
      <w:r>
        <w:t>Following Cyclone Gabrielle, it became apparent that there were significant issues in isolated communities,</w:t>
      </w:r>
      <w:r>
        <w:rPr>
          <w:spacing w:val="-2"/>
        </w:rPr>
        <w:t xml:space="preserve"> </w:t>
      </w:r>
      <w:r>
        <w:t>including lack</w:t>
      </w:r>
      <w:r>
        <w:rPr>
          <w:spacing w:val="-1"/>
        </w:rPr>
        <w:t xml:space="preserve"> </w:t>
      </w:r>
      <w:r>
        <w:t>of, or</w:t>
      </w:r>
      <w:r>
        <w:rPr>
          <w:spacing w:val="-2"/>
        </w:rPr>
        <w:t xml:space="preserve"> </w:t>
      </w:r>
      <w:r>
        <w:t>disruption</w:t>
      </w:r>
      <w:r>
        <w:rPr>
          <w:spacing w:val="-3"/>
        </w:rPr>
        <w:t xml:space="preserve"> </w:t>
      </w:r>
      <w:r>
        <w:t>to, access,</w:t>
      </w:r>
      <w:r>
        <w:rPr>
          <w:spacing w:val="-2"/>
        </w:rPr>
        <w:t xml:space="preserve"> </w:t>
      </w:r>
      <w:proofErr w:type="gramStart"/>
      <w:r>
        <w:t>utilities</w:t>
      </w:r>
      <w:proofErr w:type="gramEnd"/>
      <w:r>
        <w:t xml:space="preserve"> and</w:t>
      </w:r>
      <w:r>
        <w:rPr>
          <w:spacing w:val="-3"/>
        </w:rPr>
        <w:t xml:space="preserve"> </w:t>
      </w:r>
      <w:r>
        <w:t>communications</w:t>
      </w:r>
      <w:r>
        <w:rPr>
          <w:spacing w:val="-1"/>
        </w:rPr>
        <w:t xml:space="preserve"> </w:t>
      </w:r>
      <w:r>
        <w:t>as well</w:t>
      </w:r>
      <w:r>
        <w:rPr>
          <w:spacing w:val="-1"/>
        </w:rPr>
        <w:t xml:space="preserve"> </w:t>
      </w:r>
      <w:r>
        <w:t>as displaced</w:t>
      </w:r>
      <w:r>
        <w:rPr>
          <w:spacing w:val="-2"/>
        </w:rPr>
        <w:t xml:space="preserve"> </w:t>
      </w:r>
      <w:r>
        <w:t>people. This</w:t>
      </w:r>
      <w:r>
        <w:rPr>
          <w:spacing w:val="-1"/>
        </w:rPr>
        <w:t xml:space="preserve"> </w:t>
      </w:r>
      <w:r>
        <w:t>was</w:t>
      </w:r>
      <w:r>
        <w:rPr>
          <w:spacing w:val="-2"/>
        </w:rPr>
        <w:t xml:space="preserve"> </w:t>
      </w:r>
      <w:r>
        <w:t>particularly</w:t>
      </w:r>
      <w:r>
        <w:rPr>
          <w:spacing w:val="-2"/>
        </w:rPr>
        <w:t xml:space="preserve"> </w:t>
      </w:r>
      <w:r>
        <w:t>evident</w:t>
      </w:r>
      <w:r>
        <w:rPr>
          <w:spacing w:val="-2"/>
        </w:rPr>
        <w:t xml:space="preserve"> </w:t>
      </w:r>
      <w:r>
        <w:t>in</w:t>
      </w:r>
      <w:r>
        <w:rPr>
          <w:spacing w:val="-4"/>
        </w:rPr>
        <w:t xml:space="preserve"> </w:t>
      </w:r>
      <w:r>
        <w:t>coastal</w:t>
      </w:r>
      <w:r>
        <w:rPr>
          <w:spacing w:val="-3"/>
        </w:rPr>
        <w:t xml:space="preserve"> </w:t>
      </w:r>
      <w:r>
        <w:t>communities</w:t>
      </w:r>
      <w:r>
        <w:rPr>
          <w:spacing w:val="-1"/>
        </w:rPr>
        <w:t xml:space="preserve"> </w:t>
      </w:r>
      <w:r>
        <w:t>of</w:t>
      </w:r>
      <w:r>
        <w:rPr>
          <w:spacing w:val="-3"/>
        </w:rPr>
        <w:t xml:space="preserve"> </w:t>
      </w:r>
      <w:r>
        <w:t>West</w:t>
      </w:r>
      <w:r>
        <w:rPr>
          <w:spacing w:val="-3"/>
        </w:rPr>
        <w:t xml:space="preserve"> </w:t>
      </w:r>
      <w:r>
        <w:t>Auckland</w:t>
      </w:r>
      <w:r>
        <w:rPr>
          <w:spacing w:val="-2"/>
        </w:rPr>
        <w:t xml:space="preserve"> </w:t>
      </w:r>
      <w:r>
        <w:t>which were isolated by severe landslips and flooding.</w:t>
      </w:r>
    </w:p>
    <w:p w14:paraId="12E05DBB" w14:textId="77777777" w:rsidR="00F96F13" w:rsidRDefault="0010407A">
      <w:pPr>
        <w:pStyle w:val="ListParagraph"/>
        <w:numPr>
          <w:ilvl w:val="0"/>
          <w:numId w:val="4"/>
        </w:numPr>
        <w:tabs>
          <w:tab w:val="left" w:pos="769"/>
        </w:tabs>
        <w:spacing w:before="118"/>
        <w:ind w:left="769" w:right="506" w:hanging="512"/>
      </w:pPr>
      <w:r>
        <w:t>An isolated communities tasking group has been activated within the Emergency Coordination Centre (ECC), to manage contact, identify needs and arrange logistics for access to isolated communities.</w:t>
      </w:r>
      <w:r>
        <w:rPr>
          <w:spacing w:val="-1"/>
        </w:rPr>
        <w:t xml:space="preserve"> </w:t>
      </w:r>
      <w:r>
        <w:t>Local</w:t>
      </w:r>
      <w:r>
        <w:rPr>
          <w:spacing w:val="-1"/>
        </w:rPr>
        <w:t xml:space="preserve"> </w:t>
      </w:r>
      <w:r>
        <w:t>leads are</w:t>
      </w:r>
      <w:r>
        <w:rPr>
          <w:spacing w:val="-2"/>
        </w:rPr>
        <w:t xml:space="preserve"> </w:t>
      </w:r>
      <w:r>
        <w:t>based in</w:t>
      </w:r>
      <w:r>
        <w:rPr>
          <w:spacing w:val="-2"/>
        </w:rPr>
        <w:t xml:space="preserve"> </w:t>
      </w:r>
      <w:proofErr w:type="spellStart"/>
      <w:r>
        <w:t>Bethells</w:t>
      </w:r>
      <w:proofErr w:type="spellEnd"/>
      <w:r>
        <w:t>,</w:t>
      </w:r>
      <w:r>
        <w:rPr>
          <w:spacing w:val="-3"/>
        </w:rPr>
        <w:t xml:space="preserve"> </w:t>
      </w:r>
      <w:r>
        <w:t>Piha and Muriwai. A local lead is also working with</w:t>
      </w:r>
      <w:r>
        <w:rPr>
          <w:spacing w:val="-1"/>
        </w:rPr>
        <w:t xml:space="preserve"> </w:t>
      </w:r>
      <w:proofErr w:type="spellStart"/>
      <w:r>
        <w:t>Karekare</w:t>
      </w:r>
      <w:proofErr w:type="spellEnd"/>
      <w:r>
        <w:rPr>
          <w:spacing w:val="-3"/>
        </w:rPr>
        <w:t xml:space="preserve"> </w:t>
      </w:r>
      <w:r>
        <w:t>residents</w:t>
      </w:r>
      <w:r>
        <w:rPr>
          <w:spacing w:val="-2"/>
        </w:rPr>
        <w:t xml:space="preserve"> </w:t>
      </w:r>
      <w:r>
        <w:t>(they cannot</w:t>
      </w:r>
      <w:r>
        <w:rPr>
          <w:spacing w:val="-2"/>
        </w:rPr>
        <w:t xml:space="preserve"> </w:t>
      </w:r>
      <w:r>
        <w:t>be</w:t>
      </w:r>
      <w:r>
        <w:rPr>
          <w:spacing w:val="-1"/>
        </w:rPr>
        <w:t xml:space="preserve"> </w:t>
      </w:r>
      <w:r>
        <w:t>on</w:t>
      </w:r>
      <w:r>
        <w:rPr>
          <w:spacing w:val="-3"/>
        </w:rPr>
        <w:t xml:space="preserve"> </w:t>
      </w:r>
      <w:r>
        <w:t>site</w:t>
      </w:r>
      <w:r>
        <w:rPr>
          <w:spacing w:val="-3"/>
        </w:rPr>
        <w:t xml:space="preserve"> </w:t>
      </w:r>
      <w:r>
        <w:t>all</w:t>
      </w:r>
      <w:r>
        <w:rPr>
          <w:spacing w:val="-1"/>
        </w:rPr>
        <w:t xml:space="preserve"> </w:t>
      </w:r>
      <w:r>
        <w:t>the</w:t>
      </w:r>
      <w:r>
        <w:rPr>
          <w:spacing w:val="-3"/>
        </w:rPr>
        <w:t xml:space="preserve"> </w:t>
      </w:r>
      <w:r>
        <w:t>time</w:t>
      </w:r>
      <w:r>
        <w:rPr>
          <w:spacing w:val="-3"/>
        </w:rPr>
        <w:t xml:space="preserve"> </w:t>
      </w:r>
      <w:r>
        <w:t>due</w:t>
      </w:r>
      <w:r>
        <w:rPr>
          <w:spacing w:val="-3"/>
        </w:rPr>
        <w:t xml:space="preserve"> </w:t>
      </w:r>
      <w:r>
        <w:t>to</w:t>
      </w:r>
      <w:r>
        <w:rPr>
          <w:spacing w:val="-3"/>
        </w:rPr>
        <w:t xml:space="preserve"> </w:t>
      </w:r>
      <w:r>
        <w:t>access</w:t>
      </w:r>
      <w:r>
        <w:rPr>
          <w:spacing w:val="-3"/>
        </w:rPr>
        <w:t xml:space="preserve"> </w:t>
      </w:r>
      <w:r>
        <w:t>issues)</w:t>
      </w:r>
      <w:r>
        <w:rPr>
          <w:spacing w:val="-2"/>
        </w:rPr>
        <w:t xml:space="preserve"> </w:t>
      </w:r>
      <w:r>
        <w:t>and</w:t>
      </w:r>
      <w:r>
        <w:rPr>
          <w:spacing w:val="-1"/>
        </w:rPr>
        <w:t xml:space="preserve"> </w:t>
      </w:r>
      <w:r>
        <w:t>a</w:t>
      </w:r>
      <w:r>
        <w:rPr>
          <w:spacing w:val="-3"/>
        </w:rPr>
        <w:t xml:space="preserve"> </w:t>
      </w:r>
      <w:r>
        <w:t xml:space="preserve">further lead is dedicated to various smaller communities that are affected including South Head, Shelly Beach, Kaipara Flats, Dairy Flat, Puhoi, and </w:t>
      </w:r>
      <w:proofErr w:type="spellStart"/>
      <w:r>
        <w:t>Whatipu</w:t>
      </w:r>
      <w:proofErr w:type="spellEnd"/>
      <w:r>
        <w:t xml:space="preserve"> Road.</w:t>
      </w:r>
    </w:p>
    <w:p w14:paraId="44789238" w14:textId="77777777" w:rsidR="00F96F13" w:rsidRDefault="0010407A">
      <w:pPr>
        <w:pStyle w:val="ListParagraph"/>
        <w:numPr>
          <w:ilvl w:val="0"/>
          <w:numId w:val="4"/>
        </w:numPr>
        <w:tabs>
          <w:tab w:val="left" w:pos="769"/>
        </w:tabs>
        <w:spacing w:before="122"/>
        <w:ind w:left="769" w:right="463" w:hanging="512"/>
      </w:pPr>
      <w:r>
        <w:t>Three</w:t>
      </w:r>
      <w:r>
        <w:rPr>
          <w:spacing w:val="-2"/>
        </w:rPr>
        <w:t xml:space="preserve"> </w:t>
      </w:r>
      <w:r>
        <w:t>new</w:t>
      </w:r>
      <w:r>
        <w:rPr>
          <w:spacing w:val="-2"/>
        </w:rPr>
        <w:t xml:space="preserve"> </w:t>
      </w:r>
      <w:r>
        <w:t>webpages</w:t>
      </w:r>
      <w:r>
        <w:rPr>
          <w:spacing w:val="-4"/>
        </w:rPr>
        <w:t xml:space="preserve"> </w:t>
      </w:r>
      <w:r>
        <w:t>were</w:t>
      </w:r>
      <w:r>
        <w:rPr>
          <w:spacing w:val="-2"/>
        </w:rPr>
        <w:t xml:space="preserve"> </w:t>
      </w:r>
      <w:r>
        <w:t>published</w:t>
      </w:r>
      <w:r>
        <w:rPr>
          <w:spacing w:val="-2"/>
        </w:rPr>
        <w:t xml:space="preserve"> </w:t>
      </w:r>
      <w:r>
        <w:t>on</w:t>
      </w:r>
      <w:r>
        <w:rPr>
          <w:spacing w:val="-4"/>
        </w:rPr>
        <w:t xml:space="preserve"> </w:t>
      </w:r>
      <w:r>
        <w:t>the</w:t>
      </w:r>
      <w:r>
        <w:rPr>
          <w:spacing w:val="-4"/>
        </w:rPr>
        <w:t xml:space="preserve"> </w:t>
      </w:r>
      <w:r>
        <w:t>Auckland</w:t>
      </w:r>
      <w:r>
        <w:rPr>
          <w:spacing w:val="-2"/>
        </w:rPr>
        <w:t xml:space="preserve"> </w:t>
      </w:r>
      <w:r>
        <w:t>Emergency</w:t>
      </w:r>
      <w:r>
        <w:rPr>
          <w:spacing w:val="-4"/>
        </w:rPr>
        <w:t xml:space="preserve"> </w:t>
      </w:r>
      <w:r>
        <w:t>Management site</w:t>
      </w:r>
      <w:r>
        <w:rPr>
          <w:spacing w:val="-4"/>
        </w:rPr>
        <w:t xml:space="preserve"> </w:t>
      </w:r>
      <w:r>
        <w:t>to</w:t>
      </w:r>
      <w:r>
        <w:rPr>
          <w:spacing w:val="-4"/>
        </w:rPr>
        <w:t xml:space="preserve"> </w:t>
      </w:r>
      <w:r>
        <w:t xml:space="preserve">provide community support information specific to 1) the Muriwai community, 2) the Piha community and 3) other affected locations including </w:t>
      </w:r>
      <w:proofErr w:type="spellStart"/>
      <w:r>
        <w:t>Bethells</w:t>
      </w:r>
      <w:proofErr w:type="spellEnd"/>
      <w:r>
        <w:t>/</w:t>
      </w:r>
      <w:proofErr w:type="spellStart"/>
      <w:r>
        <w:t>Te</w:t>
      </w:r>
      <w:proofErr w:type="spellEnd"/>
      <w:r>
        <w:t xml:space="preserve"> </w:t>
      </w:r>
      <w:proofErr w:type="spellStart"/>
      <w:r>
        <w:t>Henga</w:t>
      </w:r>
      <w:proofErr w:type="spellEnd"/>
      <w:r>
        <w:t xml:space="preserve">, </w:t>
      </w:r>
      <w:proofErr w:type="spellStart"/>
      <w:r>
        <w:t>Karekare</w:t>
      </w:r>
      <w:proofErr w:type="spellEnd"/>
      <w:r>
        <w:t xml:space="preserve">, Helensville, </w:t>
      </w:r>
      <w:proofErr w:type="spellStart"/>
      <w:r>
        <w:t>Parakai</w:t>
      </w:r>
      <w:proofErr w:type="spellEnd"/>
      <w:r>
        <w:t xml:space="preserve">, Kaipara, South Head, </w:t>
      </w:r>
      <w:proofErr w:type="spellStart"/>
      <w:r>
        <w:t>Ahuroa</w:t>
      </w:r>
      <w:proofErr w:type="spellEnd"/>
      <w:r>
        <w:t xml:space="preserve">, Puhoi and </w:t>
      </w:r>
      <w:proofErr w:type="spellStart"/>
      <w:r>
        <w:t>Waimauku</w:t>
      </w:r>
      <w:proofErr w:type="spellEnd"/>
      <w:r>
        <w:t>.</w:t>
      </w:r>
    </w:p>
    <w:p w14:paraId="608E4C87" w14:textId="77777777" w:rsidR="00F96F13" w:rsidRDefault="0010407A">
      <w:pPr>
        <w:pStyle w:val="ListParagraph"/>
        <w:numPr>
          <w:ilvl w:val="0"/>
          <w:numId w:val="4"/>
        </w:numPr>
        <w:tabs>
          <w:tab w:val="left" w:pos="769"/>
        </w:tabs>
        <w:spacing w:before="119"/>
        <w:ind w:left="769" w:right="735" w:hanging="512"/>
      </w:pPr>
      <w:r>
        <w:t>Auckland</w:t>
      </w:r>
      <w:r>
        <w:rPr>
          <w:spacing w:val="-2"/>
        </w:rPr>
        <w:t xml:space="preserve"> </w:t>
      </w:r>
      <w:r>
        <w:t>Emergency</w:t>
      </w:r>
      <w:r>
        <w:rPr>
          <w:spacing w:val="-4"/>
        </w:rPr>
        <w:t xml:space="preserve"> </w:t>
      </w:r>
      <w:r>
        <w:t>Management</w:t>
      </w:r>
      <w:r>
        <w:rPr>
          <w:spacing w:val="-3"/>
        </w:rPr>
        <w:t xml:space="preserve"> </w:t>
      </w:r>
      <w:r>
        <w:t>and</w:t>
      </w:r>
      <w:r>
        <w:rPr>
          <w:spacing w:val="-4"/>
        </w:rPr>
        <w:t xml:space="preserve"> </w:t>
      </w:r>
      <w:r>
        <w:t>the</w:t>
      </w:r>
      <w:r>
        <w:rPr>
          <w:spacing w:val="-2"/>
        </w:rPr>
        <w:t xml:space="preserve"> </w:t>
      </w:r>
      <w:r>
        <w:t>NZ</w:t>
      </w:r>
      <w:r>
        <w:rPr>
          <w:spacing w:val="-4"/>
        </w:rPr>
        <w:t xml:space="preserve"> </w:t>
      </w:r>
      <w:proofErr w:type="spellStart"/>
      <w:r>
        <w:t>Defence</w:t>
      </w:r>
      <w:proofErr w:type="spellEnd"/>
      <w:r>
        <w:rPr>
          <w:spacing w:val="-2"/>
        </w:rPr>
        <w:t xml:space="preserve"> </w:t>
      </w:r>
      <w:r>
        <w:t>Force</w:t>
      </w:r>
      <w:r>
        <w:rPr>
          <w:spacing w:val="-2"/>
        </w:rPr>
        <w:t xml:space="preserve"> </w:t>
      </w:r>
      <w:r>
        <w:t>have</w:t>
      </w:r>
      <w:r>
        <w:rPr>
          <w:spacing w:val="-4"/>
        </w:rPr>
        <w:t xml:space="preserve"> </w:t>
      </w:r>
      <w:r>
        <w:t>facilitated</w:t>
      </w:r>
      <w:r>
        <w:rPr>
          <w:spacing w:val="-4"/>
        </w:rPr>
        <w:t xml:space="preserve"> </w:t>
      </w:r>
      <w:r>
        <w:t>more</w:t>
      </w:r>
      <w:r>
        <w:rPr>
          <w:spacing w:val="-4"/>
        </w:rPr>
        <w:t xml:space="preserve"> </w:t>
      </w:r>
      <w:r>
        <w:t>than</w:t>
      </w:r>
      <w:r>
        <w:rPr>
          <w:spacing w:val="-4"/>
        </w:rPr>
        <w:t xml:space="preserve"> </w:t>
      </w:r>
      <w:r>
        <w:t xml:space="preserve">20 helicopter flights bringing supplies, </w:t>
      </w:r>
      <w:proofErr w:type="gramStart"/>
      <w:r>
        <w:t>fuel</w:t>
      </w:r>
      <w:proofErr w:type="gramEnd"/>
      <w:r>
        <w:t xml:space="preserve"> and food to isolated communities across the region.</w:t>
      </w:r>
    </w:p>
    <w:p w14:paraId="4E1ABD3F" w14:textId="77777777" w:rsidR="00F96F13" w:rsidRDefault="0010407A">
      <w:pPr>
        <w:pStyle w:val="ListParagraph"/>
        <w:numPr>
          <w:ilvl w:val="0"/>
          <w:numId w:val="4"/>
        </w:numPr>
        <w:tabs>
          <w:tab w:val="left" w:pos="769"/>
        </w:tabs>
        <w:ind w:left="769" w:right="671" w:hanging="512"/>
      </w:pPr>
      <w:r>
        <w:t>The communities illustrated in Figure 1 experienced access issues resulting from Cyclone Gabrielle.</w:t>
      </w:r>
      <w:r>
        <w:rPr>
          <w:spacing w:val="-3"/>
        </w:rPr>
        <w:t xml:space="preserve"> </w:t>
      </w:r>
      <w:r>
        <w:t>Of</w:t>
      </w:r>
      <w:r>
        <w:rPr>
          <w:spacing w:val="-3"/>
        </w:rPr>
        <w:t xml:space="preserve"> </w:t>
      </w:r>
      <w:r>
        <w:t>these</w:t>
      </w:r>
      <w:r>
        <w:rPr>
          <w:spacing w:val="-4"/>
        </w:rPr>
        <w:t xml:space="preserve"> </w:t>
      </w:r>
      <w:r>
        <w:t>the</w:t>
      </w:r>
      <w:r>
        <w:rPr>
          <w:spacing w:val="-4"/>
        </w:rPr>
        <w:t xml:space="preserve"> </w:t>
      </w:r>
      <w:r>
        <w:t>remaining</w:t>
      </w:r>
      <w:r>
        <w:rPr>
          <w:spacing w:val="-2"/>
        </w:rPr>
        <w:t xml:space="preserve"> </w:t>
      </w:r>
      <w:r>
        <w:t>isolated</w:t>
      </w:r>
      <w:r>
        <w:rPr>
          <w:spacing w:val="-2"/>
        </w:rPr>
        <w:t xml:space="preserve"> </w:t>
      </w:r>
      <w:r>
        <w:t>or</w:t>
      </w:r>
      <w:r>
        <w:rPr>
          <w:spacing w:val="-1"/>
        </w:rPr>
        <w:t xml:space="preserve"> </w:t>
      </w:r>
      <w:r>
        <w:t>priorities</w:t>
      </w:r>
      <w:r>
        <w:rPr>
          <w:spacing w:val="-1"/>
        </w:rPr>
        <w:t xml:space="preserve"> </w:t>
      </w:r>
      <w:r>
        <w:t>communities supported</w:t>
      </w:r>
      <w:r>
        <w:rPr>
          <w:spacing w:val="-4"/>
        </w:rPr>
        <w:t xml:space="preserve"> </w:t>
      </w:r>
      <w:r>
        <w:t>by</w:t>
      </w:r>
      <w:r>
        <w:rPr>
          <w:spacing w:val="-4"/>
        </w:rPr>
        <w:t xml:space="preserve"> </w:t>
      </w:r>
      <w:r>
        <w:t>the</w:t>
      </w:r>
      <w:r>
        <w:rPr>
          <w:spacing w:val="-4"/>
        </w:rPr>
        <w:t xml:space="preserve"> </w:t>
      </w:r>
      <w:r>
        <w:t>Incident Management Team are:</w:t>
      </w:r>
    </w:p>
    <w:p w14:paraId="72DAEA6F" w14:textId="77777777" w:rsidR="00F96F13" w:rsidRDefault="00F96F13">
      <w:pPr>
        <w:sectPr w:rsidR="00F96F13">
          <w:pgSz w:w="11920" w:h="16860"/>
          <w:pgMar w:top="1360" w:right="620" w:bottom="1580" w:left="820" w:header="0" w:footer="1397" w:gutter="0"/>
          <w:cols w:space="720"/>
        </w:sectPr>
      </w:pPr>
    </w:p>
    <w:p w14:paraId="53608847" w14:textId="77777777" w:rsidR="00F96F13" w:rsidRDefault="0010407A">
      <w:pPr>
        <w:pStyle w:val="ListParagraph"/>
        <w:numPr>
          <w:ilvl w:val="1"/>
          <w:numId w:val="4"/>
        </w:numPr>
        <w:tabs>
          <w:tab w:val="left" w:pos="1124"/>
          <w:tab w:val="left" w:pos="2417"/>
        </w:tabs>
        <w:spacing w:before="71"/>
        <w:ind w:left="1124" w:hanging="355"/>
        <w:rPr>
          <w:rFonts w:ascii="Symbol" w:hAnsi="Symbol"/>
        </w:rPr>
      </w:pPr>
      <w:proofErr w:type="spellStart"/>
      <w:r>
        <w:rPr>
          <w:spacing w:val="-2"/>
        </w:rPr>
        <w:t>Karakare</w:t>
      </w:r>
      <w:proofErr w:type="spellEnd"/>
      <w:r>
        <w:tab/>
      </w:r>
      <w:r>
        <w:rPr>
          <w:spacing w:val="-2"/>
        </w:rPr>
        <w:t>isolated</w:t>
      </w:r>
    </w:p>
    <w:p w14:paraId="3958F19F" w14:textId="77777777" w:rsidR="00F96F13" w:rsidRDefault="0010407A">
      <w:pPr>
        <w:pStyle w:val="ListParagraph"/>
        <w:numPr>
          <w:ilvl w:val="1"/>
          <w:numId w:val="4"/>
        </w:numPr>
        <w:tabs>
          <w:tab w:val="left" w:pos="1124"/>
          <w:tab w:val="left" w:pos="2417"/>
        </w:tabs>
        <w:ind w:left="1124" w:hanging="355"/>
        <w:rPr>
          <w:rFonts w:ascii="Symbol" w:hAnsi="Symbol"/>
        </w:rPr>
      </w:pPr>
      <w:r>
        <w:rPr>
          <w:spacing w:val="-2"/>
        </w:rPr>
        <w:t>Muriwai</w:t>
      </w:r>
      <w:r>
        <w:tab/>
        <w:t>severely</w:t>
      </w:r>
      <w:r>
        <w:rPr>
          <w:spacing w:val="-6"/>
        </w:rPr>
        <w:t xml:space="preserve"> </w:t>
      </w:r>
      <w:proofErr w:type="gramStart"/>
      <w:r>
        <w:rPr>
          <w:spacing w:val="-2"/>
        </w:rPr>
        <w:t>impacted</w:t>
      </w:r>
      <w:proofErr w:type="gramEnd"/>
    </w:p>
    <w:p w14:paraId="243A34D5" w14:textId="77777777" w:rsidR="00F96F13" w:rsidRDefault="0010407A">
      <w:pPr>
        <w:pStyle w:val="ListParagraph"/>
        <w:numPr>
          <w:ilvl w:val="1"/>
          <w:numId w:val="4"/>
        </w:numPr>
        <w:tabs>
          <w:tab w:val="left" w:pos="1124"/>
          <w:tab w:val="left" w:pos="2417"/>
        </w:tabs>
        <w:spacing w:before="117"/>
        <w:ind w:left="1124" w:hanging="355"/>
        <w:rPr>
          <w:rFonts w:ascii="Symbol" w:hAnsi="Symbol"/>
        </w:rPr>
      </w:pPr>
      <w:r>
        <w:rPr>
          <w:spacing w:val="-4"/>
        </w:rPr>
        <w:t>Piha</w:t>
      </w:r>
      <w:r>
        <w:tab/>
        <w:t>severely</w:t>
      </w:r>
      <w:r>
        <w:rPr>
          <w:spacing w:val="-6"/>
        </w:rPr>
        <w:t xml:space="preserve"> </w:t>
      </w:r>
      <w:proofErr w:type="gramStart"/>
      <w:r>
        <w:rPr>
          <w:spacing w:val="-2"/>
        </w:rPr>
        <w:t>impacted</w:t>
      </w:r>
      <w:proofErr w:type="gramEnd"/>
    </w:p>
    <w:p w14:paraId="6809A193" w14:textId="77777777" w:rsidR="00F96F13" w:rsidRDefault="0010407A">
      <w:pPr>
        <w:pStyle w:val="ListParagraph"/>
        <w:numPr>
          <w:ilvl w:val="1"/>
          <w:numId w:val="4"/>
        </w:numPr>
        <w:tabs>
          <w:tab w:val="left" w:pos="1124"/>
          <w:tab w:val="left" w:pos="2417"/>
        </w:tabs>
        <w:spacing w:before="119"/>
        <w:ind w:left="1124" w:hanging="355"/>
        <w:rPr>
          <w:rFonts w:ascii="Symbol" w:hAnsi="Symbol"/>
        </w:rPr>
      </w:pPr>
      <w:proofErr w:type="spellStart"/>
      <w:r>
        <w:rPr>
          <w:spacing w:val="-2"/>
        </w:rPr>
        <w:t>Waimauku</w:t>
      </w:r>
      <w:proofErr w:type="spellEnd"/>
      <w:r>
        <w:tab/>
        <w:t>highly</w:t>
      </w:r>
      <w:r>
        <w:rPr>
          <w:spacing w:val="-6"/>
        </w:rPr>
        <w:t xml:space="preserve"> </w:t>
      </w:r>
      <w:r>
        <w:rPr>
          <w:spacing w:val="-2"/>
        </w:rPr>
        <w:t>impacted</w:t>
      </w:r>
    </w:p>
    <w:p w14:paraId="54886835" w14:textId="77777777" w:rsidR="00F96F13" w:rsidRDefault="00F96F13">
      <w:pPr>
        <w:pStyle w:val="BodyText"/>
        <w:spacing w:before="0"/>
        <w:ind w:left="0" w:firstLine="0"/>
        <w:rPr>
          <w:sz w:val="20"/>
        </w:rPr>
      </w:pPr>
    </w:p>
    <w:p w14:paraId="10129100" w14:textId="77777777" w:rsidR="00F96F13" w:rsidRDefault="0010407A">
      <w:pPr>
        <w:pStyle w:val="BodyText"/>
        <w:spacing w:before="5"/>
        <w:ind w:left="0" w:firstLine="0"/>
        <w:rPr>
          <w:sz w:val="20"/>
        </w:rPr>
      </w:pPr>
      <w:r>
        <w:rPr>
          <w:noProof/>
        </w:rPr>
        <w:drawing>
          <wp:anchor distT="0" distB="0" distL="0" distR="0" simplePos="0" relativeHeight="487588864" behindDoc="1" locked="0" layoutInCell="1" allowOverlap="1" wp14:anchorId="5D531D53" wp14:editId="5898E4D3">
            <wp:simplePos x="0" y="0"/>
            <wp:positionH relativeFrom="page">
              <wp:posOffset>683894</wp:posOffset>
            </wp:positionH>
            <wp:positionV relativeFrom="paragraph">
              <wp:posOffset>164676</wp:posOffset>
            </wp:positionV>
            <wp:extent cx="5947599" cy="4284154"/>
            <wp:effectExtent l="0" t="0" r="0" b="0"/>
            <wp:wrapTopAndBottom/>
            <wp:docPr id="8" name="Image 8"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Map  Description automatically generated"/>
                    <pic:cNvPicPr/>
                  </pic:nvPicPr>
                  <pic:blipFill>
                    <a:blip r:embed="rId12" cstate="print"/>
                    <a:stretch>
                      <a:fillRect/>
                    </a:stretch>
                  </pic:blipFill>
                  <pic:spPr>
                    <a:xfrm>
                      <a:off x="0" y="0"/>
                      <a:ext cx="5947599" cy="4284154"/>
                    </a:xfrm>
                    <a:prstGeom prst="rect">
                      <a:avLst/>
                    </a:prstGeom>
                  </pic:spPr>
                </pic:pic>
              </a:graphicData>
            </a:graphic>
          </wp:anchor>
        </w:drawing>
      </w:r>
    </w:p>
    <w:p w14:paraId="33515503" w14:textId="77777777" w:rsidR="00F96F13" w:rsidRDefault="0010407A">
      <w:pPr>
        <w:spacing w:before="207"/>
        <w:ind w:left="257"/>
        <w:rPr>
          <w:i/>
          <w:sz w:val="20"/>
        </w:rPr>
      </w:pPr>
      <w:r>
        <w:rPr>
          <w:i/>
          <w:sz w:val="20"/>
        </w:rPr>
        <w:t>Figure</w:t>
      </w:r>
      <w:r>
        <w:rPr>
          <w:i/>
          <w:spacing w:val="-5"/>
          <w:sz w:val="20"/>
        </w:rPr>
        <w:t xml:space="preserve"> </w:t>
      </w:r>
      <w:r>
        <w:rPr>
          <w:i/>
          <w:sz w:val="20"/>
        </w:rPr>
        <w:t>1</w:t>
      </w:r>
      <w:bookmarkStart w:id="9" w:name="_bookmark8"/>
      <w:bookmarkEnd w:id="9"/>
      <w:r>
        <w:rPr>
          <w:i/>
          <w:sz w:val="20"/>
        </w:rPr>
        <w:t>.</w:t>
      </w:r>
      <w:r>
        <w:rPr>
          <w:i/>
          <w:spacing w:val="-8"/>
          <w:sz w:val="20"/>
        </w:rPr>
        <w:t xml:space="preserve"> </w:t>
      </w:r>
      <w:r>
        <w:rPr>
          <w:i/>
          <w:sz w:val="20"/>
        </w:rPr>
        <w:t>Locations</w:t>
      </w:r>
      <w:r>
        <w:rPr>
          <w:i/>
          <w:spacing w:val="-7"/>
          <w:sz w:val="20"/>
        </w:rPr>
        <w:t xml:space="preserve"> </w:t>
      </w:r>
      <w:r>
        <w:rPr>
          <w:i/>
          <w:sz w:val="20"/>
        </w:rPr>
        <w:t>of</w:t>
      </w:r>
      <w:r>
        <w:rPr>
          <w:i/>
          <w:spacing w:val="-5"/>
          <w:sz w:val="20"/>
        </w:rPr>
        <w:t xml:space="preserve"> </w:t>
      </w:r>
      <w:r>
        <w:rPr>
          <w:i/>
          <w:sz w:val="20"/>
        </w:rPr>
        <w:t>isolated</w:t>
      </w:r>
      <w:r>
        <w:rPr>
          <w:i/>
          <w:spacing w:val="-9"/>
          <w:sz w:val="20"/>
        </w:rPr>
        <w:t xml:space="preserve"> </w:t>
      </w:r>
      <w:r>
        <w:rPr>
          <w:i/>
          <w:spacing w:val="-2"/>
          <w:sz w:val="20"/>
        </w:rPr>
        <w:t>communities</w:t>
      </w:r>
    </w:p>
    <w:p w14:paraId="52372DC7" w14:textId="77777777" w:rsidR="00F96F13" w:rsidRDefault="00F96F13">
      <w:pPr>
        <w:pStyle w:val="BodyText"/>
        <w:spacing w:before="11"/>
        <w:ind w:left="0" w:firstLine="0"/>
        <w:rPr>
          <w:i/>
          <w:sz w:val="20"/>
        </w:rPr>
      </w:pPr>
    </w:p>
    <w:p w14:paraId="29E41565" w14:textId="77777777" w:rsidR="00F96F13" w:rsidRDefault="0010407A">
      <w:pPr>
        <w:pStyle w:val="Heading5"/>
        <w:spacing w:before="0"/>
      </w:pPr>
      <w:r>
        <w:rPr>
          <w:color w:val="006FC0"/>
        </w:rPr>
        <w:t>Operation</w:t>
      </w:r>
      <w:r>
        <w:rPr>
          <w:color w:val="006FC0"/>
          <w:spacing w:val="-3"/>
        </w:rPr>
        <w:t xml:space="preserve"> </w:t>
      </w:r>
      <w:proofErr w:type="spellStart"/>
      <w:r>
        <w:rPr>
          <w:color w:val="006FC0"/>
        </w:rPr>
        <w:t>Kanohi</w:t>
      </w:r>
      <w:proofErr w:type="spellEnd"/>
      <w:r>
        <w:rPr>
          <w:color w:val="006FC0"/>
          <w:spacing w:val="-3"/>
        </w:rPr>
        <w:t xml:space="preserve"> </w:t>
      </w:r>
      <w:proofErr w:type="spellStart"/>
      <w:r>
        <w:rPr>
          <w:color w:val="006FC0"/>
          <w:spacing w:val="-2"/>
        </w:rPr>
        <w:t>Kitea</w:t>
      </w:r>
      <w:proofErr w:type="spellEnd"/>
    </w:p>
    <w:p w14:paraId="2E157EF6" w14:textId="77777777" w:rsidR="00F96F13" w:rsidRDefault="0010407A">
      <w:pPr>
        <w:pStyle w:val="ListParagraph"/>
        <w:numPr>
          <w:ilvl w:val="0"/>
          <w:numId w:val="4"/>
        </w:numPr>
        <w:tabs>
          <w:tab w:val="left" w:pos="769"/>
        </w:tabs>
        <w:ind w:left="769" w:right="868" w:hanging="512"/>
      </w:pPr>
      <w:r>
        <w:t xml:space="preserve">From 7 February, Operation </w:t>
      </w:r>
      <w:proofErr w:type="spellStart"/>
      <w:r>
        <w:t>Kanohi</w:t>
      </w:r>
      <w:proofErr w:type="spellEnd"/>
      <w:r>
        <w:t xml:space="preserve"> </w:t>
      </w:r>
      <w:proofErr w:type="spellStart"/>
      <w:r>
        <w:t>Kitea</w:t>
      </w:r>
      <w:proofErr w:type="spellEnd"/>
      <w:r>
        <w:t xml:space="preserve"> (an Auckland Council community outreach </w:t>
      </w:r>
      <w:proofErr w:type="spellStart"/>
      <w:r>
        <w:t>programme</w:t>
      </w:r>
      <w:proofErr w:type="spellEnd"/>
      <w:r>
        <w:t>) was developed to visit impacted communities, check-in on their welfare and needs, and</w:t>
      </w:r>
      <w:r>
        <w:rPr>
          <w:spacing w:val="-4"/>
        </w:rPr>
        <w:t xml:space="preserve"> </w:t>
      </w:r>
      <w:r>
        <w:t>provide</w:t>
      </w:r>
      <w:r>
        <w:rPr>
          <w:spacing w:val="-2"/>
        </w:rPr>
        <w:t xml:space="preserve"> </w:t>
      </w:r>
      <w:r>
        <w:t>information</w:t>
      </w:r>
      <w:r>
        <w:rPr>
          <w:spacing w:val="-2"/>
        </w:rPr>
        <w:t xml:space="preserve"> </w:t>
      </w:r>
      <w:r>
        <w:t>and</w:t>
      </w:r>
      <w:r>
        <w:rPr>
          <w:spacing w:val="-4"/>
        </w:rPr>
        <w:t xml:space="preserve"> </w:t>
      </w:r>
      <w:r>
        <w:t>advice.</w:t>
      </w:r>
      <w:r>
        <w:rPr>
          <w:spacing w:val="-3"/>
        </w:rPr>
        <w:t xml:space="preserve"> </w:t>
      </w:r>
      <w:r>
        <w:t>The</w:t>
      </w:r>
      <w:r>
        <w:rPr>
          <w:spacing w:val="-4"/>
        </w:rPr>
        <w:t xml:space="preserve"> </w:t>
      </w:r>
      <w:r>
        <w:t>team</w:t>
      </w:r>
      <w:r>
        <w:rPr>
          <w:spacing w:val="-1"/>
        </w:rPr>
        <w:t xml:space="preserve"> </w:t>
      </w:r>
      <w:r>
        <w:t>is</w:t>
      </w:r>
      <w:r>
        <w:rPr>
          <w:spacing w:val="-4"/>
        </w:rPr>
        <w:t xml:space="preserve"> </w:t>
      </w:r>
      <w:r>
        <w:t>also</w:t>
      </w:r>
      <w:r>
        <w:rPr>
          <w:spacing w:val="-2"/>
        </w:rPr>
        <w:t xml:space="preserve"> </w:t>
      </w:r>
      <w:r>
        <w:t>developing</w:t>
      </w:r>
      <w:r>
        <w:rPr>
          <w:spacing w:val="-2"/>
        </w:rPr>
        <w:t xml:space="preserve"> </w:t>
      </w:r>
      <w:r>
        <w:t>a</w:t>
      </w:r>
      <w:r>
        <w:rPr>
          <w:spacing w:val="-4"/>
        </w:rPr>
        <w:t xml:space="preserve"> </w:t>
      </w:r>
      <w:r>
        <w:t>project</w:t>
      </w:r>
      <w:r>
        <w:rPr>
          <w:spacing w:val="-3"/>
        </w:rPr>
        <w:t xml:space="preserve"> </w:t>
      </w:r>
      <w:r>
        <w:t xml:space="preserve">structure with Records so they can stand up </w:t>
      </w:r>
      <w:proofErr w:type="spellStart"/>
      <w:r>
        <w:t>Kanohi</w:t>
      </w:r>
      <w:proofErr w:type="spellEnd"/>
      <w:r>
        <w:t xml:space="preserve"> </w:t>
      </w:r>
      <w:proofErr w:type="spellStart"/>
      <w:r>
        <w:t>Kitea</w:t>
      </w:r>
      <w:proofErr w:type="spellEnd"/>
      <w:r>
        <w:t xml:space="preserve"> more quickly in future events.</w:t>
      </w:r>
    </w:p>
    <w:p w14:paraId="09B470D9" w14:textId="77777777" w:rsidR="00F96F13" w:rsidRDefault="0010407A">
      <w:pPr>
        <w:pStyle w:val="ListParagraph"/>
        <w:numPr>
          <w:ilvl w:val="0"/>
          <w:numId w:val="4"/>
        </w:numPr>
        <w:tabs>
          <w:tab w:val="left" w:pos="769"/>
        </w:tabs>
        <w:spacing w:before="121"/>
        <w:ind w:left="769" w:right="713" w:hanging="512"/>
      </w:pPr>
      <w:r>
        <w:t xml:space="preserve">The key aim of the </w:t>
      </w:r>
      <w:proofErr w:type="spellStart"/>
      <w:r>
        <w:t>programme</w:t>
      </w:r>
      <w:proofErr w:type="spellEnd"/>
      <w:r>
        <w:t xml:space="preserve"> is to reach affected people who have not had access to information</w:t>
      </w:r>
      <w:r>
        <w:rPr>
          <w:spacing w:val="-2"/>
        </w:rPr>
        <w:t xml:space="preserve"> </w:t>
      </w:r>
      <w:r>
        <w:t>or</w:t>
      </w:r>
      <w:r>
        <w:rPr>
          <w:spacing w:val="-1"/>
        </w:rPr>
        <w:t xml:space="preserve"> </w:t>
      </w:r>
      <w:r>
        <w:t>assistance</w:t>
      </w:r>
      <w:r>
        <w:rPr>
          <w:spacing w:val="-2"/>
        </w:rPr>
        <w:t xml:space="preserve"> </w:t>
      </w:r>
      <w:r>
        <w:t>through</w:t>
      </w:r>
      <w:r>
        <w:rPr>
          <w:spacing w:val="-2"/>
        </w:rPr>
        <w:t xml:space="preserve"> </w:t>
      </w:r>
      <w:r>
        <w:t>existing</w:t>
      </w:r>
      <w:r>
        <w:rPr>
          <w:spacing w:val="-2"/>
        </w:rPr>
        <w:t xml:space="preserve"> </w:t>
      </w:r>
      <w:r>
        <w:t>access</w:t>
      </w:r>
      <w:r>
        <w:rPr>
          <w:spacing w:val="-4"/>
        </w:rPr>
        <w:t xml:space="preserve"> </w:t>
      </w:r>
      <w:r>
        <w:t>points</w:t>
      </w:r>
      <w:r>
        <w:rPr>
          <w:spacing w:val="-1"/>
        </w:rPr>
        <w:t xml:space="preserve"> </w:t>
      </w:r>
      <w:r>
        <w:t>such</w:t>
      </w:r>
      <w:r>
        <w:rPr>
          <w:spacing w:val="-4"/>
        </w:rPr>
        <w:t xml:space="preserve"> </w:t>
      </w:r>
      <w:r>
        <w:t>as</w:t>
      </w:r>
      <w:r>
        <w:rPr>
          <w:spacing w:val="-4"/>
        </w:rPr>
        <w:t xml:space="preserve"> </w:t>
      </w:r>
      <w:r>
        <w:t>the</w:t>
      </w:r>
      <w:r>
        <w:rPr>
          <w:spacing w:val="-4"/>
        </w:rPr>
        <w:t xml:space="preserve"> </w:t>
      </w:r>
      <w:r>
        <w:t xml:space="preserve">contact </w:t>
      </w:r>
      <w:proofErr w:type="spellStart"/>
      <w:r>
        <w:t>centre</w:t>
      </w:r>
      <w:proofErr w:type="spellEnd"/>
      <w:r>
        <w:rPr>
          <w:spacing w:val="-4"/>
        </w:rPr>
        <w:t xml:space="preserve"> </w:t>
      </w:r>
      <w:r>
        <w:t>and</w:t>
      </w:r>
      <w:r>
        <w:rPr>
          <w:spacing w:val="-4"/>
        </w:rPr>
        <w:t xml:space="preserve"> </w:t>
      </w:r>
      <w:r>
        <w:t xml:space="preserve">Civil </w:t>
      </w:r>
      <w:proofErr w:type="spellStart"/>
      <w:r>
        <w:t>Defence</w:t>
      </w:r>
      <w:proofErr w:type="spellEnd"/>
      <w:r>
        <w:t xml:space="preserve"> </w:t>
      </w:r>
      <w:proofErr w:type="spellStart"/>
      <w:r>
        <w:t>Centres</w:t>
      </w:r>
      <w:proofErr w:type="spellEnd"/>
      <w:r>
        <w:t>.</w:t>
      </w:r>
    </w:p>
    <w:p w14:paraId="6A59E143" w14:textId="331C36EF" w:rsidR="00F96F13" w:rsidRDefault="0010407A">
      <w:pPr>
        <w:pStyle w:val="ListParagraph"/>
        <w:numPr>
          <w:ilvl w:val="0"/>
          <w:numId w:val="4"/>
        </w:numPr>
        <w:tabs>
          <w:tab w:val="left" w:pos="769"/>
        </w:tabs>
        <w:ind w:left="769" w:right="565" w:hanging="512"/>
      </w:pPr>
      <w:r>
        <w:t xml:space="preserve">The </w:t>
      </w:r>
      <w:proofErr w:type="spellStart"/>
      <w:r>
        <w:t>Kanohi</w:t>
      </w:r>
      <w:proofErr w:type="spellEnd"/>
      <w:r>
        <w:t xml:space="preserve"> </w:t>
      </w:r>
      <w:proofErr w:type="spellStart"/>
      <w:r>
        <w:t>Kitea</w:t>
      </w:r>
      <w:proofErr w:type="spellEnd"/>
      <w:r>
        <w:t xml:space="preserve"> visited</w:t>
      </w:r>
      <w:r>
        <w:rPr>
          <w:spacing w:val="-2"/>
        </w:rPr>
        <w:t xml:space="preserve"> </w:t>
      </w:r>
      <w:r>
        <w:t>communities in Mount Roskill, Henderson and</w:t>
      </w:r>
      <w:r>
        <w:rPr>
          <w:spacing w:val="-2"/>
        </w:rPr>
        <w:t xml:space="preserve"> </w:t>
      </w:r>
      <w:proofErr w:type="spellStart"/>
      <w:r>
        <w:t>Māngere</w:t>
      </w:r>
      <w:proofErr w:type="spellEnd"/>
      <w:r>
        <w:t xml:space="preserve"> from 7 to 10 February. They carried out 782 surveys and spoke to 408 households. Of these, 115 were affected by the flood, and 70 had houses damaged. Where households needed further help, this</w:t>
      </w:r>
      <w:r>
        <w:rPr>
          <w:spacing w:val="-1"/>
        </w:rPr>
        <w:t xml:space="preserve"> </w:t>
      </w:r>
      <w:r>
        <w:t>information</w:t>
      </w:r>
      <w:r>
        <w:rPr>
          <w:spacing w:val="-2"/>
        </w:rPr>
        <w:t xml:space="preserve"> </w:t>
      </w:r>
      <w:r>
        <w:t>was</w:t>
      </w:r>
      <w:r>
        <w:rPr>
          <w:spacing w:val="-2"/>
        </w:rPr>
        <w:t xml:space="preserve"> </w:t>
      </w:r>
      <w:r>
        <w:t>passed</w:t>
      </w:r>
      <w:r>
        <w:rPr>
          <w:spacing w:val="-2"/>
        </w:rPr>
        <w:t xml:space="preserve"> </w:t>
      </w:r>
      <w:r>
        <w:t>to</w:t>
      </w:r>
      <w:r>
        <w:rPr>
          <w:spacing w:val="-4"/>
        </w:rPr>
        <w:t xml:space="preserve"> </w:t>
      </w:r>
      <w:r>
        <w:t>the</w:t>
      </w:r>
      <w:r>
        <w:rPr>
          <w:spacing w:val="-2"/>
        </w:rPr>
        <w:t xml:space="preserve"> </w:t>
      </w:r>
      <w:r>
        <w:t>Emergency</w:t>
      </w:r>
      <w:r>
        <w:rPr>
          <w:spacing w:val="-4"/>
        </w:rPr>
        <w:t xml:space="preserve"> </w:t>
      </w:r>
      <w:r>
        <w:t>Coordination</w:t>
      </w:r>
      <w:r>
        <w:rPr>
          <w:spacing w:val="-2"/>
        </w:rPr>
        <w:t xml:space="preserve"> </w:t>
      </w:r>
      <w:r>
        <w:t>Centre</w:t>
      </w:r>
      <w:r>
        <w:rPr>
          <w:spacing w:val="-3"/>
        </w:rPr>
        <w:t xml:space="preserve"> </w:t>
      </w:r>
      <w:r>
        <w:t>Welfare</w:t>
      </w:r>
      <w:r>
        <w:rPr>
          <w:spacing w:val="-3"/>
        </w:rPr>
        <w:t xml:space="preserve"> </w:t>
      </w:r>
      <w:r>
        <w:t>team</w:t>
      </w:r>
      <w:r>
        <w:rPr>
          <w:spacing w:val="-3"/>
        </w:rPr>
        <w:t xml:space="preserve"> </w:t>
      </w:r>
      <w:r>
        <w:t>to</w:t>
      </w:r>
      <w:r>
        <w:rPr>
          <w:spacing w:val="-4"/>
        </w:rPr>
        <w:t xml:space="preserve"> </w:t>
      </w:r>
      <w:r>
        <w:t>follow</w:t>
      </w:r>
      <w:r>
        <w:rPr>
          <w:spacing w:val="-3"/>
        </w:rPr>
        <w:t xml:space="preserve"> </w:t>
      </w:r>
      <w:r>
        <w:t>up.</w:t>
      </w:r>
    </w:p>
    <w:p w14:paraId="1523BC88" w14:textId="77777777" w:rsidR="00F96F13" w:rsidRDefault="00F96F13">
      <w:pPr>
        <w:sectPr w:rsidR="00F96F13">
          <w:pgSz w:w="11920" w:h="16860"/>
          <w:pgMar w:top="1360" w:right="620" w:bottom="1580" w:left="820" w:header="0" w:footer="1397" w:gutter="0"/>
          <w:cols w:space="720"/>
        </w:sectPr>
      </w:pPr>
    </w:p>
    <w:p w14:paraId="1704642F" w14:textId="77777777" w:rsidR="00F96F13" w:rsidRDefault="0010407A">
      <w:pPr>
        <w:pStyle w:val="Heading4"/>
        <w:spacing w:before="68"/>
      </w:pPr>
      <w:r>
        <w:rPr>
          <w:color w:val="006FC0"/>
        </w:rPr>
        <w:t>Building</w:t>
      </w:r>
      <w:r>
        <w:rPr>
          <w:color w:val="006FC0"/>
          <w:spacing w:val="-6"/>
        </w:rPr>
        <w:t xml:space="preserve"> </w:t>
      </w:r>
      <w:r>
        <w:rPr>
          <w:color w:val="006FC0"/>
        </w:rPr>
        <w:t>and</w:t>
      </w:r>
      <w:r>
        <w:rPr>
          <w:color w:val="006FC0"/>
          <w:spacing w:val="-5"/>
        </w:rPr>
        <w:t xml:space="preserve"> </w:t>
      </w:r>
      <w:r>
        <w:rPr>
          <w:color w:val="006FC0"/>
        </w:rPr>
        <w:t>Land</w:t>
      </w:r>
      <w:r>
        <w:rPr>
          <w:color w:val="006FC0"/>
          <w:spacing w:val="-5"/>
        </w:rPr>
        <w:t xml:space="preserve"> </w:t>
      </w:r>
      <w:r>
        <w:rPr>
          <w:color w:val="006FC0"/>
          <w:spacing w:val="-2"/>
        </w:rPr>
        <w:t>Assessments</w:t>
      </w:r>
    </w:p>
    <w:p w14:paraId="1E840A16" w14:textId="77777777" w:rsidR="00F96F13" w:rsidRDefault="0010407A">
      <w:pPr>
        <w:pStyle w:val="ListParagraph"/>
        <w:numPr>
          <w:ilvl w:val="0"/>
          <w:numId w:val="4"/>
        </w:numPr>
        <w:tabs>
          <w:tab w:val="left" w:pos="769"/>
        </w:tabs>
        <w:spacing w:before="121"/>
        <w:ind w:left="769" w:right="514" w:hanging="512"/>
      </w:pPr>
      <w:r>
        <w:t>The</w:t>
      </w:r>
      <w:r>
        <w:rPr>
          <w:spacing w:val="-2"/>
        </w:rPr>
        <w:t xml:space="preserve"> </w:t>
      </w:r>
      <w:r>
        <w:t>Auckland</w:t>
      </w:r>
      <w:r>
        <w:rPr>
          <w:spacing w:val="-2"/>
        </w:rPr>
        <w:t xml:space="preserve"> </w:t>
      </w:r>
      <w:r>
        <w:t>region</w:t>
      </w:r>
      <w:r>
        <w:rPr>
          <w:spacing w:val="-4"/>
        </w:rPr>
        <w:t xml:space="preserve"> </w:t>
      </w:r>
      <w:r>
        <w:t>was</w:t>
      </w:r>
      <w:r>
        <w:rPr>
          <w:spacing w:val="-2"/>
        </w:rPr>
        <w:t xml:space="preserve"> </w:t>
      </w:r>
      <w:r>
        <w:t>designated</w:t>
      </w:r>
      <w:r>
        <w:rPr>
          <w:spacing w:val="-4"/>
        </w:rPr>
        <w:t xml:space="preserve"> </w:t>
      </w:r>
      <w:r>
        <w:t>under</w:t>
      </w:r>
      <w:r>
        <w:rPr>
          <w:spacing w:val="-3"/>
        </w:rPr>
        <w:t xml:space="preserve"> </w:t>
      </w:r>
      <w:r>
        <w:t>Subpart</w:t>
      </w:r>
      <w:r>
        <w:rPr>
          <w:spacing w:val="-2"/>
        </w:rPr>
        <w:t xml:space="preserve"> </w:t>
      </w:r>
      <w:r>
        <w:t>6</w:t>
      </w:r>
      <w:r>
        <w:rPr>
          <w:spacing w:val="-2"/>
        </w:rPr>
        <w:t xml:space="preserve"> </w:t>
      </w:r>
      <w:r>
        <w:t>of</w:t>
      </w:r>
      <w:r>
        <w:rPr>
          <w:spacing w:val="-3"/>
        </w:rPr>
        <w:t xml:space="preserve"> </w:t>
      </w:r>
      <w:r>
        <w:t>the</w:t>
      </w:r>
      <w:r>
        <w:rPr>
          <w:spacing w:val="-2"/>
        </w:rPr>
        <w:t xml:space="preserve"> </w:t>
      </w:r>
      <w:r>
        <w:t>Building</w:t>
      </w:r>
      <w:r>
        <w:rPr>
          <w:spacing w:val="-2"/>
        </w:rPr>
        <w:t xml:space="preserve"> </w:t>
      </w:r>
      <w:r>
        <w:t>Act</w:t>
      </w:r>
      <w:r>
        <w:rPr>
          <w:spacing w:val="-5"/>
        </w:rPr>
        <w:t xml:space="preserve"> </w:t>
      </w:r>
      <w:r>
        <w:t>2004</w:t>
      </w:r>
      <w:r>
        <w:rPr>
          <w:spacing w:val="-2"/>
        </w:rPr>
        <w:t xml:space="preserve"> </w:t>
      </w:r>
      <w:r>
        <w:t>on</w:t>
      </w:r>
      <w:r>
        <w:rPr>
          <w:spacing w:val="-2"/>
        </w:rPr>
        <w:t xml:space="preserve"> </w:t>
      </w:r>
      <w:r>
        <w:t>01</w:t>
      </w:r>
      <w:r>
        <w:rPr>
          <w:spacing w:val="-4"/>
        </w:rPr>
        <w:t xml:space="preserve"> </w:t>
      </w:r>
      <w:r>
        <w:t>February 2023 with the designation scheduled to end on 1 February 2024. While the designation is in place, powers under the Building Act take precedence over CDEM Act powers so where the Group Controller has exercised powers in relation to buildings after 1 February that has generally been done under the Building Act. The same approach applies during a transition period and so</w:t>
      </w:r>
      <w:r>
        <w:rPr>
          <w:spacing w:val="-2"/>
        </w:rPr>
        <w:t xml:space="preserve"> </w:t>
      </w:r>
      <w:r>
        <w:t xml:space="preserve">the Recovery Manger will also need to be familiar with Subpart 6 of the Building </w:t>
      </w:r>
      <w:r>
        <w:rPr>
          <w:spacing w:val="-4"/>
        </w:rPr>
        <w:t>Act.</w:t>
      </w:r>
    </w:p>
    <w:p w14:paraId="4A83AB82" w14:textId="77777777" w:rsidR="00F96F13" w:rsidRDefault="0010407A">
      <w:pPr>
        <w:pStyle w:val="ListParagraph"/>
        <w:numPr>
          <w:ilvl w:val="0"/>
          <w:numId w:val="4"/>
        </w:numPr>
        <w:tabs>
          <w:tab w:val="left" w:pos="769"/>
        </w:tabs>
        <w:spacing w:before="121"/>
        <w:ind w:left="769" w:right="524" w:hanging="512"/>
      </w:pPr>
      <w:r>
        <w:t>From 28 January, the Auckland Council Rapid Building Assessment and FENZ Urban Search and</w:t>
      </w:r>
      <w:r>
        <w:rPr>
          <w:spacing w:val="-2"/>
        </w:rPr>
        <w:t xml:space="preserve"> </w:t>
      </w:r>
      <w:r>
        <w:t>Rescue</w:t>
      </w:r>
      <w:r>
        <w:rPr>
          <w:spacing w:val="-4"/>
        </w:rPr>
        <w:t xml:space="preserve"> </w:t>
      </w:r>
      <w:r>
        <w:t>teams</w:t>
      </w:r>
      <w:r>
        <w:rPr>
          <w:spacing w:val="-1"/>
        </w:rPr>
        <w:t xml:space="preserve"> </w:t>
      </w:r>
      <w:r>
        <w:t>undertook</w:t>
      </w:r>
      <w:r>
        <w:rPr>
          <w:spacing w:val="-3"/>
        </w:rPr>
        <w:t xml:space="preserve"> </w:t>
      </w:r>
      <w:r>
        <w:t>Rapid</w:t>
      </w:r>
      <w:r>
        <w:rPr>
          <w:spacing w:val="-2"/>
        </w:rPr>
        <w:t xml:space="preserve"> </w:t>
      </w:r>
      <w:r>
        <w:t>Building</w:t>
      </w:r>
      <w:r>
        <w:rPr>
          <w:spacing w:val="-2"/>
        </w:rPr>
        <w:t xml:space="preserve"> </w:t>
      </w:r>
      <w:r>
        <w:t>Assessments.</w:t>
      </w:r>
      <w:r>
        <w:rPr>
          <w:spacing w:val="-3"/>
        </w:rPr>
        <w:t xml:space="preserve"> </w:t>
      </w:r>
      <w:r>
        <w:t>Areas</w:t>
      </w:r>
      <w:r>
        <w:rPr>
          <w:spacing w:val="-4"/>
        </w:rPr>
        <w:t xml:space="preserve"> </w:t>
      </w:r>
      <w:r>
        <w:t>with</w:t>
      </w:r>
      <w:r>
        <w:rPr>
          <w:spacing w:val="-2"/>
        </w:rPr>
        <w:t xml:space="preserve"> </w:t>
      </w:r>
      <w:r>
        <w:t>identified</w:t>
      </w:r>
      <w:r>
        <w:rPr>
          <w:spacing w:val="-2"/>
        </w:rPr>
        <w:t xml:space="preserve"> </w:t>
      </w:r>
      <w:r>
        <w:t>‘Requests</w:t>
      </w:r>
      <w:r>
        <w:rPr>
          <w:spacing w:val="-2"/>
        </w:rPr>
        <w:t xml:space="preserve"> </w:t>
      </w:r>
      <w:r>
        <w:t xml:space="preserve">for Service’ via the Council call </w:t>
      </w:r>
      <w:proofErr w:type="spellStart"/>
      <w:r>
        <w:t>centre</w:t>
      </w:r>
      <w:proofErr w:type="spellEnd"/>
      <w:r>
        <w:t xml:space="preserve"> were </w:t>
      </w:r>
      <w:proofErr w:type="spellStart"/>
      <w:r>
        <w:t>prioritised</w:t>
      </w:r>
      <w:proofErr w:type="spellEnd"/>
      <w:r>
        <w:t>, along with areas of known damage and areas known to be susceptible to flooding.</w:t>
      </w:r>
    </w:p>
    <w:p w14:paraId="385778F0" w14:textId="77777777" w:rsidR="00F96F13" w:rsidRDefault="0010407A">
      <w:pPr>
        <w:pStyle w:val="ListParagraph"/>
        <w:numPr>
          <w:ilvl w:val="0"/>
          <w:numId w:val="4"/>
        </w:numPr>
        <w:tabs>
          <w:tab w:val="left" w:pos="769"/>
        </w:tabs>
        <w:spacing w:before="121"/>
        <w:ind w:left="769" w:right="731" w:hanging="512"/>
      </w:pPr>
      <w:r>
        <w:t>Cyclone</w:t>
      </w:r>
      <w:r>
        <w:rPr>
          <w:spacing w:val="-2"/>
        </w:rPr>
        <w:t xml:space="preserve"> </w:t>
      </w:r>
      <w:r>
        <w:t>Gabrielle</w:t>
      </w:r>
      <w:r>
        <w:rPr>
          <w:spacing w:val="-2"/>
        </w:rPr>
        <w:t xml:space="preserve"> </w:t>
      </w:r>
      <w:r>
        <w:t>combined</w:t>
      </w:r>
      <w:r>
        <w:rPr>
          <w:spacing w:val="-2"/>
        </w:rPr>
        <w:t xml:space="preserve"> </w:t>
      </w:r>
      <w:r>
        <w:t>with</w:t>
      </w:r>
      <w:r>
        <w:rPr>
          <w:spacing w:val="-2"/>
        </w:rPr>
        <w:t xml:space="preserve"> </w:t>
      </w:r>
      <w:r>
        <w:t>saturated</w:t>
      </w:r>
      <w:r>
        <w:rPr>
          <w:spacing w:val="-2"/>
        </w:rPr>
        <w:t xml:space="preserve"> </w:t>
      </w:r>
      <w:r>
        <w:t>ground</w:t>
      </w:r>
      <w:r>
        <w:rPr>
          <w:spacing w:val="-2"/>
        </w:rPr>
        <w:t xml:space="preserve"> </w:t>
      </w:r>
      <w:r>
        <w:t>conditions</w:t>
      </w:r>
      <w:r>
        <w:rPr>
          <w:spacing w:val="-1"/>
        </w:rPr>
        <w:t xml:space="preserve"> </w:t>
      </w:r>
      <w:r>
        <w:t>led</w:t>
      </w:r>
      <w:r>
        <w:rPr>
          <w:spacing w:val="-4"/>
        </w:rPr>
        <w:t xml:space="preserve"> </w:t>
      </w:r>
      <w:r>
        <w:t>to</w:t>
      </w:r>
      <w:r>
        <w:rPr>
          <w:spacing w:val="-4"/>
        </w:rPr>
        <w:t xml:space="preserve"> </w:t>
      </w:r>
      <w:r>
        <w:t>further</w:t>
      </w:r>
      <w:r>
        <w:rPr>
          <w:spacing w:val="-1"/>
        </w:rPr>
        <w:t xml:space="preserve"> </w:t>
      </w:r>
      <w:r>
        <w:t>slips,</w:t>
      </w:r>
      <w:r>
        <w:rPr>
          <w:spacing w:val="-3"/>
        </w:rPr>
        <w:t xml:space="preserve"> </w:t>
      </w:r>
      <w:r>
        <w:t>particularly on Auckland’s west coast.</w:t>
      </w:r>
    </w:p>
    <w:p w14:paraId="0EC75972" w14:textId="77777777" w:rsidR="00F96F13" w:rsidRDefault="0010407A">
      <w:pPr>
        <w:pStyle w:val="ListParagraph"/>
        <w:numPr>
          <w:ilvl w:val="0"/>
          <w:numId w:val="4"/>
        </w:numPr>
        <w:tabs>
          <w:tab w:val="left" w:pos="769"/>
        </w:tabs>
        <w:spacing w:before="118"/>
        <w:ind w:left="769" w:right="452" w:hanging="512"/>
      </w:pPr>
      <w:r>
        <w:t xml:space="preserve">Known active slips are still present in Piha, Muriwai and </w:t>
      </w:r>
      <w:proofErr w:type="spellStart"/>
      <w:r>
        <w:t>Karekare</w:t>
      </w:r>
      <w:proofErr w:type="spellEnd"/>
      <w:r>
        <w:t xml:space="preserve"> and many other locations across</w:t>
      </w:r>
      <w:r>
        <w:rPr>
          <w:spacing w:val="-4"/>
        </w:rPr>
        <w:t xml:space="preserve"> </w:t>
      </w:r>
      <w:r>
        <w:t>Auckland</w:t>
      </w:r>
      <w:r>
        <w:rPr>
          <w:spacing w:val="-2"/>
        </w:rPr>
        <w:t xml:space="preserve"> </w:t>
      </w:r>
      <w:r>
        <w:t>from</w:t>
      </w:r>
      <w:r>
        <w:rPr>
          <w:spacing w:val="-1"/>
        </w:rPr>
        <w:t xml:space="preserve"> </w:t>
      </w:r>
      <w:r>
        <w:t>Rodney</w:t>
      </w:r>
      <w:r>
        <w:rPr>
          <w:spacing w:val="-1"/>
        </w:rPr>
        <w:t xml:space="preserve"> </w:t>
      </w:r>
      <w:r>
        <w:t>to</w:t>
      </w:r>
      <w:r>
        <w:rPr>
          <w:spacing w:val="-4"/>
        </w:rPr>
        <w:t xml:space="preserve"> </w:t>
      </w:r>
      <w:r>
        <w:t>Franklin.</w:t>
      </w:r>
      <w:r>
        <w:rPr>
          <w:spacing w:val="-3"/>
        </w:rPr>
        <w:t xml:space="preserve"> </w:t>
      </w:r>
      <w:r>
        <w:t>Access</w:t>
      </w:r>
      <w:r>
        <w:rPr>
          <w:spacing w:val="-1"/>
        </w:rPr>
        <w:t xml:space="preserve"> </w:t>
      </w:r>
      <w:r>
        <w:t>to</w:t>
      </w:r>
      <w:r>
        <w:rPr>
          <w:spacing w:val="-4"/>
        </w:rPr>
        <w:t xml:space="preserve"> </w:t>
      </w:r>
      <w:r>
        <w:t>slip-impacted</w:t>
      </w:r>
      <w:r>
        <w:rPr>
          <w:spacing w:val="-2"/>
        </w:rPr>
        <w:t xml:space="preserve"> </w:t>
      </w:r>
      <w:r>
        <w:t>homes</w:t>
      </w:r>
      <w:r>
        <w:rPr>
          <w:spacing w:val="-4"/>
        </w:rPr>
        <w:t xml:space="preserve"> </w:t>
      </w:r>
      <w:r>
        <w:t>and</w:t>
      </w:r>
      <w:r>
        <w:rPr>
          <w:spacing w:val="-2"/>
        </w:rPr>
        <w:t xml:space="preserve"> </w:t>
      </w:r>
      <w:proofErr w:type="spellStart"/>
      <w:r>
        <w:t>neighbourhoods</w:t>
      </w:r>
      <w:proofErr w:type="spellEnd"/>
      <w:r>
        <w:t xml:space="preserve"> is being carefully managed.</w:t>
      </w:r>
    </w:p>
    <w:p w14:paraId="10BF1E1E" w14:textId="77777777" w:rsidR="00F96F13" w:rsidRDefault="0010407A">
      <w:pPr>
        <w:pStyle w:val="ListParagraph"/>
        <w:numPr>
          <w:ilvl w:val="0"/>
          <w:numId w:val="4"/>
        </w:numPr>
        <w:tabs>
          <w:tab w:val="left" w:pos="769"/>
        </w:tabs>
        <w:spacing w:before="122"/>
        <w:ind w:left="769" w:right="670" w:hanging="512"/>
      </w:pPr>
      <w:r>
        <w:t>Geotechnical</w:t>
      </w:r>
      <w:r>
        <w:rPr>
          <w:spacing w:val="-3"/>
        </w:rPr>
        <w:t xml:space="preserve"> </w:t>
      </w:r>
      <w:r>
        <w:t>assessments</w:t>
      </w:r>
      <w:r>
        <w:rPr>
          <w:spacing w:val="-1"/>
        </w:rPr>
        <w:t xml:space="preserve"> </w:t>
      </w:r>
      <w:r>
        <w:t>have</w:t>
      </w:r>
      <w:r>
        <w:rPr>
          <w:spacing w:val="-4"/>
        </w:rPr>
        <w:t xml:space="preserve"> </w:t>
      </w:r>
      <w:r>
        <w:t>been</w:t>
      </w:r>
      <w:r>
        <w:rPr>
          <w:spacing w:val="-3"/>
        </w:rPr>
        <w:t xml:space="preserve"> </w:t>
      </w:r>
      <w:r>
        <w:t>undertaken</w:t>
      </w:r>
      <w:r>
        <w:rPr>
          <w:spacing w:val="-2"/>
        </w:rPr>
        <w:t xml:space="preserve"> </w:t>
      </w:r>
      <w:r>
        <w:t>to</w:t>
      </w:r>
      <w:r>
        <w:rPr>
          <w:spacing w:val="-4"/>
        </w:rPr>
        <w:t xml:space="preserve"> </w:t>
      </w:r>
      <w:r>
        <w:t>support</w:t>
      </w:r>
      <w:r>
        <w:rPr>
          <w:spacing w:val="-2"/>
        </w:rPr>
        <w:t xml:space="preserve"> </w:t>
      </w:r>
      <w:r>
        <w:t>the</w:t>
      </w:r>
      <w:r>
        <w:rPr>
          <w:spacing w:val="-2"/>
        </w:rPr>
        <w:t xml:space="preserve"> </w:t>
      </w:r>
      <w:r>
        <w:t>Rapid</w:t>
      </w:r>
      <w:r>
        <w:rPr>
          <w:spacing w:val="-2"/>
        </w:rPr>
        <w:t xml:space="preserve"> </w:t>
      </w:r>
      <w:r>
        <w:t>Building</w:t>
      </w:r>
      <w:r>
        <w:rPr>
          <w:spacing w:val="-2"/>
        </w:rPr>
        <w:t xml:space="preserve"> </w:t>
      </w:r>
      <w:r>
        <w:t xml:space="preserve">Assessment process. Additional wider assessments are urgently needed for key communities of Muriwai, Piha and </w:t>
      </w:r>
      <w:proofErr w:type="spellStart"/>
      <w:r>
        <w:t>Karekare</w:t>
      </w:r>
      <w:proofErr w:type="spellEnd"/>
      <w:r>
        <w:t>, and are likely also needed for other areas of Auckland.</w:t>
      </w:r>
    </w:p>
    <w:p w14:paraId="0EF3251E" w14:textId="77777777" w:rsidR="00F96F13" w:rsidRDefault="0010407A">
      <w:pPr>
        <w:pStyle w:val="ListParagraph"/>
        <w:numPr>
          <w:ilvl w:val="0"/>
          <w:numId w:val="4"/>
        </w:numPr>
        <w:tabs>
          <w:tab w:val="left" w:pos="769"/>
        </w:tabs>
        <w:ind w:left="769" w:right="450" w:hanging="512"/>
      </w:pPr>
      <w:r>
        <w:t>Preliminary data collection by Auckland Council has commenced, including initial hazard identification</w:t>
      </w:r>
      <w:r>
        <w:rPr>
          <w:spacing w:val="-2"/>
        </w:rPr>
        <w:t xml:space="preserve"> </w:t>
      </w:r>
      <w:r>
        <w:t>from</w:t>
      </w:r>
      <w:r>
        <w:rPr>
          <w:spacing w:val="-1"/>
        </w:rPr>
        <w:t xml:space="preserve"> </w:t>
      </w:r>
      <w:r>
        <w:t>helicopter</w:t>
      </w:r>
      <w:r>
        <w:rPr>
          <w:spacing w:val="-3"/>
        </w:rPr>
        <w:t xml:space="preserve"> </w:t>
      </w:r>
      <w:r>
        <w:t>and</w:t>
      </w:r>
      <w:r>
        <w:rPr>
          <w:spacing w:val="-2"/>
        </w:rPr>
        <w:t xml:space="preserve"> </w:t>
      </w:r>
      <w:r>
        <w:t>drone</w:t>
      </w:r>
      <w:r>
        <w:rPr>
          <w:spacing w:val="-4"/>
        </w:rPr>
        <w:t xml:space="preserve"> </w:t>
      </w:r>
      <w:r>
        <w:t>flyovers,</w:t>
      </w:r>
      <w:r>
        <w:rPr>
          <w:spacing w:val="-3"/>
        </w:rPr>
        <w:t xml:space="preserve"> </w:t>
      </w:r>
      <w:r>
        <w:t>followed</w:t>
      </w:r>
      <w:r>
        <w:rPr>
          <w:spacing w:val="-2"/>
        </w:rPr>
        <w:t xml:space="preserve"> </w:t>
      </w:r>
      <w:r>
        <w:t>by</w:t>
      </w:r>
      <w:r>
        <w:rPr>
          <w:spacing w:val="-2"/>
        </w:rPr>
        <w:t xml:space="preserve"> </w:t>
      </w:r>
      <w:r>
        <w:t>helicopter-based</w:t>
      </w:r>
      <w:r>
        <w:rPr>
          <w:spacing w:val="-2"/>
        </w:rPr>
        <w:t xml:space="preserve"> </w:t>
      </w:r>
      <w:r>
        <w:t>LiDAR</w:t>
      </w:r>
      <w:r>
        <w:rPr>
          <w:spacing w:val="-2"/>
        </w:rPr>
        <w:t xml:space="preserve"> </w:t>
      </w:r>
      <w:r>
        <w:t>and</w:t>
      </w:r>
      <w:r>
        <w:rPr>
          <w:spacing w:val="-2"/>
        </w:rPr>
        <w:t xml:space="preserve"> </w:t>
      </w:r>
      <w:r>
        <w:t xml:space="preserve">aerial photography, procurement of satellite imagery, and installation of GNSS monitoring (by GNS Science). Further data collection (such as detailed mapping) will be urgently </w:t>
      </w:r>
      <w:proofErr w:type="gramStart"/>
      <w:r>
        <w:t>needed</w:t>
      </w:r>
      <w:proofErr w:type="gramEnd"/>
      <w:r>
        <w:t xml:space="preserve"> and this data will need detailed assessment to produce hazard maps and inform future decision- </w:t>
      </w:r>
      <w:r>
        <w:rPr>
          <w:spacing w:val="-2"/>
        </w:rPr>
        <w:t>making.</w:t>
      </w:r>
    </w:p>
    <w:p w14:paraId="20E39690" w14:textId="77777777" w:rsidR="00F96F13" w:rsidRDefault="0010407A">
      <w:pPr>
        <w:pStyle w:val="ListParagraph"/>
        <w:numPr>
          <w:ilvl w:val="0"/>
          <w:numId w:val="4"/>
        </w:numPr>
        <w:tabs>
          <w:tab w:val="left" w:pos="769"/>
        </w:tabs>
        <w:spacing w:before="119"/>
        <w:ind w:left="769" w:right="901" w:hanging="512"/>
      </w:pPr>
      <w:r>
        <w:t>In</w:t>
      </w:r>
      <w:r>
        <w:rPr>
          <w:spacing w:val="-4"/>
        </w:rPr>
        <w:t xml:space="preserve"> </w:t>
      </w:r>
      <w:r>
        <w:t>total,</w:t>
      </w:r>
      <w:r>
        <w:rPr>
          <w:spacing w:val="-3"/>
        </w:rPr>
        <w:t xml:space="preserve"> </w:t>
      </w:r>
      <w:r>
        <w:t>over 7,000</w:t>
      </w:r>
      <w:r>
        <w:rPr>
          <w:spacing w:val="-2"/>
        </w:rPr>
        <w:t xml:space="preserve"> </w:t>
      </w:r>
      <w:r>
        <w:t>building</w:t>
      </w:r>
      <w:r>
        <w:rPr>
          <w:spacing w:val="-2"/>
        </w:rPr>
        <w:t xml:space="preserve"> </w:t>
      </w:r>
      <w:r>
        <w:t>assessments</w:t>
      </w:r>
      <w:r>
        <w:rPr>
          <w:spacing w:val="-1"/>
        </w:rPr>
        <w:t xml:space="preserve"> </w:t>
      </w:r>
      <w:r>
        <w:t>have</w:t>
      </w:r>
      <w:r>
        <w:rPr>
          <w:spacing w:val="-4"/>
        </w:rPr>
        <w:t xml:space="preserve"> </w:t>
      </w:r>
      <w:r>
        <w:t>taken</w:t>
      </w:r>
      <w:r>
        <w:rPr>
          <w:spacing w:val="-2"/>
        </w:rPr>
        <w:t xml:space="preserve"> </w:t>
      </w:r>
      <w:r>
        <w:t>place</w:t>
      </w:r>
      <w:r>
        <w:rPr>
          <w:spacing w:val="-2"/>
        </w:rPr>
        <w:t xml:space="preserve"> </w:t>
      </w:r>
      <w:r>
        <w:t>(as</w:t>
      </w:r>
      <w:r>
        <w:rPr>
          <w:spacing w:val="-2"/>
        </w:rPr>
        <w:t xml:space="preserve"> </w:t>
      </w:r>
      <w:r>
        <w:t>of 3</w:t>
      </w:r>
      <w:r>
        <w:rPr>
          <w:spacing w:val="-6"/>
        </w:rPr>
        <w:t xml:space="preserve"> </w:t>
      </w:r>
      <w:r>
        <w:t>March</w:t>
      </w:r>
      <w:r>
        <w:rPr>
          <w:spacing w:val="-3"/>
        </w:rPr>
        <w:t xml:space="preserve"> </w:t>
      </w:r>
      <w:r>
        <w:t>2023), including residential and commercial properties.</w:t>
      </w:r>
    </w:p>
    <w:p w14:paraId="5613E1A9" w14:textId="77777777" w:rsidR="00F96F13" w:rsidRDefault="0010407A">
      <w:pPr>
        <w:pStyle w:val="ListParagraph"/>
        <w:numPr>
          <w:ilvl w:val="0"/>
          <w:numId w:val="4"/>
        </w:numPr>
        <w:tabs>
          <w:tab w:val="left" w:pos="769"/>
        </w:tabs>
        <w:ind w:left="769" w:right="724" w:hanging="512"/>
      </w:pPr>
      <w:r>
        <w:t xml:space="preserve">Up to 200 Auckland Council Building Inspectors, Geotechnical </w:t>
      </w:r>
      <w:proofErr w:type="gramStart"/>
      <w:r>
        <w:t>Engineers</w:t>
      </w:r>
      <w:proofErr w:type="gramEnd"/>
      <w:r>
        <w:t xml:space="preserve"> and Structural Engineers, and</w:t>
      </w:r>
      <w:r>
        <w:rPr>
          <w:spacing w:val="-4"/>
        </w:rPr>
        <w:t xml:space="preserve"> </w:t>
      </w:r>
      <w:r>
        <w:t>15</w:t>
      </w:r>
      <w:r>
        <w:rPr>
          <w:spacing w:val="-2"/>
        </w:rPr>
        <w:t xml:space="preserve"> </w:t>
      </w:r>
      <w:r>
        <w:t>additional</w:t>
      </w:r>
      <w:r>
        <w:rPr>
          <w:spacing w:val="-3"/>
        </w:rPr>
        <w:t xml:space="preserve"> </w:t>
      </w:r>
      <w:r>
        <w:t>inspectors</w:t>
      </w:r>
      <w:r>
        <w:rPr>
          <w:spacing w:val="-4"/>
        </w:rPr>
        <w:t xml:space="preserve"> </w:t>
      </w:r>
      <w:r>
        <w:t>from</w:t>
      </w:r>
      <w:r>
        <w:rPr>
          <w:spacing w:val="-1"/>
        </w:rPr>
        <w:t xml:space="preserve"> </w:t>
      </w:r>
      <w:r>
        <w:t>outside</w:t>
      </w:r>
      <w:r>
        <w:rPr>
          <w:spacing w:val="-2"/>
        </w:rPr>
        <w:t xml:space="preserve"> </w:t>
      </w:r>
      <w:r>
        <w:t>of</w:t>
      </w:r>
      <w:r>
        <w:rPr>
          <w:spacing w:val="-3"/>
        </w:rPr>
        <w:t xml:space="preserve"> </w:t>
      </w:r>
      <w:r>
        <w:t>the</w:t>
      </w:r>
      <w:r>
        <w:rPr>
          <w:spacing w:val="-4"/>
        </w:rPr>
        <w:t xml:space="preserve"> </w:t>
      </w:r>
      <w:r>
        <w:t>Auckland</w:t>
      </w:r>
      <w:r>
        <w:rPr>
          <w:spacing w:val="-2"/>
        </w:rPr>
        <w:t xml:space="preserve"> </w:t>
      </w:r>
      <w:r>
        <w:t>region</w:t>
      </w:r>
      <w:r>
        <w:rPr>
          <w:spacing w:val="-2"/>
        </w:rPr>
        <w:t xml:space="preserve"> </w:t>
      </w:r>
      <w:r>
        <w:t>were</w:t>
      </w:r>
      <w:r>
        <w:rPr>
          <w:spacing w:val="-1"/>
        </w:rPr>
        <w:t xml:space="preserve"> </w:t>
      </w:r>
      <w:r>
        <w:t>in</w:t>
      </w:r>
      <w:r>
        <w:rPr>
          <w:spacing w:val="-4"/>
        </w:rPr>
        <w:t xml:space="preserve"> </w:t>
      </w:r>
      <w:r>
        <w:t>the</w:t>
      </w:r>
      <w:r>
        <w:rPr>
          <w:spacing w:val="-4"/>
        </w:rPr>
        <w:t xml:space="preserve"> </w:t>
      </w:r>
      <w:r>
        <w:t>field for Rapid Building Assessments.</w:t>
      </w:r>
    </w:p>
    <w:p w14:paraId="53C4F7F2" w14:textId="77777777" w:rsidR="00F96F13" w:rsidRDefault="0010407A">
      <w:pPr>
        <w:pStyle w:val="ListParagraph"/>
        <w:numPr>
          <w:ilvl w:val="0"/>
          <w:numId w:val="4"/>
        </w:numPr>
        <w:tabs>
          <w:tab w:val="left" w:pos="769"/>
        </w:tabs>
        <w:ind w:left="769" w:right="450" w:hanging="512"/>
      </w:pPr>
      <w:r>
        <w:t>Work is also underway to reassess all properties issued a red placard to confirm their status and</w:t>
      </w:r>
      <w:r>
        <w:rPr>
          <w:spacing w:val="-2"/>
        </w:rPr>
        <w:t xml:space="preserve"> </w:t>
      </w:r>
      <w:r>
        <w:t>communicate</w:t>
      </w:r>
      <w:r>
        <w:rPr>
          <w:spacing w:val="-4"/>
        </w:rPr>
        <w:t xml:space="preserve"> </w:t>
      </w:r>
      <w:r>
        <w:t>with</w:t>
      </w:r>
      <w:r>
        <w:rPr>
          <w:spacing w:val="-4"/>
        </w:rPr>
        <w:t xml:space="preserve"> </w:t>
      </w:r>
      <w:r>
        <w:t>the</w:t>
      </w:r>
      <w:r>
        <w:rPr>
          <w:spacing w:val="-2"/>
        </w:rPr>
        <w:t xml:space="preserve"> </w:t>
      </w:r>
      <w:r>
        <w:t>owners. A</w:t>
      </w:r>
      <w:r>
        <w:rPr>
          <w:spacing w:val="-2"/>
        </w:rPr>
        <w:t xml:space="preserve"> </w:t>
      </w:r>
      <w:r>
        <w:t>priority</w:t>
      </w:r>
      <w:r>
        <w:rPr>
          <w:spacing w:val="-3"/>
        </w:rPr>
        <w:t xml:space="preserve"> </w:t>
      </w:r>
      <w:r>
        <w:t>for</w:t>
      </w:r>
      <w:r>
        <w:rPr>
          <w:spacing w:val="-3"/>
        </w:rPr>
        <w:t xml:space="preserve"> </w:t>
      </w:r>
      <w:r>
        <w:t>re-assessment</w:t>
      </w:r>
      <w:r>
        <w:rPr>
          <w:spacing w:val="-2"/>
        </w:rPr>
        <w:t xml:space="preserve"> </w:t>
      </w:r>
      <w:r>
        <w:t>is</w:t>
      </w:r>
      <w:r>
        <w:rPr>
          <w:spacing w:val="-1"/>
        </w:rPr>
        <w:t xml:space="preserve"> </w:t>
      </w:r>
      <w:r>
        <w:t>properties from</w:t>
      </w:r>
      <w:r>
        <w:rPr>
          <w:spacing w:val="-3"/>
        </w:rPr>
        <w:t xml:space="preserve"> </w:t>
      </w:r>
      <w:r>
        <w:t>which</w:t>
      </w:r>
      <w:r>
        <w:rPr>
          <w:spacing w:val="-1"/>
        </w:rPr>
        <w:t xml:space="preserve"> </w:t>
      </w:r>
      <w:r>
        <w:t>people have been displaced, to enable them to return to their homes where possible. Properties can be reassessed by building inspectors and moved between placard levels as remedial actions are completed.</w:t>
      </w:r>
    </w:p>
    <w:p w14:paraId="4668D9CD" w14:textId="77777777" w:rsidR="00F96F13" w:rsidRDefault="0010407A">
      <w:pPr>
        <w:pStyle w:val="ListParagraph"/>
        <w:numPr>
          <w:ilvl w:val="0"/>
          <w:numId w:val="4"/>
        </w:numPr>
        <w:tabs>
          <w:tab w:val="left" w:pos="769"/>
        </w:tabs>
        <w:ind w:left="769" w:right="801" w:hanging="512"/>
      </w:pPr>
      <w:r>
        <w:t xml:space="preserve">There have been reports of people living in red placard dwellings around the </w:t>
      </w:r>
      <w:proofErr w:type="spellStart"/>
      <w:r>
        <w:t>Puketāpapa</w:t>
      </w:r>
      <w:proofErr w:type="spellEnd"/>
      <w:r>
        <w:t xml:space="preserve"> region – some because of pets, and some due to negative stigma attached to government support,</w:t>
      </w:r>
      <w:r>
        <w:rPr>
          <w:spacing w:val="-1"/>
        </w:rPr>
        <w:t xml:space="preserve"> </w:t>
      </w:r>
      <w:r>
        <w:t>and</w:t>
      </w:r>
      <w:r>
        <w:rPr>
          <w:spacing w:val="-5"/>
        </w:rPr>
        <w:t xml:space="preserve"> </w:t>
      </w:r>
      <w:r>
        <w:t>the</w:t>
      </w:r>
      <w:r>
        <w:rPr>
          <w:spacing w:val="-5"/>
        </w:rPr>
        <w:t xml:space="preserve"> </w:t>
      </w:r>
      <w:r>
        <w:t>potential</w:t>
      </w:r>
      <w:r>
        <w:rPr>
          <w:spacing w:val="-3"/>
        </w:rPr>
        <w:t xml:space="preserve"> </w:t>
      </w:r>
      <w:r>
        <w:t>immigration</w:t>
      </w:r>
      <w:r>
        <w:rPr>
          <w:spacing w:val="-3"/>
        </w:rPr>
        <w:t xml:space="preserve"> </w:t>
      </w:r>
      <w:r>
        <w:t>status</w:t>
      </w:r>
      <w:r>
        <w:rPr>
          <w:spacing w:val="-5"/>
        </w:rPr>
        <w:t xml:space="preserve"> </w:t>
      </w:r>
      <w:r>
        <w:t>of</w:t>
      </w:r>
      <w:r>
        <w:rPr>
          <w:spacing w:val="-4"/>
        </w:rPr>
        <w:t xml:space="preserve"> </w:t>
      </w:r>
      <w:r>
        <w:t>some</w:t>
      </w:r>
      <w:r>
        <w:rPr>
          <w:spacing w:val="-3"/>
        </w:rPr>
        <w:t xml:space="preserve"> </w:t>
      </w:r>
      <w:r>
        <w:t>individuals.</w:t>
      </w:r>
      <w:r>
        <w:rPr>
          <w:spacing w:val="-1"/>
        </w:rPr>
        <w:t xml:space="preserve"> </w:t>
      </w:r>
      <w:r>
        <w:t>This</w:t>
      </w:r>
      <w:r>
        <w:rPr>
          <w:spacing w:val="-5"/>
        </w:rPr>
        <w:t xml:space="preserve"> </w:t>
      </w:r>
      <w:r>
        <w:t>suggests</w:t>
      </w:r>
      <w:r>
        <w:rPr>
          <w:spacing w:val="-2"/>
        </w:rPr>
        <w:t xml:space="preserve"> </w:t>
      </w:r>
      <w:r>
        <w:t>numbers</w:t>
      </w:r>
      <w:r>
        <w:rPr>
          <w:spacing w:val="-2"/>
        </w:rPr>
        <w:t xml:space="preserve"> </w:t>
      </w:r>
      <w:r>
        <w:t>of displacements will continue to change.</w:t>
      </w:r>
    </w:p>
    <w:p w14:paraId="3F7873FA" w14:textId="77777777" w:rsidR="00F96F13" w:rsidRDefault="0010407A">
      <w:pPr>
        <w:pStyle w:val="ListParagraph"/>
        <w:numPr>
          <w:ilvl w:val="0"/>
          <w:numId w:val="4"/>
        </w:numPr>
        <w:tabs>
          <w:tab w:val="left" w:pos="769"/>
        </w:tabs>
        <w:spacing w:before="121"/>
        <w:ind w:left="769" w:right="687" w:hanging="512"/>
      </w:pPr>
      <w:r>
        <w:t>Figure</w:t>
      </w:r>
      <w:r>
        <w:rPr>
          <w:spacing w:val="-1"/>
        </w:rPr>
        <w:t xml:space="preserve"> </w:t>
      </w:r>
      <w:r>
        <w:t>2</w:t>
      </w:r>
      <w:r>
        <w:rPr>
          <w:spacing w:val="-1"/>
        </w:rPr>
        <w:t xml:space="preserve"> </w:t>
      </w:r>
      <w:r>
        <w:t>shows</w:t>
      </w:r>
      <w:r>
        <w:rPr>
          <w:spacing w:val="-3"/>
        </w:rPr>
        <w:t xml:space="preserve"> </w:t>
      </w:r>
      <w:r>
        <w:t>the</w:t>
      </w:r>
      <w:r>
        <w:rPr>
          <w:spacing w:val="-3"/>
        </w:rPr>
        <w:t xml:space="preserve"> </w:t>
      </w:r>
      <w:r>
        <w:t>location</w:t>
      </w:r>
      <w:r>
        <w:rPr>
          <w:spacing w:val="-1"/>
        </w:rPr>
        <w:t xml:space="preserve"> </w:t>
      </w:r>
      <w:r>
        <w:t>of</w:t>
      </w:r>
      <w:r>
        <w:rPr>
          <w:spacing w:val="-2"/>
        </w:rPr>
        <w:t xml:space="preserve"> </w:t>
      </w:r>
      <w:r>
        <w:t>flood</w:t>
      </w:r>
      <w:r>
        <w:rPr>
          <w:spacing w:val="-3"/>
        </w:rPr>
        <w:t xml:space="preserve"> </w:t>
      </w:r>
      <w:r>
        <w:t>reports</w:t>
      </w:r>
      <w:r>
        <w:rPr>
          <w:spacing w:val="-3"/>
        </w:rPr>
        <w:t xml:space="preserve"> </w:t>
      </w:r>
      <w:r>
        <w:t>received</w:t>
      </w:r>
      <w:r>
        <w:rPr>
          <w:spacing w:val="-1"/>
        </w:rPr>
        <w:t xml:space="preserve"> </w:t>
      </w:r>
      <w:r>
        <w:t>through</w:t>
      </w:r>
      <w:r>
        <w:rPr>
          <w:spacing w:val="-1"/>
        </w:rPr>
        <w:t xml:space="preserve"> </w:t>
      </w:r>
      <w:r>
        <w:t>Request</w:t>
      </w:r>
      <w:r>
        <w:rPr>
          <w:spacing w:val="-2"/>
        </w:rPr>
        <w:t xml:space="preserve"> </w:t>
      </w:r>
      <w:r>
        <w:t>for</w:t>
      </w:r>
      <w:r>
        <w:rPr>
          <w:spacing w:val="-5"/>
        </w:rPr>
        <w:t xml:space="preserve"> </w:t>
      </w:r>
      <w:r>
        <w:t>Service</w:t>
      </w:r>
      <w:r>
        <w:rPr>
          <w:spacing w:val="-1"/>
        </w:rPr>
        <w:t xml:space="preserve"> </w:t>
      </w:r>
      <w:r>
        <w:t>calls</w:t>
      </w:r>
      <w:r>
        <w:rPr>
          <w:spacing w:val="-3"/>
        </w:rPr>
        <w:t xml:space="preserve"> </w:t>
      </w:r>
      <w:r>
        <w:t xml:space="preserve">made to the Auckland Council call </w:t>
      </w:r>
      <w:proofErr w:type="spellStart"/>
      <w:r>
        <w:t>centre</w:t>
      </w:r>
      <w:proofErr w:type="spellEnd"/>
      <w:r>
        <w:t>, plus the damage severity from Rapid Building Assessments. (Data is current to 23/02/2023, 7.36am)</w:t>
      </w:r>
    </w:p>
    <w:p w14:paraId="0B0603E2" w14:textId="77777777" w:rsidR="00F96F13" w:rsidRDefault="00F96F13">
      <w:pPr>
        <w:sectPr w:rsidR="00F96F13">
          <w:pgSz w:w="11920" w:h="16860"/>
          <w:pgMar w:top="1360" w:right="620" w:bottom="1580" w:left="820" w:header="0" w:footer="1397" w:gutter="0"/>
          <w:cols w:space="720"/>
        </w:sectPr>
      </w:pPr>
    </w:p>
    <w:p w14:paraId="00CFA236" w14:textId="77777777" w:rsidR="00F96F13" w:rsidRDefault="0010407A">
      <w:pPr>
        <w:pStyle w:val="BodyText"/>
        <w:spacing w:before="0"/>
        <w:ind w:left="1489" w:firstLine="0"/>
        <w:rPr>
          <w:sz w:val="20"/>
        </w:rPr>
      </w:pPr>
      <w:r>
        <w:rPr>
          <w:noProof/>
          <w:sz w:val="20"/>
        </w:rPr>
        <w:drawing>
          <wp:inline distT="0" distB="0" distL="0" distR="0" wp14:anchorId="7C8F4D2A" wp14:editId="20902E49">
            <wp:extent cx="4823425" cy="462486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4823425" cy="4624863"/>
                    </a:xfrm>
                    <a:prstGeom prst="rect">
                      <a:avLst/>
                    </a:prstGeom>
                  </pic:spPr>
                </pic:pic>
              </a:graphicData>
            </a:graphic>
          </wp:inline>
        </w:drawing>
      </w:r>
    </w:p>
    <w:p w14:paraId="388EB26E" w14:textId="77777777" w:rsidR="00F96F13" w:rsidRDefault="0010407A">
      <w:pPr>
        <w:spacing w:before="188"/>
        <w:ind w:left="257"/>
        <w:rPr>
          <w:i/>
          <w:sz w:val="20"/>
        </w:rPr>
      </w:pPr>
      <w:r>
        <w:rPr>
          <w:i/>
          <w:sz w:val="20"/>
        </w:rPr>
        <w:t>Figure</w:t>
      </w:r>
      <w:r>
        <w:rPr>
          <w:i/>
          <w:spacing w:val="-6"/>
          <w:sz w:val="20"/>
        </w:rPr>
        <w:t xml:space="preserve"> </w:t>
      </w:r>
      <w:r>
        <w:rPr>
          <w:i/>
          <w:sz w:val="20"/>
        </w:rPr>
        <w:t>2</w:t>
      </w:r>
      <w:bookmarkStart w:id="10" w:name="_bookmark9"/>
      <w:bookmarkEnd w:id="10"/>
      <w:r>
        <w:rPr>
          <w:i/>
          <w:sz w:val="20"/>
        </w:rPr>
        <w:t>.</w:t>
      </w:r>
      <w:r>
        <w:rPr>
          <w:i/>
          <w:spacing w:val="-8"/>
          <w:sz w:val="20"/>
        </w:rPr>
        <w:t xml:space="preserve"> </w:t>
      </w:r>
      <w:r>
        <w:rPr>
          <w:i/>
          <w:sz w:val="20"/>
        </w:rPr>
        <w:t>Density</w:t>
      </w:r>
      <w:r>
        <w:rPr>
          <w:i/>
          <w:spacing w:val="-4"/>
          <w:sz w:val="20"/>
        </w:rPr>
        <w:t xml:space="preserve"> </w:t>
      </w:r>
      <w:r>
        <w:rPr>
          <w:i/>
          <w:sz w:val="20"/>
        </w:rPr>
        <w:t>map</w:t>
      </w:r>
      <w:r>
        <w:rPr>
          <w:i/>
          <w:spacing w:val="-8"/>
          <w:sz w:val="20"/>
        </w:rPr>
        <w:t xml:space="preserve"> </w:t>
      </w:r>
      <w:r>
        <w:rPr>
          <w:i/>
          <w:sz w:val="20"/>
        </w:rPr>
        <w:t>representation</w:t>
      </w:r>
      <w:r>
        <w:rPr>
          <w:i/>
          <w:spacing w:val="-9"/>
          <w:sz w:val="20"/>
        </w:rPr>
        <w:t xml:space="preserve"> </w:t>
      </w:r>
      <w:r>
        <w:rPr>
          <w:i/>
          <w:sz w:val="20"/>
        </w:rPr>
        <w:t>number</w:t>
      </w:r>
      <w:r>
        <w:rPr>
          <w:i/>
          <w:spacing w:val="-8"/>
          <w:sz w:val="20"/>
        </w:rPr>
        <w:t xml:space="preserve"> </w:t>
      </w:r>
      <w:r>
        <w:rPr>
          <w:i/>
          <w:sz w:val="20"/>
        </w:rPr>
        <w:t>of</w:t>
      </w:r>
      <w:r>
        <w:rPr>
          <w:i/>
          <w:spacing w:val="-8"/>
          <w:sz w:val="20"/>
        </w:rPr>
        <w:t xml:space="preserve"> </w:t>
      </w:r>
      <w:r>
        <w:rPr>
          <w:i/>
          <w:sz w:val="20"/>
        </w:rPr>
        <w:t>flood</w:t>
      </w:r>
      <w:r>
        <w:rPr>
          <w:i/>
          <w:spacing w:val="-7"/>
          <w:sz w:val="20"/>
        </w:rPr>
        <w:t xml:space="preserve"> </w:t>
      </w:r>
      <w:r>
        <w:rPr>
          <w:i/>
          <w:sz w:val="20"/>
        </w:rPr>
        <w:t>reports</w:t>
      </w:r>
      <w:r>
        <w:rPr>
          <w:i/>
          <w:spacing w:val="-6"/>
          <w:sz w:val="20"/>
        </w:rPr>
        <w:t xml:space="preserve"> </w:t>
      </w:r>
      <w:r>
        <w:rPr>
          <w:i/>
          <w:sz w:val="20"/>
        </w:rPr>
        <w:t>and</w:t>
      </w:r>
      <w:r>
        <w:rPr>
          <w:i/>
          <w:spacing w:val="-8"/>
          <w:sz w:val="20"/>
        </w:rPr>
        <w:t xml:space="preserve"> </w:t>
      </w:r>
      <w:r>
        <w:rPr>
          <w:i/>
          <w:sz w:val="20"/>
        </w:rPr>
        <w:t>Rapid</w:t>
      </w:r>
      <w:r>
        <w:rPr>
          <w:i/>
          <w:spacing w:val="-6"/>
          <w:sz w:val="20"/>
        </w:rPr>
        <w:t xml:space="preserve"> </w:t>
      </w:r>
      <w:r>
        <w:rPr>
          <w:i/>
          <w:sz w:val="20"/>
        </w:rPr>
        <w:t>Building</w:t>
      </w:r>
      <w:r>
        <w:rPr>
          <w:i/>
          <w:spacing w:val="-7"/>
          <w:sz w:val="20"/>
        </w:rPr>
        <w:t xml:space="preserve"> </w:t>
      </w:r>
      <w:r>
        <w:rPr>
          <w:i/>
          <w:sz w:val="20"/>
        </w:rPr>
        <w:t>Assessment</w:t>
      </w:r>
      <w:r>
        <w:rPr>
          <w:i/>
          <w:spacing w:val="-7"/>
          <w:sz w:val="20"/>
        </w:rPr>
        <w:t xml:space="preserve"> </w:t>
      </w:r>
      <w:r>
        <w:rPr>
          <w:i/>
          <w:spacing w:val="-2"/>
          <w:sz w:val="20"/>
        </w:rPr>
        <w:t>Severity</w:t>
      </w:r>
    </w:p>
    <w:p w14:paraId="5560045F" w14:textId="77777777" w:rsidR="00F96F13" w:rsidRDefault="00F96F13">
      <w:pPr>
        <w:pStyle w:val="BodyText"/>
        <w:spacing w:before="132"/>
        <w:ind w:left="0" w:firstLine="0"/>
        <w:rPr>
          <w:i/>
          <w:sz w:val="20"/>
        </w:rPr>
      </w:pPr>
    </w:p>
    <w:p w14:paraId="5F9490B8" w14:textId="77777777" w:rsidR="00F96F13" w:rsidRDefault="0010407A">
      <w:pPr>
        <w:pStyle w:val="Heading4"/>
      </w:pPr>
      <w:r>
        <w:rPr>
          <w:color w:val="006FC0"/>
        </w:rPr>
        <w:t>Waste</w:t>
      </w:r>
      <w:r>
        <w:rPr>
          <w:color w:val="006FC0"/>
          <w:spacing w:val="-6"/>
        </w:rPr>
        <w:t xml:space="preserve"> </w:t>
      </w:r>
      <w:proofErr w:type="gramStart"/>
      <w:r>
        <w:rPr>
          <w:color w:val="006FC0"/>
          <w:spacing w:val="-2"/>
        </w:rPr>
        <w:t>removal</w:t>
      </w:r>
      <w:proofErr w:type="gramEnd"/>
    </w:p>
    <w:p w14:paraId="6180C55F" w14:textId="77777777" w:rsidR="00F96F13" w:rsidRDefault="0010407A">
      <w:pPr>
        <w:pStyle w:val="ListParagraph"/>
        <w:numPr>
          <w:ilvl w:val="0"/>
          <w:numId w:val="4"/>
        </w:numPr>
        <w:tabs>
          <w:tab w:val="left" w:pos="769"/>
        </w:tabs>
        <w:spacing w:before="121"/>
        <w:ind w:left="769" w:right="502" w:hanging="512"/>
      </w:pPr>
      <w:r>
        <w:t>Priority has</w:t>
      </w:r>
      <w:r>
        <w:rPr>
          <w:spacing w:val="-3"/>
        </w:rPr>
        <w:t xml:space="preserve"> </w:t>
      </w:r>
      <w:r>
        <w:t>been</w:t>
      </w:r>
      <w:r>
        <w:rPr>
          <w:spacing w:val="-3"/>
        </w:rPr>
        <w:t xml:space="preserve"> </w:t>
      </w:r>
      <w:r>
        <w:t>given</w:t>
      </w:r>
      <w:r>
        <w:rPr>
          <w:spacing w:val="-3"/>
        </w:rPr>
        <w:t xml:space="preserve"> </w:t>
      </w:r>
      <w:r>
        <w:t>to</w:t>
      </w:r>
      <w:r>
        <w:rPr>
          <w:spacing w:val="-1"/>
        </w:rPr>
        <w:t xml:space="preserve"> </w:t>
      </w:r>
      <w:r>
        <w:t>solid</w:t>
      </w:r>
      <w:r>
        <w:rPr>
          <w:spacing w:val="-1"/>
        </w:rPr>
        <w:t xml:space="preserve"> </w:t>
      </w:r>
      <w:r>
        <w:t>waste</w:t>
      </w:r>
      <w:r>
        <w:rPr>
          <w:spacing w:val="-3"/>
        </w:rPr>
        <w:t xml:space="preserve"> </w:t>
      </w:r>
      <w:r>
        <w:t>collection</w:t>
      </w:r>
      <w:r>
        <w:rPr>
          <w:spacing w:val="-1"/>
        </w:rPr>
        <w:t xml:space="preserve"> </w:t>
      </w:r>
      <w:r>
        <w:t>to</w:t>
      </w:r>
      <w:r>
        <w:rPr>
          <w:spacing w:val="-1"/>
        </w:rPr>
        <w:t xml:space="preserve"> </w:t>
      </w:r>
      <w:r>
        <w:t>assist</w:t>
      </w:r>
      <w:r>
        <w:rPr>
          <w:spacing w:val="-2"/>
        </w:rPr>
        <w:t xml:space="preserve"> </w:t>
      </w:r>
      <w:r>
        <w:t>households</w:t>
      </w:r>
      <w:r>
        <w:rPr>
          <w:spacing w:val="-1"/>
        </w:rPr>
        <w:t xml:space="preserve"> </w:t>
      </w:r>
      <w:r>
        <w:t>and</w:t>
      </w:r>
      <w:r>
        <w:rPr>
          <w:spacing w:val="-5"/>
        </w:rPr>
        <w:t xml:space="preserve"> </w:t>
      </w:r>
      <w:r>
        <w:t>businesses</w:t>
      </w:r>
      <w:r>
        <w:rPr>
          <w:spacing w:val="-1"/>
        </w:rPr>
        <w:t xml:space="preserve"> </w:t>
      </w:r>
      <w:r>
        <w:t>with</w:t>
      </w:r>
      <w:r>
        <w:rPr>
          <w:spacing w:val="-3"/>
        </w:rPr>
        <w:t xml:space="preserve"> </w:t>
      </w:r>
      <w:r>
        <w:t>their initial clean-up of flood damaged materials. This will help reduce public health risk.</w:t>
      </w:r>
    </w:p>
    <w:p w14:paraId="2420C83F" w14:textId="77777777" w:rsidR="00F96F13" w:rsidRDefault="0010407A">
      <w:pPr>
        <w:pStyle w:val="ListParagraph"/>
        <w:numPr>
          <w:ilvl w:val="0"/>
          <w:numId w:val="4"/>
        </w:numPr>
        <w:tabs>
          <w:tab w:val="left" w:pos="769"/>
        </w:tabs>
        <w:spacing w:before="118"/>
        <w:ind w:left="769" w:right="890" w:hanging="512"/>
      </w:pPr>
      <w:r>
        <w:t>A</w:t>
      </w:r>
      <w:r>
        <w:rPr>
          <w:spacing w:val="-1"/>
        </w:rPr>
        <w:t xml:space="preserve"> </w:t>
      </w:r>
      <w:r>
        <w:t>Solid</w:t>
      </w:r>
      <w:r>
        <w:rPr>
          <w:spacing w:val="-1"/>
        </w:rPr>
        <w:t xml:space="preserve"> </w:t>
      </w:r>
      <w:r>
        <w:t>Waste</w:t>
      </w:r>
      <w:r>
        <w:rPr>
          <w:spacing w:val="-3"/>
        </w:rPr>
        <w:t xml:space="preserve"> </w:t>
      </w:r>
      <w:r>
        <w:t>Action</w:t>
      </w:r>
      <w:r>
        <w:rPr>
          <w:spacing w:val="-3"/>
        </w:rPr>
        <w:t xml:space="preserve"> </w:t>
      </w:r>
      <w:r>
        <w:t>Plan was</w:t>
      </w:r>
      <w:r>
        <w:rPr>
          <w:spacing w:val="-1"/>
        </w:rPr>
        <w:t xml:space="preserve"> </w:t>
      </w:r>
      <w:r>
        <w:t>developed</w:t>
      </w:r>
      <w:r>
        <w:rPr>
          <w:spacing w:val="-1"/>
        </w:rPr>
        <w:t xml:space="preserve"> </w:t>
      </w:r>
      <w:r>
        <w:t>and</w:t>
      </w:r>
      <w:r>
        <w:rPr>
          <w:spacing w:val="-1"/>
        </w:rPr>
        <w:t xml:space="preserve"> </w:t>
      </w:r>
      <w:proofErr w:type="spellStart"/>
      <w:r>
        <w:t>operationalised</w:t>
      </w:r>
      <w:proofErr w:type="spellEnd"/>
      <w:r>
        <w:rPr>
          <w:spacing w:val="-1"/>
        </w:rPr>
        <w:t xml:space="preserve"> </w:t>
      </w:r>
      <w:r>
        <w:t>to</w:t>
      </w:r>
      <w:r>
        <w:rPr>
          <w:spacing w:val="-3"/>
        </w:rPr>
        <w:t xml:space="preserve"> </w:t>
      </w:r>
      <w:r>
        <w:t>manage</w:t>
      </w:r>
      <w:r>
        <w:rPr>
          <w:spacing w:val="-4"/>
        </w:rPr>
        <w:t xml:space="preserve"> </w:t>
      </w:r>
      <w:r>
        <w:t>the</w:t>
      </w:r>
      <w:r>
        <w:rPr>
          <w:spacing w:val="-3"/>
        </w:rPr>
        <w:t xml:space="preserve"> </w:t>
      </w:r>
      <w:r>
        <w:t>removal</w:t>
      </w:r>
      <w:r>
        <w:rPr>
          <w:spacing w:val="-4"/>
        </w:rPr>
        <w:t xml:space="preserve"> </w:t>
      </w:r>
      <w:r>
        <w:t>and disposal of flood-damaged household items.</w:t>
      </w:r>
    </w:p>
    <w:p w14:paraId="18AEE099" w14:textId="77777777" w:rsidR="00F96F13" w:rsidRDefault="0010407A">
      <w:pPr>
        <w:pStyle w:val="ListParagraph"/>
        <w:numPr>
          <w:ilvl w:val="0"/>
          <w:numId w:val="4"/>
        </w:numPr>
        <w:tabs>
          <w:tab w:val="left" w:pos="769"/>
        </w:tabs>
        <w:ind w:left="769" w:right="830" w:hanging="512"/>
      </w:pPr>
      <w:r>
        <w:t>New</w:t>
      </w:r>
      <w:r>
        <w:rPr>
          <w:spacing w:val="-3"/>
        </w:rPr>
        <w:t xml:space="preserve"> </w:t>
      </w:r>
      <w:r>
        <w:t>Zealand</w:t>
      </w:r>
      <w:r>
        <w:rPr>
          <w:spacing w:val="-2"/>
        </w:rPr>
        <w:t xml:space="preserve"> </w:t>
      </w:r>
      <w:r>
        <w:t>Response</w:t>
      </w:r>
      <w:r>
        <w:rPr>
          <w:spacing w:val="-4"/>
        </w:rPr>
        <w:t xml:space="preserve"> </w:t>
      </w:r>
      <w:r>
        <w:t>Teams –</w:t>
      </w:r>
      <w:r>
        <w:rPr>
          <w:spacing w:val="-4"/>
        </w:rPr>
        <w:t xml:space="preserve"> </w:t>
      </w:r>
      <w:r>
        <w:t>Civil</w:t>
      </w:r>
      <w:r>
        <w:rPr>
          <w:spacing w:val="-2"/>
        </w:rPr>
        <w:t xml:space="preserve"> </w:t>
      </w:r>
      <w:r>
        <w:t>Volunteers</w:t>
      </w:r>
      <w:r>
        <w:rPr>
          <w:spacing w:val="-3"/>
        </w:rPr>
        <w:t xml:space="preserve"> </w:t>
      </w:r>
      <w:r>
        <w:t>worked</w:t>
      </w:r>
      <w:r>
        <w:rPr>
          <w:spacing w:val="-4"/>
        </w:rPr>
        <w:t xml:space="preserve"> </w:t>
      </w:r>
      <w:r>
        <w:t>alongside</w:t>
      </w:r>
      <w:r>
        <w:rPr>
          <w:spacing w:val="-2"/>
        </w:rPr>
        <w:t xml:space="preserve"> </w:t>
      </w:r>
      <w:r>
        <w:t>New</w:t>
      </w:r>
      <w:r>
        <w:rPr>
          <w:spacing w:val="-5"/>
        </w:rPr>
        <w:t xml:space="preserve"> </w:t>
      </w:r>
      <w:r>
        <w:t>Zealand</w:t>
      </w:r>
      <w:r>
        <w:rPr>
          <w:spacing w:val="-2"/>
        </w:rPr>
        <w:t xml:space="preserve"> </w:t>
      </w:r>
      <w:proofErr w:type="spellStart"/>
      <w:r>
        <w:t>Defence</w:t>
      </w:r>
      <w:proofErr w:type="spellEnd"/>
      <w:r>
        <w:t xml:space="preserve"> Force staff to provide targeted assistance to the vulnerable and elderly or those unable to remove waste from their homes and properties of their own accord.</w:t>
      </w:r>
    </w:p>
    <w:p w14:paraId="07EAFA8B" w14:textId="77777777" w:rsidR="00F96F13" w:rsidRDefault="0010407A">
      <w:pPr>
        <w:pStyle w:val="ListParagraph"/>
        <w:numPr>
          <w:ilvl w:val="0"/>
          <w:numId w:val="4"/>
        </w:numPr>
        <w:tabs>
          <w:tab w:val="left" w:pos="769"/>
        </w:tabs>
        <w:ind w:left="769" w:right="463" w:hanging="512"/>
      </w:pPr>
      <w:r>
        <w:t xml:space="preserve">From early February, focused efforts were directed at removing waste from </w:t>
      </w:r>
      <w:proofErr w:type="spellStart"/>
      <w:r>
        <w:t>kerbside</w:t>
      </w:r>
      <w:proofErr w:type="spellEnd"/>
      <w:r>
        <w:t xml:space="preserve"> ahead of Cyclone</w:t>
      </w:r>
      <w:r>
        <w:rPr>
          <w:spacing w:val="-1"/>
        </w:rPr>
        <w:t xml:space="preserve"> </w:t>
      </w:r>
      <w:r>
        <w:t>Gabrielle, to</w:t>
      </w:r>
      <w:r>
        <w:rPr>
          <w:spacing w:val="-3"/>
        </w:rPr>
        <w:t xml:space="preserve"> </w:t>
      </w:r>
      <w:r>
        <w:t>reduce the</w:t>
      </w:r>
      <w:r>
        <w:rPr>
          <w:spacing w:val="-3"/>
        </w:rPr>
        <w:t xml:space="preserve"> </w:t>
      </w:r>
      <w:r>
        <w:t>risk</w:t>
      </w:r>
      <w:r>
        <w:rPr>
          <w:spacing w:val="-3"/>
        </w:rPr>
        <w:t xml:space="preserve"> </w:t>
      </w:r>
      <w:r>
        <w:t>of</w:t>
      </w:r>
      <w:r>
        <w:rPr>
          <w:spacing w:val="-2"/>
        </w:rPr>
        <w:t xml:space="preserve"> </w:t>
      </w:r>
      <w:r>
        <w:t>damage</w:t>
      </w:r>
      <w:r>
        <w:rPr>
          <w:spacing w:val="-3"/>
        </w:rPr>
        <w:t xml:space="preserve"> </w:t>
      </w:r>
      <w:r>
        <w:t>from solid</w:t>
      </w:r>
      <w:r>
        <w:rPr>
          <w:spacing w:val="-1"/>
        </w:rPr>
        <w:t xml:space="preserve"> </w:t>
      </w:r>
      <w:r>
        <w:t>waste being</w:t>
      </w:r>
      <w:r>
        <w:rPr>
          <w:spacing w:val="-3"/>
        </w:rPr>
        <w:t xml:space="preserve"> </w:t>
      </w:r>
      <w:r>
        <w:t>flung</w:t>
      </w:r>
      <w:r>
        <w:rPr>
          <w:spacing w:val="-1"/>
        </w:rPr>
        <w:t xml:space="preserve"> </w:t>
      </w:r>
      <w:r>
        <w:t>by</w:t>
      </w:r>
      <w:r>
        <w:rPr>
          <w:spacing w:val="-1"/>
        </w:rPr>
        <w:t xml:space="preserve"> </w:t>
      </w:r>
      <w:r>
        <w:t>strong</w:t>
      </w:r>
      <w:r>
        <w:rPr>
          <w:spacing w:val="-3"/>
        </w:rPr>
        <w:t xml:space="preserve"> </w:t>
      </w:r>
      <w:proofErr w:type="gramStart"/>
      <w:r>
        <w:t>wind,</w:t>
      </w:r>
      <w:r>
        <w:rPr>
          <w:spacing w:val="-2"/>
        </w:rPr>
        <w:t xml:space="preserve"> </w:t>
      </w:r>
      <w:r>
        <w:t>or</w:t>
      </w:r>
      <w:proofErr w:type="gramEnd"/>
      <w:r>
        <w:t xml:space="preserve"> being displaced and causing a blockage in the stormwater network. In this period, 10 local suppliers provided essential support at short notice to clear the streets before the cyclone hit.</w:t>
      </w:r>
    </w:p>
    <w:p w14:paraId="5C9A595F" w14:textId="77777777" w:rsidR="00F96F13" w:rsidRDefault="0010407A">
      <w:pPr>
        <w:pStyle w:val="ListParagraph"/>
        <w:numPr>
          <w:ilvl w:val="0"/>
          <w:numId w:val="4"/>
        </w:numPr>
        <w:tabs>
          <w:tab w:val="left" w:pos="769"/>
        </w:tabs>
        <w:spacing w:before="121"/>
        <w:ind w:left="769" w:right="705" w:hanging="512"/>
      </w:pPr>
      <w:r>
        <w:t>Public</w:t>
      </w:r>
      <w:r>
        <w:rPr>
          <w:spacing w:val="-1"/>
        </w:rPr>
        <w:t xml:space="preserve"> </w:t>
      </w:r>
      <w:r>
        <w:t>information</w:t>
      </w:r>
      <w:r>
        <w:rPr>
          <w:spacing w:val="-1"/>
        </w:rPr>
        <w:t xml:space="preserve"> </w:t>
      </w:r>
      <w:r>
        <w:t>and</w:t>
      </w:r>
      <w:r>
        <w:rPr>
          <w:spacing w:val="-4"/>
        </w:rPr>
        <w:t xml:space="preserve"> </w:t>
      </w:r>
      <w:r>
        <w:t>messages</w:t>
      </w:r>
      <w:r>
        <w:rPr>
          <w:spacing w:val="-1"/>
        </w:rPr>
        <w:t xml:space="preserve"> </w:t>
      </w:r>
      <w:r>
        <w:t>continue</w:t>
      </w:r>
      <w:r>
        <w:rPr>
          <w:spacing w:val="-4"/>
        </w:rPr>
        <w:t xml:space="preserve"> </w:t>
      </w:r>
      <w:r>
        <w:t>to</w:t>
      </w:r>
      <w:r>
        <w:rPr>
          <w:spacing w:val="-2"/>
        </w:rPr>
        <w:t xml:space="preserve"> </w:t>
      </w:r>
      <w:r>
        <w:t>be</w:t>
      </w:r>
      <w:r>
        <w:rPr>
          <w:spacing w:val="-3"/>
        </w:rPr>
        <w:t xml:space="preserve"> </w:t>
      </w:r>
      <w:r>
        <w:t>updated</w:t>
      </w:r>
      <w:r>
        <w:rPr>
          <w:spacing w:val="-4"/>
        </w:rPr>
        <w:t xml:space="preserve"> </w:t>
      </w:r>
      <w:r>
        <w:t>to</w:t>
      </w:r>
      <w:r>
        <w:rPr>
          <w:spacing w:val="-4"/>
        </w:rPr>
        <w:t xml:space="preserve"> </w:t>
      </w:r>
      <w:r>
        <w:t>reflect</w:t>
      </w:r>
      <w:r>
        <w:rPr>
          <w:spacing w:val="-2"/>
        </w:rPr>
        <w:t xml:space="preserve"> </w:t>
      </w:r>
      <w:r>
        <w:t>the</w:t>
      </w:r>
      <w:r>
        <w:rPr>
          <w:spacing w:val="-1"/>
        </w:rPr>
        <w:t xml:space="preserve"> </w:t>
      </w:r>
      <w:r>
        <w:t>evolving</w:t>
      </w:r>
      <w:r>
        <w:rPr>
          <w:spacing w:val="-2"/>
        </w:rPr>
        <w:t xml:space="preserve"> </w:t>
      </w:r>
      <w:r>
        <w:t>situation</w:t>
      </w:r>
      <w:r>
        <w:rPr>
          <w:spacing w:val="-2"/>
        </w:rPr>
        <w:t xml:space="preserve"> </w:t>
      </w:r>
      <w:r>
        <w:t xml:space="preserve">and </w:t>
      </w:r>
      <w:r>
        <w:rPr>
          <w:spacing w:val="-2"/>
        </w:rPr>
        <w:t>approach.</w:t>
      </w:r>
    </w:p>
    <w:p w14:paraId="2863782A" w14:textId="77777777" w:rsidR="00F96F13" w:rsidRDefault="0010407A">
      <w:pPr>
        <w:pStyle w:val="ListParagraph"/>
        <w:numPr>
          <w:ilvl w:val="0"/>
          <w:numId w:val="4"/>
        </w:numPr>
        <w:tabs>
          <w:tab w:val="left" w:pos="769"/>
        </w:tabs>
        <w:spacing w:before="121"/>
        <w:ind w:left="769" w:right="466" w:hanging="512"/>
      </w:pPr>
      <w:r>
        <w:t>Auckland Council provided immediate relief for households with both self-help options through a</w:t>
      </w:r>
      <w:r>
        <w:rPr>
          <w:spacing w:val="-2"/>
        </w:rPr>
        <w:t xml:space="preserve"> </w:t>
      </w:r>
      <w:r>
        <w:t>network</w:t>
      </w:r>
      <w:r>
        <w:rPr>
          <w:spacing w:val="-1"/>
        </w:rPr>
        <w:t xml:space="preserve"> </w:t>
      </w:r>
      <w:r>
        <w:t>of 15</w:t>
      </w:r>
      <w:r>
        <w:rPr>
          <w:spacing w:val="-4"/>
        </w:rPr>
        <w:t xml:space="preserve"> </w:t>
      </w:r>
      <w:r>
        <w:t>drop-off</w:t>
      </w:r>
      <w:r>
        <w:rPr>
          <w:spacing w:val="-3"/>
        </w:rPr>
        <w:t xml:space="preserve"> </w:t>
      </w:r>
      <w:r>
        <w:t>points</w:t>
      </w:r>
      <w:r>
        <w:rPr>
          <w:spacing w:val="-1"/>
        </w:rPr>
        <w:t xml:space="preserve"> </w:t>
      </w:r>
      <w:r>
        <w:t>and</w:t>
      </w:r>
      <w:r>
        <w:rPr>
          <w:spacing w:val="-4"/>
        </w:rPr>
        <w:t xml:space="preserve"> </w:t>
      </w:r>
      <w:r>
        <w:t>coordinating</w:t>
      </w:r>
      <w:r>
        <w:rPr>
          <w:spacing w:val="-4"/>
        </w:rPr>
        <w:t xml:space="preserve"> </w:t>
      </w:r>
      <w:r>
        <w:t>local</w:t>
      </w:r>
      <w:r>
        <w:rPr>
          <w:spacing w:val="-2"/>
        </w:rPr>
        <w:t xml:space="preserve"> </w:t>
      </w:r>
      <w:r>
        <w:t>contractors</w:t>
      </w:r>
      <w:r>
        <w:rPr>
          <w:spacing w:val="-4"/>
        </w:rPr>
        <w:t xml:space="preserve"> </w:t>
      </w:r>
      <w:r>
        <w:t>to</w:t>
      </w:r>
      <w:r>
        <w:rPr>
          <w:spacing w:val="-4"/>
        </w:rPr>
        <w:t xml:space="preserve"> </w:t>
      </w:r>
      <w:r>
        <w:t>collect,</w:t>
      </w:r>
      <w:r>
        <w:rPr>
          <w:spacing w:val="-2"/>
        </w:rPr>
        <w:t xml:space="preserve"> </w:t>
      </w:r>
      <w:r>
        <w:t>sort and</w:t>
      </w:r>
      <w:r>
        <w:rPr>
          <w:spacing w:val="-4"/>
        </w:rPr>
        <w:t xml:space="preserve"> </w:t>
      </w:r>
      <w:r>
        <w:t>dispose</w:t>
      </w:r>
      <w:r>
        <w:rPr>
          <w:spacing w:val="-2"/>
        </w:rPr>
        <w:t xml:space="preserve"> </w:t>
      </w:r>
      <w:r>
        <w:t xml:space="preserve">of flood related household solid waste, enabling resource recovery where appropriate and safe. Almost 3,700 requests for assistance with waste have been logged through the council </w:t>
      </w:r>
      <w:proofErr w:type="gramStart"/>
      <w:r>
        <w:t>call</w:t>
      </w:r>
      <w:proofErr w:type="gramEnd"/>
    </w:p>
    <w:p w14:paraId="0B05B742" w14:textId="77777777" w:rsidR="00F96F13" w:rsidRDefault="00F96F13">
      <w:pPr>
        <w:sectPr w:rsidR="00F96F13">
          <w:pgSz w:w="11920" w:h="16860"/>
          <w:pgMar w:top="1420" w:right="620" w:bottom="1580" w:left="820" w:header="0" w:footer="1397" w:gutter="0"/>
          <w:cols w:space="720"/>
        </w:sectPr>
      </w:pPr>
    </w:p>
    <w:p w14:paraId="755403D7" w14:textId="77777777" w:rsidR="00F96F13" w:rsidRDefault="0010407A">
      <w:pPr>
        <w:pStyle w:val="BodyText"/>
        <w:spacing w:before="69"/>
        <w:ind w:firstLine="0"/>
      </w:pPr>
      <w:proofErr w:type="spellStart"/>
      <w:r>
        <w:rPr>
          <w:spacing w:val="-2"/>
        </w:rPr>
        <w:t>centre</w:t>
      </w:r>
      <w:proofErr w:type="spellEnd"/>
      <w:r>
        <w:rPr>
          <w:spacing w:val="-2"/>
        </w:rPr>
        <w:t>.</w:t>
      </w:r>
    </w:p>
    <w:p w14:paraId="33243708" w14:textId="77777777" w:rsidR="00F96F13" w:rsidRDefault="0010407A">
      <w:pPr>
        <w:pStyle w:val="ListParagraph"/>
        <w:numPr>
          <w:ilvl w:val="0"/>
          <w:numId w:val="4"/>
        </w:numPr>
        <w:tabs>
          <w:tab w:val="left" w:pos="769"/>
        </w:tabs>
        <w:ind w:left="769" w:right="609" w:hanging="512"/>
      </w:pPr>
      <w:r>
        <w:t>Initially nine and then 15 transfer stations were made available across the region for free disposal</w:t>
      </w:r>
      <w:r>
        <w:rPr>
          <w:spacing w:val="-3"/>
        </w:rPr>
        <w:t xml:space="preserve"> </w:t>
      </w:r>
      <w:r>
        <w:t>of</w:t>
      </w:r>
      <w:r>
        <w:rPr>
          <w:spacing w:val="-2"/>
        </w:rPr>
        <w:t xml:space="preserve"> </w:t>
      </w:r>
      <w:r>
        <w:t>event</w:t>
      </w:r>
      <w:r>
        <w:rPr>
          <w:spacing w:val="-3"/>
        </w:rPr>
        <w:t xml:space="preserve"> </w:t>
      </w:r>
      <w:r>
        <w:t>damaged</w:t>
      </w:r>
      <w:r>
        <w:rPr>
          <w:spacing w:val="-3"/>
        </w:rPr>
        <w:t xml:space="preserve"> </w:t>
      </w:r>
      <w:r>
        <w:t>household</w:t>
      </w:r>
      <w:r>
        <w:rPr>
          <w:spacing w:val="-3"/>
        </w:rPr>
        <w:t xml:space="preserve"> </w:t>
      </w:r>
      <w:r>
        <w:t>items.</w:t>
      </w:r>
      <w:r>
        <w:rPr>
          <w:spacing w:val="-3"/>
        </w:rPr>
        <w:t xml:space="preserve"> </w:t>
      </w:r>
      <w:r>
        <w:t>Over</w:t>
      </w:r>
      <w:r>
        <w:rPr>
          <w:spacing w:val="-1"/>
        </w:rPr>
        <w:t xml:space="preserve"> </w:t>
      </w:r>
      <w:r>
        <w:t>10,000</w:t>
      </w:r>
      <w:r>
        <w:rPr>
          <w:spacing w:val="-3"/>
        </w:rPr>
        <w:t xml:space="preserve"> </w:t>
      </w:r>
      <w:r>
        <w:t>loads</w:t>
      </w:r>
      <w:r>
        <w:rPr>
          <w:spacing w:val="-4"/>
        </w:rPr>
        <w:t xml:space="preserve"> </w:t>
      </w:r>
      <w:r>
        <w:t>have</w:t>
      </w:r>
      <w:r>
        <w:rPr>
          <w:spacing w:val="-3"/>
        </w:rPr>
        <w:t xml:space="preserve"> </w:t>
      </w:r>
      <w:r>
        <w:t>been</w:t>
      </w:r>
      <w:r>
        <w:rPr>
          <w:spacing w:val="-3"/>
        </w:rPr>
        <w:t xml:space="preserve"> </w:t>
      </w:r>
      <w:r>
        <w:t>delivered,</w:t>
      </w:r>
      <w:r>
        <w:rPr>
          <w:spacing w:val="-3"/>
        </w:rPr>
        <w:t xml:space="preserve"> </w:t>
      </w:r>
      <w:r>
        <w:t xml:space="preserve">totaling 5,000 </w:t>
      </w:r>
      <w:proofErr w:type="spellStart"/>
      <w:r>
        <w:t>tonnes</w:t>
      </w:r>
      <w:proofErr w:type="spellEnd"/>
      <w:r>
        <w:t xml:space="preserve"> received. Almost half of this has been received through Auckland Council’s </w:t>
      </w:r>
      <w:proofErr w:type="spellStart"/>
      <w:r>
        <w:t>Waitākere</w:t>
      </w:r>
      <w:proofErr w:type="spellEnd"/>
      <w:r>
        <w:t xml:space="preserve"> Refuse Transfer Station.</w:t>
      </w:r>
    </w:p>
    <w:p w14:paraId="0F60055A" w14:textId="77777777" w:rsidR="00F96F13" w:rsidRDefault="0010407A">
      <w:pPr>
        <w:pStyle w:val="ListParagraph"/>
        <w:numPr>
          <w:ilvl w:val="0"/>
          <w:numId w:val="4"/>
        </w:numPr>
        <w:tabs>
          <w:tab w:val="left" w:pos="769"/>
        </w:tabs>
        <w:spacing w:before="121"/>
        <w:ind w:left="769" w:right="769" w:hanging="512"/>
      </w:pPr>
      <w:r>
        <w:t>More</w:t>
      </w:r>
      <w:r>
        <w:rPr>
          <w:spacing w:val="-2"/>
        </w:rPr>
        <w:t xml:space="preserve"> </w:t>
      </w:r>
      <w:r>
        <w:t>than</w:t>
      </w:r>
      <w:r>
        <w:rPr>
          <w:spacing w:val="-3"/>
        </w:rPr>
        <w:t xml:space="preserve"> </w:t>
      </w:r>
      <w:r>
        <w:t>600</w:t>
      </w:r>
      <w:r>
        <w:rPr>
          <w:spacing w:val="-3"/>
        </w:rPr>
        <w:t xml:space="preserve"> </w:t>
      </w:r>
      <w:r>
        <w:t>skip</w:t>
      </w:r>
      <w:r>
        <w:rPr>
          <w:spacing w:val="-1"/>
        </w:rPr>
        <w:t xml:space="preserve"> </w:t>
      </w:r>
      <w:r>
        <w:t>bins</w:t>
      </w:r>
      <w:r>
        <w:rPr>
          <w:spacing w:val="-2"/>
        </w:rPr>
        <w:t xml:space="preserve"> </w:t>
      </w:r>
      <w:r>
        <w:t>and</w:t>
      </w:r>
      <w:r>
        <w:rPr>
          <w:spacing w:val="-1"/>
        </w:rPr>
        <w:t xml:space="preserve"> </w:t>
      </w:r>
      <w:r>
        <w:t>250</w:t>
      </w:r>
      <w:r>
        <w:rPr>
          <w:spacing w:val="-3"/>
        </w:rPr>
        <w:t xml:space="preserve"> </w:t>
      </w:r>
      <w:r>
        <w:t>flexi-bags have</w:t>
      </w:r>
      <w:r>
        <w:rPr>
          <w:spacing w:val="-3"/>
        </w:rPr>
        <w:t xml:space="preserve"> </w:t>
      </w:r>
      <w:r>
        <w:t>been</w:t>
      </w:r>
      <w:r>
        <w:rPr>
          <w:spacing w:val="-1"/>
        </w:rPr>
        <w:t xml:space="preserve"> </w:t>
      </w:r>
      <w:r>
        <w:t>provided</w:t>
      </w:r>
      <w:r>
        <w:rPr>
          <w:spacing w:val="-3"/>
        </w:rPr>
        <w:t xml:space="preserve"> </w:t>
      </w:r>
      <w:r>
        <w:t>for</w:t>
      </w:r>
      <w:r>
        <w:rPr>
          <w:spacing w:val="-5"/>
        </w:rPr>
        <w:t xml:space="preserve"> </w:t>
      </w:r>
      <w:r>
        <w:t>free</w:t>
      </w:r>
      <w:r>
        <w:rPr>
          <w:spacing w:val="-3"/>
        </w:rPr>
        <w:t xml:space="preserve"> </w:t>
      </w:r>
      <w:r>
        <w:t>in</w:t>
      </w:r>
      <w:r>
        <w:rPr>
          <w:spacing w:val="-3"/>
        </w:rPr>
        <w:t xml:space="preserve"> </w:t>
      </w:r>
      <w:r>
        <w:t>the</w:t>
      </w:r>
      <w:r>
        <w:rPr>
          <w:spacing w:val="-3"/>
        </w:rPr>
        <w:t xml:space="preserve"> </w:t>
      </w:r>
      <w:r>
        <w:t>most</w:t>
      </w:r>
      <w:r>
        <w:rPr>
          <w:spacing w:val="-2"/>
        </w:rPr>
        <w:t xml:space="preserve"> </w:t>
      </w:r>
      <w:r>
        <w:t>affected locations, to support residents to dispose of flood-damaged household items.</w:t>
      </w:r>
    </w:p>
    <w:p w14:paraId="71BA0032" w14:textId="77777777" w:rsidR="00F96F13" w:rsidRDefault="0010407A">
      <w:pPr>
        <w:pStyle w:val="ListParagraph"/>
        <w:numPr>
          <w:ilvl w:val="0"/>
          <w:numId w:val="4"/>
        </w:numPr>
        <w:tabs>
          <w:tab w:val="left" w:pos="769"/>
        </w:tabs>
        <w:ind w:left="769" w:right="1184" w:hanging="512"/>
      </w:pPr>
      <w:r>
        <w:t>As</w:t>
      </w:r>
      <w:r>
        <w:rPr>
          <w:spacing w:val="-1"/>
        </w:rPr>
        <w:t xml:space="preserve"> </w:t>
      </w:r>
      <w:r>
        <w:t>of</w:t>
      </w:r>
      <w:r>
        <w:rPr>
          <w:spacing w:val="-3"/>
        </w:rPr>
        <w:t xml:space="preserve"> </w:t>
      </w:r>
      <w:r>
        <w:t>13</w:t>
      </w:r>
      <w:r>
        <w:rPr>
          <w:spacing w:val="-2"/>
        </w:rPr>
        <w:t xml:space="preserve"> </w:t>
      </w:r>
      <w:r>
        <w:t>February</w:t>
      </w:r>
      <w:r>
        <w:rPr>
          <w:spacing w:val="-3"/>
        </w:rPr>
        <w:t xml:space="preserve"> </w:t>
      </w:r>
      <w:r>
        <w:t>2023,</w:t>
      </w:r>
      <w:r>
        <w:rPr>
          <w:spacing w:val="-5"/>
        </w:rPr>
        <w:t xml:space="preserve"> </w:t>
      </w:r>
      <w:r>
        <w:t>over 2,300</w:t>
      </w:r>
      <w:r>
        <w:rPr>
          <w:spacing w:val="-4"/>
        </w:rPr>
        <w:t xml:space="preserve"> </w:t>
      </w:r>
      <w:r>
        <w:t>flood</w:t>
      </w:r>
      <w:r>
        <w:rPr>
          <w:spacing w:val="-1"/>
        </w:rPr>
        <w:t xml:space="preserve"> </w:t>
      </w:r>
      <w:r>
        <w:t>impacted</w:t>
      </w:r>
      <w:r>
        <w:rPr>
          <w:spacing w:val="-2"/>
        </w:rPr>
        <w:t xml:space="preserve"> </w:t>
      </w:r>
      <w:r>
        <w:t>vehicles</w:t>
      </w:r>
      <w:r>
        <w:rPr>
          <w:spacing w:val="-2"/>
        </w:rPr>
        <w:t xml:space="preserve"> </w:t>
      </w:r>
      <w:r>
        <w:t>had</w:t>
      </w:r>
      <w:r>
        <w:rPr>
          <w:spacing w:val="-2"/>
        </w:rPr>
        <w:t xml:space="preserve"> </w:t>
      </w:r>
      <w:r>
        <w:t>been</w:t>
      </w:r>
      <w:r>
        <w:rPr>
          <w:spacing w:val="-4"/>
        </w:rPr>
        <w:t xml:space="preserve"> </w:t>
      </w:r>
      <w:r>
        <w:t>towed, with</w:t>
      </w:r>
      <w:r>
        <w:rPr>
          <w:spacing w:val="-4"/>
        </w:rPr>
        <w:t xml:space="preserve"> </w:t>
      </w:r>
      <w:r>
        <w:t>more pending removal.</w:t>
      </w:r>
    </w:p>
    <w:p w14:paraId="07A66857" w14:textId="77777777" w:rsidR="00F96F13" w:rsidRDefault="0010407A">
      <w:pPr>
        <w:pStyle w:val="ListParagraph"/>
        <w:numPr>
          <w:ilvl w:val="0"/>
          <w:numId w:val="4"/>
        </w:numPr>
        <w:tabs>
          <w:tab w:val="left" w:pos="769"/>
        </w:tabs>
        <w:spacing w:before="121"/>
        <w:ind w:left="769" w:right="674" w:hanging="512"/>
      </w:pPr>
      <w:proofErr w:type="spellStart"/>
      <w:r>
        <w:t>Mould</w:t>
      </w:r>
      <w:proofErr w:type="spellEnd"/>
      <w:r>
        <w:rPr>
          <w:spacing w:val="-2"/>
        </w:rPr>
        <w:t xml:space="preserve"> </w:t>
      </w:r>
      <w:r>
        <w:t>and</w:t>
      </w:r>
      <w:r>
        <w:rPr>
          <w:spacing w:val="-4"/>
        </w:rPr>
        <w:t xml:space="preserve"> </w:t>
      </w:r>
      <w:r>
        <w:t>mildew</w:t>
      </w:r>
      <w:r>
        <w:rPr>
          <w:spacing w:val="-2"/>
        </w:rPr>
        <w:t xml:space="preserve"> </w:t>
      </w:r>
      <w:r>
        <w:t>are</w:t>
      </w:r>
      <w:r>
        <w:rPr>
          <w:spacing w:val="-4"/>
        </w:rPr>
        <w:t xml:space="preserve"> </w:t>
      </w:r>
      <w:r>
        <w:t>now</w:t>
      </w:r>
      <w:r>
        <w:rPr>
          <w:spacing w:val="-3"/>
        </w:rPr>
        <w:t xml:space="preserve"> </w:t>
      </w:r>
      <w:r>
        <w:t>present on</w:t>
      </w:r>
      <w:r>
        <w:rPr>
          <w:spacing w:val="-4"/>
        </w:rPr>
        <w:t xml:space="preserve"> </w:t>
      </w:r>
      <w:r>
        <w:t>household</w:t>
      </w:r>
      <w:r>
        <w:rPr>
          <w:spacing w:val="-2"/>
        </w:rPr>
        <w:t xml:space="preserve"> </w:t>
      </w:r>
      <w:r>
        <w:t>items</w:t>
      </w:r>
      <w:r>
        <w:rPr>
          <w:spacing w:val="-1"/>
        </w:rPr>
        <w:t xml:space="preserve"> </w:t>
      </w:r>
      <w:r>
        <w:t>and</w:t>
      </w:r>
      <w:r>
        <w:rPr>
          <w:spacing w:val="-4"/>
        </w:rPr>
        <w:t xml:space="preserve"> </w:t>
      </w:r>
      <w:r>
        <w:t>appropriate</w:t>
      </w:r>
      <w:r>
        <w:rPr>
          <w:spacing w:val="-3"/>
        </w:rPr>
        <w:t xml:space="preserve"> </w:t>
      </w:r>
      <w:r>
        <w:t>PPE/N95</w:t>
      </w:r>
      <w:r>
        <w:rPr>
          <w:spacing w:val="-2"/>
        </w:rPr>
        <w:t xml:space="preserve"> </w:t>
      </w:r>
      <w:r>
        <w:t>masks</w:t>
      </w:r>
      <w:r>
        <w:rPr>
          <w:spacing w:val="-1"/>
        </w:rPr>
        <w:t xml:space="preserve"> </w:t>
      </w:r>
      <w:r>
        <w:t>are required</w:t>
      </w:r>
      <w:r>
        <w:rPr>
          <w:spacing w:val="-4"/>
        </w:rPr>
        <w:t xml:space="preserve"> </w:t>
      </w:r>
      <w:r>
        <w:t>for</w:t>
      </w:r>
      <w:r>
        <w:rPr>
          <w:spacing w:val="-3"/>
        </w:rPr>
        <w:t xml:space="preserve"> </w:t>
      </w:r>
      <w:r>
        <w:t>removal.</w:t>
      </w:r>
      <w:r>
        <w:rPr>
          <w:spacing w:val="-3"/>
        </w:rPr>
        <w:t xml:space="preserve"> </w:t>
      </w:r>
      <w:r>
        <w:t>Masks</w:t>
      </w:r>
      <w:r>
        <w:rPr>
          <w:spacing w:val="-1"/>
        </w:rPr>
        <w:t xml:space="preserve"> </w:t>
      </w:r>
      <w:r>
        <w:t>have</w:t>
      </w:r>
      <w:r>
        <w:rPr>
          <w:spacing w:val="-4"/>
        </w:rPr>
        <w:t xml:space="preserve"> </w:t>
      </w:r>
      <w:r>
        <w:t>been</w:t>
      </w:r>
      <w:r>
        <w:rPr>
          <w:spacing w:val="-4"/>
        </w:rPr>
        <w:t xml:space="preserve"> </w:t>
      </w:r>
      <w:r>
        <w:t>sourced</w:t>
      </w:r>
      <w:r>
        <w:rPr>
          <w:spacing w:val="-4"/>
        </w:rPr>
        <w:t xml:space="preserve"> </w:t>
      </w:r>
      <w:r>
        <w:t>and</w:t>
      </w:r>
      <w:r>
        <w:rPr>
          <w:spacing w:val="-2"/>
        </w:rPr>
        <w:t xml:space="preserve"> </w:t>
      </w:r>
      <w:r>
        <w:t>distributed</w:t>
      </w:r>
      <w:r>
        <w:rPr>
          <w:spacing w:val="-4"/>
        </w:rPr>
        <w:t xml:space="preserve"> </w:t>
      </w:r>
      <w:r>
        <w:t>to</w:t>
      </w:r>
      <w:r>
        <w:rPr>
          <w:spacing w:val="-2"/>
        </w:rPr>
        <w:t xml:space="preserve"> </w:t>
      </w:r>
      <w:r>
        <w:t>Solid</w:t>
      </w:r>
      <w:r>
        <w:rPr>
          <w:spacing w:val="-2"/>
        </w:rPr>
        <w:t xml:space="preserve"> </w:t>
      </w:r>
      <w:r>
        <w:t>Waste</w:t>
      </w:r>
      <w:r>
        <w:rPr>
          <w:spacing w:val="-3"/>
        </w:rPr>
        <w:t xml:space="preserve"> </w:t>
      </w:r>
      <w:r>
        <w:t>removal</w:t>
      </w:r>
      <w:r>
        <w:rPr>
          <w:spacing w:val="-3"/>
        </w:rPr>
        <w:t xml:space="preserve"> </w:t>
      </w:r>
      <w:r>
        <w:t>staff.</w:t>
      </w:r>
    </w:p>
    <w:p w14:paraId="15FD93EB" w14:textId="77777777" w:rsidR="00F96F13" w:rsidRDefault="0010407A">
      <w:pPr>
        <w:pStyle w:val="ListParagraph"/>
        <w:numPr>
          <w:ilvl w:val="0"/>
          <w:numId w:val="4"/>
        </w:numPr>
        <w:tabs>
          <w:tab w:val="left" w:pos="769"/>
        </w:tabs>
        <w:spacing w:before="118"/>
        <w:ind w:left="769" w:hanging="512"/>
      </w:pPr>
      <w:r>
        <w:t>Ongoing</w:t>
      </w:r>
      <w:r>
        <w:rPr>
          <w:spacing w:val="-5"/>
        </w:rPr>
        <w:t xml:space="preserve"> </w:t>
      </w:r>
      <w:r>
        <w:t>efforts</w:t>
      </w:r>
      <w:r>
        <w:rPr>
          <w:spacing w:val="-6"/>
        </w:rPr>
        <w:t xml:space="preserve"> </w:t>
      </w:r>
      <w:r>
        <w:t>will</w:t>
      </w:r>
      <w:r>
        <w:rPr>
          <w:spacing w:val="-5"/>
        </w:rPr>
        <w:t xml:space="preserve"> </w:t>
      </w:r>
      <w:r>
        <w:t>be</w:t>
      </w:r>
      <w:r>
        <w:rPr>
          <w:spacing w:val="-4"/>
        </w:rPr>
        <w:t xml:space="preserve"> </w:t>
      </w:r>
      <w:r>
        <w:t>required</w:t>
      </w:r>
      <w:r>
        <w:rPr>
          <w:spacing w:val="-3"/>
        </w:rPr>
        <w:t xml:space="preserve"> </w:t>
      </w:r>
      <w:r>
        <w:t>to</w:t>
      </w:r>
      <w:r>
        <w:rPr>
          <w:spacing w:val="-7"/>
        </w:rPr>
        <w:t xml:space="preserve"> </w:t>
      </w:r>
      <w:r>
        <w:t>remove</w:t>
      </w:r>
      <w:r>
        <w:rPr>
          <w:spacing w:val="-6"/>
        </w:rPr>
        <w:t xml:space="preserve"> </w:t>
      </w:r>
      <w:r>
        <w:t>flood-damaged</w:t>
      </w:r>
      <w:r>
        <w:rPr>
          <w:spacing w:val="-4"/>
        </w:rPr>
        <w:t xml:space="preserve"> </w:t>
      </w:r>
      <w:r>
        <w:t>waste</w:t>
      </w:r>
      <w:r>
        <w:rPr>
          <w:spacing w:val="-7"/>
        </w:rPr>
        <w:t xml:space="preserve"> </w:t>
      </w:r>
      <w:r>
        <w:t>from</w:t>
      </w:r>
      <w:r>
        <w:rPr>
          <w:spacing w:val="-5"/>
        </w:rPr>
        <w:t xml:space="preserve"> </w:t>
      </w:r>
      <w:r>
        <w:t>the</w:t>
      </w:r>
      <w:r>
        <w:rPr>
          <w:spacing w:val="-9"/>
        </w:rPr>
        <w:t xml:space="preserve"> </w:t>
      </w:r>
      <w:proofErr w:type="spellStart"/>
      <w:r>
        <w:rPr>
          <w:spacing w:val="-2"/>
        </w:rPr>
        <w:t>kerbside</w:t>
      </w:r>
      <w:proofErr w:type="spellEnd"/>
      <w:r>
        <w:rPr>
          <w:spacing w:val="-2"/>
        </w:rPr>
        <w:t>.</w:t>
      </w:r>
    </w:p>
    <w:p w14:paraId="3C206EB2" w14:textId="77777777" w:rsidR="00F96F13" w:rsidRDefault="00F96F13">
      <w:pPr>
        <w:pStyle w:val="BodyText"/>
        <w:spacing w:before="107"/>
        <w:ind w:left="0" w:firstLine="0"/>
      </w:pPr>
    </w:p>
    <w:p w14:paraId="434371B7" w14:textId="77777777" w:rsidR="00F96F13" w:rsidRDefault="0010407A">
      <w:pPr>
        <w:pStyle w:val="Heading4"/>
        <w:spacing w:before="1"/>
      </w:pPr>
      <w:r>
        <w:rPr>
          <w:color w:val="006FC0"/>
        </w:rPr>
        <w:t>Stormwater</w:t>
      </w:r>
      <w:r>
        <w:rPr>
          <w:color w:val="006FC0"/>
          <w:spacing w:val="-7"/>
        </w:rPr>
        <w:t xml:space="preserve"> </w:t>
      </w:r>
      <w:r>
        <w:rPr>
          <w:color w:val="006FC0"/>
          <w:spacing w:val="-2"/>
        </w:rPr>
        <w:t>response</w:t>
      </w:r>
    </w:p>
    <w:p w14:paraId="0D6E4529" w14:textId="77777777" w:rsidR="00F96F13" w:rsidRDefault="0010407A">
      <w:pPr>
        <w:pStyle w:val="ListParagraph"/>
        <w:numPr>
          <w:ilvl w:val="0"/>
          <w:numId w:val="4"/>
        </w:numPr>
        <w:tabs>
          <w:tab w:val="left" w:pos="769"/>
        </w:tabs>
        <w:ind w:left="769" w:right="507" w:hanging="512"/>
      </w:pPr>
      <w:r>
        <w:t>On 27 January, in accordance with forecasts of a normal-range storm, Healthy Waters and Watercare</w:t>
      </w:r>
      <w:r>
        <w:rPr>
          <w:spacing w:val="-5"/>
        </w:rPr>
        <w:t xml:space="preserve"> </w:t>
      </w:r>
      <w:r>
        <w:t>carried</w:t>
      </w:r>
      <w:r>
        <w:rPr>
          <w:spacing w:val="-3"/>
        </w:rPr>
        <w:t xml:space="preserve"> </w:t>
      </w:r>
      <w:r>
        <w:t>out</w:t>
      </w:r>
      <w:r>
        <w:rPr>
          <w:spacing w:val="-4"/>
        </w:rPr>
        <w:t xml:space="preserve"> </w:t>
      </w:r>
      <w:r>
        <w:t>their</w:t>
      </w:r>
      <w:r>
        <w:rPr>
          <w:spacing w:val="-2"/>
        </w:rPr>
        <w:t xml:space="preserve"> </w:t>
      </w:r>
      <w:r>
        <w:t>usual</w:t>
      </w:r>
      <w:r>
        <w:rPr>
          <w:spacing w:val="-4"/>
        </w:rPr>
        <w:t xml:space="preserve"> </w:t>
      </w:r>
      <w:r>
        <w:t>storm</w:t>
      </w:r>
      <w:r>
        <w:rPr>
          <w:spacing w:val="-2"/>
        </w:rPr>
        <w:t xml:space="preserve"> </w:t>
      </w:r>
      <w:r>
        <w:t>preparations,</w:t>
      </w:r>
      <w:r>
        <w:rPr>
          <w:spacing w:val="-1"/>
        </w:rPr>
        <w:t xml:space="preserve"> </w:t>
      </w:r>
      <w:r>
        <w:t>deploying</w:t>
      </w:r>
      <w:r>
        <w:rPr>
          <w:spacing w:val="-3"/>
        </w:rPr>
        <w:t xml:space="preserve"> </w:t>
      </w:r>
      <w:r>
        <w:t>contractors</w:t>
      </w:r>
      <w:r>
        <w:rPr>
          <w:spacing w:val="-5"/>
        </w:rPr>
        <w:t xml:space="preserve"> </w:t>
      </w:r>
      <w:r>
        <w:t>to</w:t>
      </w:r>
      <w:r>
        <w:rPr>
          <w:spacing w:val="-3"/>
        </w:rPr>
        <w:t xml:space="preserve"> </w:t>
      </w:r>
      <w:r>
        <w:t>clean</w:t>
      </w:r>
      <w:r>
        <w:rPr>
          <w:spacing w:val="-5"/>
        </w:rPr>
        <w:t xml:space="preserve"> </w:t>
      </w:r>
      <w:r>
        <w:t>known</w:t>
      </w:r>
      <w:r>
        <w:rPr>
          <w:spacing w:val="-3"/>
        </w:rPr>
        <w:t xml:space="preserve"> </w:t>
      </w:r>
      <w:r>
        <w:t>hot spots and check for hazards.</w:t>
      </w:r>
    </w:p>
    <w:p w14:paraId="5A5FFAE7" w14:textId="77777777" w:rsidR="00F96F13" w:rsidRDefault="0010407A">
      <w:pPr>
        <w:pStyle w:val="ListParagraph"/>
        <w:numPr>
          <w:ilvl w:val="0"/>
          <w:numId w:val="4"/>
        </w:numPr>
        <w:tabs>
          <w:tab w:val="left" w:pos="769"/>
        </w:tabs>
        <w:ind w:left="769" w:right="490" w:hanging="512"/>
      </w:pPr>
      <w:r>
        <w:t>As</w:t>
      </w:r>
      <w:r>
        <w:rPr>
          <w:spacing w:val="-1"/>
        </w:rPr>
        <w:t xml:space="preserve"> </w:t>
      </w:r>
      <w:r>
        <w:t>the</w:t>
      </w:r>
      <w:r>
        <w:rPr>
          <w:spacing w:val="-4"/>
        </w:rPr>
        <w:t xml:space="preserve"> </w:t>
      </w:r>
      <w:r>
        <w:t>storm</w:t>
      </w:r>
      <w:r>
        <w:rPr>
          <w:spacing w:val="-3"/>
        </w:rPr>
        <w:t xml:space="preserve"> </w:t>
      </w:r>
      <w:r>
        <w:t>intensified,</w:t>
      </w:r>
      <w:r>
        <w:rPr>
          <w:spacing w:val="-3"/>
        </w:rPr>
        <w:t xml:space="preserve"> </w:t>
      </w:r>
      <w:r>
        <w:t>Healthy</w:t>
      </w:r>
      <w:r>
        <w:rPr>
          <w:spacing w:val="-2"/>
        </w:rPr>
        <w:t xml:space="preserve"> </w:t>
      </w:r>
      <w:r>
        <w:t>Waters</w:t>
      </w:r>
      <w:r>
        <w:rPr>
          <w:spacing w:val="-3"/>
        </w:rPr>
        <w:t xml:space="preserve"> </w:t>
      </w:r>
      <w:r>
        <w:t>and</w:t>
      </w:r>
      <w:r>
        <w:rPr>
          <w:spacing w:val="-4"/>
        </w:rPr>
        <w:t xml:space="preserve"> </w:t>
      </w:r>
      <w:r>
        <w:t>Watercare</w:t>
      </w:r>
      <w:r>
        <w:rPr>
          <w:spacing w:val="-4"/>
        </w:rPr>
        <w:t xml:space="preserve"> </w:t>
      </w:r>
      <w:r>
        <w:t>deployed</w:t>
      </w:r>
      <w:r>
        <w:rPr>
          <w:spacing w:val="-2"/>
        </w:rPr>
        <w:t xml:space="preserve"> </w:t>
      </w:r>
      <w:r>
        <w:t>staff and</w:t>
      </w:r>
      <w:r>
        <w:rPr>
          <w:spacing w:val="-2"/>
        </w:rPr>
        <w:t xml:space="preserve"> </w:t>
      </w:r>
      <w:r>
        <w:t>contractors</w:t>
      </w:r>
      <w:r>
        <w:rPr>
          <w:spacing w:val="-4"/>
        </w:rPr>
        <w:t xml:space="preserve"> </w:t>
      </w:r>
      <w:r>
        <w:t>to</w:t>
      </w:r>
      <w:r>
        <w:rPr>
          <w:spacing w:val="-4"/>
        </w:rPr>
        <w:t xml:space="preserve"> </w:t>
      </w:r>
      <w:r>
        <w:t xml:space="preserve">clear blockages and support </w:t>
      </w:r>
      <w:proofErr w:type="gramStart"/>
      <w:r>
        <w:t>residents, and</w:t>
      </w:r>
      <w:proofErr w:type="gramEnd"/>
      <w:r>
        <w:t xml:space="preserve"> worked alongside the Auckland Emergency Management team to coordinate responses and provide technical expertise.</w:t>
      </w:r>
    </w:p>
    <w:p w14:paraId="2F2954EC" w14:textId="77777777" w:rsidR="00F96F13" w:rsidRDefault="0010407A">
      <w:pPr>
        <w:pStyle w:val="ListParagraph"/>
        <w:numPr>
          <w:ilvl w:val="0"/>
          <w:numId w:val="4"/>
        </w:numPr>
        <w:tabs>
          <w:tab w:val="left" w:pos="769"/>
        </w:tabs>
        <w:spacing w:before="119"/>
        <w:ind w:left="769" w:right="1369" w:hanging="512"/>
      </w:pPr>
      <w:r>
        <w:t>Between</w:t>
      </w:r>
      <w:r>
        <w:rPr>
          <w:spacing w:val="-3"/>
        </w:rPr>
        <w:t xml:space="preserve"> </w:t>
      </w:r>
      <w:r>
        <w:t>27</w:t>
      </w:r>
      <w:r>
        <w:rPr>
          <w:spacing w:val="-3"/>
        </w:rPr>
        <w:t xml:space="preserve"> </w:t>
      </w:r>
      <w:r>
        <w:t>January</w:t>
      </w:r>
      <w:r>
        <w:rPr>
          <w:spacing w:val="-4"/>
        </w:rPr>
        <w:t xml:space="preserve"> </w:t>
      </w:r>
      <w:r>
        <w:t>2023</w:t>
      </w:r>
      <w:r>
        <w:rPr>
          <w:spacing w:val="-3"/>
        </w:rPr>
        <w:t xml:space="preserve"> </w:t>
      </w:r>
      <w:r>
        <w:t>and</w:t>
      </w:r>
      <w:r>
        <w:rPr>
          <w:spacing w:val="-2"/>
        </w:rPr>
        <w:t xml:space="preserve"> </w:t>
      </w:r>
      <w:r>
        <w:t>13</w:t>
      </w:r>
      <w:r>
        <w:rPr>
          <w:spacing w:val="-4"/>
        </w:rPr>
        <w:t xml:space="preserve"> </w:t>
      </w:r>
      <w:r>
        <w:t>February</w:t>
      </w:r>
      <w:r>
        <w:rPr>
          <w:spacing w:val="-2"/>
        </w:rPr>
        <w:t xml:space="preserve"> </w:t>
      </w:r>
      <w:r>
        <w:t>2023,</w:t>
      </w:r>
      <w:r>
        <w:rPr>
          <w:spacing w:val="-4"/>
        </w:rPr>
        <w:t xml:space="preserve"> </w:t>
      </w:r>
      <w:r>
        <w:t>Auckland</w:t>
      </w:r>
      <w:r>
        <w:rPr>
          <w:spacing w:val="-3"/>
        </w:rPr>
        <w:t xml:space="preserve"> </w:t>
      </w:r>
      <w:r>
        <w:t>Council’s</w:t>
      </w:r>
      <w:r>
        <w:rPr>
          <w:spacing w:val="-2"/>
        </w:rPr>
        <w:t xml:space="preserve"> </w:t>
      </w:r>
      <w:r>
        <w:t>Healthy</w:t>
      </w:r>
      <w:r>
        <w:rPr>
          <w:spacing w:val="-4"/>
        </w:rPr>
        <w:t xml:space="preserve"> </w:t>
      </w:r>
      <w:r>
        <w:t>Waters department received 3,117 requests for service.</w:t>
      </w:r>
    </w:p>
    <w:p w14:paraId="5FABB5E1" w14:textId="77777777" w:rsidR="00F96F13" w:rsidRDefault="0010407A">
      <w:pPr>
        <w:pStyle w:val="ListParagraph"/>
        <w:numPr>
          <w:ilvl w:val="0"/>
          <w:numId w:val="4"/>
        </w:numPr>
        <w:tabs>
          <w:tab w:val="left" w:pos="769"/>
        </w:tabs>
        <w:spacing w:before="121"/>
        <w:ind w:left="769" w:hanging="512"/>
      </w:pPr>
      <w:r>
        <w:t>This</w:t>
      </w:r>
      <w:r>
        <w:rPr>
          <w:spacing w:val="-6"/>
        </w:rPr>
        <w:t xml:space="preserve"> </w:t>
      </w:r>
      <w:r>
        <w:t>represents</w:t>
      </w:r>
      <w:r>
        <w:rPr>
          <w:spacing w:val="-4"/>
        </w:rPr>
        <w:t xml:space="preserve"> </w:t>
      </w:r>
      <w:r>
        <w:t>over</w:t>
      </w:r>
      <w:r>
        <w:rPr>
          <w:spacing w:val="-4"/>
        </w:rPr>
        <w:t xml:space="preserve"> </w:t>
      </w:r>
      <w:r>
        <w:t>one</w:t>
      </w:r>
      <w:r>
        <w:rPr>
          <w:spacing w:val="-6"/>
        </w:rPr>
        <w:t xml:space="preserve"> </w:t>
      </w:r>
      <w:r>
        <w:t>third</w:t>
      </w:r>
      <w:r>
        <w:rPr>
          <w:spacing w:val="-6"/>
        </w:rPr>
        <w:t xml:space="preserve"> </w:t>
      </w:r>
      <w:r>
        <w:t>of</w:t>
      </w:r>
      <w:r>
        <w:rPr>
          <w:spacing w:val="-5"/>
        </w:rPr>
        <w:t xml:space="preserve"> </w:t>
      </w:r>
      <w:r>
        <w:t>the</w:t>
      </w:r>
      <w:r>
        <w:rPr>
          <w:spacing w:val="-6"/>
        </w:rPr>
        <w:t xml:space="preserve"> </w:t>
      </w:r>
      <w:r>
        <w:t>annual</w:t>
      </w:r>
      <w:r>
        <w:rPr>
          <w:spacing w:val="-5"/>
        </w:rPr>
        <w:t xml:space="preserve"> </w:t>
      </w:r>
      <w:r>
        <w:t>average</w:t>
      </w:r>
      <w:r>
        <w:rPr>
          <w:spacing w:val="-4"/>
        </w:rPr>
        <w:t xml:space="preserve"> </w:t>
      </w:r>
      <w:r>
        <w:t>volume</w:t>
      </w:r>
      <w:r>
        <w:rPr>
          <w:spacing w:val="-6"/>
        </w:rPr>
        <w:t xml:space="preserve"> </w:t>
      </w:r>
      <w:r>
        <w:t>of</w:t>
      </w:r>
      <w:r>
        <w:rPr>
          <w:spacing w:val="-5"/>
        </w:rPr>
        <w:t xml:space="preserve"> </w:t>
      </w:r>
      <w:r>
        <w:t>requests</w:t>
      </w:r>
      <w:r>
        <w:rPr>
          <w:spacing w:val="-5"/>
        </w:rPr>
        <w:t xml:space="preserve"> </w:t>
      </w:r>
      <w:r>
        <w:t>for</w:t>
      </w:r>
      <w:r>
        <w:rPr>
          <w:spacing w:val="-3"/>
        </w:rPr>
        <w:t xml:space="preserve"> </w:t>
      </w:r>
      <w:r>
        <w:rPr>
          <w:spacing w:val="-2"/>
        </w:rPr>
        <w:t>service.</w:t>
      </w:r>
    </w:p>
    <w:p w14:paraId="596D51E7" w14:textId="77777777" w:rsidR="00F96F13" w:rsidRDefault="0010407A">
      <w:pPr>
        <w:pStyle w:val="ListParagraph"/>
        <w:numPr>
          <w:ilvl w:val="0"/>
          <w:numId w:val="4"/>
        </w:numPr>
        <w:tabs>
          <w:tab w:val="left" w:pos="769"/>
        </w:tabs>
        <w:spacing w:before="121"/>
        <w:ind w:left="769" w:right="771" w:hanging="512"/>
      </w:pPr>
      <w:proofErr w:type="gramStart"/>
      <w:r>
        <w:t>The</w:t>
      </w:r>
      <w:r>
        <w:rPr>
          <w:spacing w:val="-3"/>
        </w:rPr>
        <w:t xml:space="preserve"> </w:t>
      </w:r>
      <w:r>
        <w:t>majority</w:t>
      </w:r>
      <w:r>
        <w:rPr>
          <w:spacing w:val="-2"/>
        </w:rPr>
        <w:t xml:space="preserve"> </w:t>
      </w:r>
      <w:r>
        <w:t>of</w:t>
      </w:r>
      <w:proofErr w:type="gramEnd"/>
      <w:r>
        <w:rPr>
          <w:spacing w:val="-3"/>
        </w:rPr>
        <w:t xml:space="preserve"> </w:t>
      </w:r>
      <w:r>
        <w:t>the</w:t>
      </w:r>
      <w:r>
        <w:rPr>
          <w:spacing w:val="-4"/>
        </w:rPr>
        <w:t xml:space="preserve"> </w:t>
      </w:r>
      <w:r>
        <w:t>requests</w:t>
      </w:r>
      <w:r>
        <w:rPr>
          <w:spacing w:val="-2"/>
        </w:rPr>
        <w:t xml:space="preserve"> </w:t>
      </w:r>
      <w:r>
        <w:t>were</w:t>
      </w:r>
      <w:r>
        <w:rPr>
          <w:spacing w:val="-2"/>
        </w:rPr>
        <w:t xml:space="preserve"> </w:t>
      </w:r>
      <w:r>
        <w:t>passed</w:t>
      </w:r>
      <w:r>
        <w:rPr>
          <w:spacing w:val="-3"/>
        </w:rPr>
        <w:t xml:space="preserve"> </w:t>
      </w:r>
      <w:r>
        <w:t>onto</w:t>
      </w:r>
      <w:r>
        <w:rPr>
          <w:spacing w:val="-4"/>
        </w:rPr>
        <w:t xml:space="preserve"> </w:t>
      </w:r>
      <w:r>
        <w:t>maintenance</w:t>
      </w:r>
      <w:r>
        <w:rPr>
          <w:spacing w:val="-3"/>
        </w:rPr>
        <w:t xml:space="preserve"> </w:t>
      </w:r>
      <w:r>
        <w:t>teams, who</w:t>
      </w:r>
      <w:r>
        <w:rPr>
          <w:spacing w:val="-4"/>
        </w:rPr>
        <w:t xml:space="preserve"> </w:t>
      </w:r>
      <w:r>
        <w:t>have</w:t>
      </w:r>
      <w:r>
        <w:rPr>
          <w:spacing w:val="-3"/>
        </w:rPr>
        <w:t xml:space="preserve"> </w:t>
      </w:r>
      <w:r>
        <w:t>closed</w:t>
      </w:r>
      <w:r>
        <w:rPr>
          <w:spacing w:val="-3"/>
        </w:rPr>
        <w:t xml:space="preserve"> </w:t>
      </w:r>
      <w:r>
        <w:t>nearly half of the 2,151 requests assigned to them.</w:t>
      </w:r>
    </w:p>
    <w:p w14:paraId="51EBEA9A" w14:textId="77777777" w:rsidR="00F96F13" w:rsidRDefault="0010407A">
      <w:pPr>
        <w:pStyle w:val="ListParagraph"/>
        <w:numPr>
          <w:ilvl w:val="0"/>
          <w:numId w:val="4"/>
        </w:numPr>
        <w:tabs>
          <w:tab w:val="left" w:pos="769"/>
        </w:tabs>
        <w:spacing w:before="121"/>
        <w:ind w:left="769" w:right="467" w:hanging="512"/>
      </w:pPr>
      <w:r>
        <w:t>A further 966 requests have been assigned to engineers. As these requests require more complex</w:t>
      </w:r>
      <w:r>
        <w:rPr>
          <w:spacing w:val="-2"/>
        </w:rPr>
        <w:t xml:space="preserve"> </w:t>
      </w:r>
      <w:r>
        <w:t>investigations,</w:t>
      </w:r>
      <w:r>
        <w:rPr>
          <w:spacing w:val="-3"/>
        </w:rPr>
        <w:t xml:space="preserve"> </w:t>
      </w:r>
      <w:r>
        <w:t>it</w:t>
      </w:r>
      <w:r>
        <w:rPr>
          <w:spacing w:val="-3"/>
        </w:rPr>
        <w:t xml:space="preserve"> </w:t>
      </w:r>
      <w:r>
        <w:t>will</w:t>
      </w:r>
      <w:r>
        <w:rPr>
          <w:spacing w:val="-2"/>
        </w:rPr>
        <w:t xml:space="preserve"> </w:t>
      </w:r>
      <w:r>
        <w:t>take</w:t>
      </w:r>
      <w:r>
        <w:rPr>
          <w:spacing w:val="-2"/>
        </w:rPr>
        <w:t xml:space="preserve"> </w:t>
      </w:r>
      <w:r>
        <w:t>some</w:t>
      </w:r>
      <w:r>
        <w:rPr>
          <w:spacing w:val="-4"/>
        </w:rPr>
        <w:t xml:space="preserve"> </w:t>
      </w:r>
      <w:r>
        <w:t>time</w:t>
      </w:r>
      <w:r>
        <w:rPr>
          <w:spacing w:val="-4"/>
        </w:rPr>
        <w:t xml:space="preserve"> </w:t>
      </w:r>
      <w:r>
        <w:t>to</w:t>
      </w:r>
      <w:r>
        <w:rPr>
          <w:spacing w:val="-4"/>
        </w:rPr>
        <w:t xml:space="preserve"> </w:t>
      </w:r>
      <w:r>
        <w:t>fully</w:t>
      </w:r>
      <w:r>
        <w:rPr>
          <w:spacing w:val="-1"/>
        </w:rPr>
        <w:t xml:space="preserve"> </w:t>
      </w:r>
      <w:r>
        <w:t>investigate</w:t>
      </w:r>
      <w:r>
        <w:rPr>
          <w:spacing w:val="-2"/>
        </w:rPr>
        <w:t xml:space="preserve"> </w:t>
      </w:r>
      <w:r>
        <w:t>and</w:t>
      </w:r>
      <w:r>
        <w:rPr>
          <w:spacing w:val="-4"/>
        </w:rPr>
        <w:t xml:space="preserve"> </w:t>
      </w:r>
      <w:r>
        <w:t>close</w:t>
      </w:r>
      <w:r>
        <w:rPr>
          <w:spacing w:val="-4"/>
        </w:rPr>
        <w:t xml:space="preserve"> </w:t>
      </w:r>
      <w:r>
        <w:t>these</w:t>
      </w:r>
      <w:r>
        <w:rPr>
          <w:spacing w:val="-2"/>
        </w:rPr>
        <w:t xml:space="preserve"> </w:t>
      </w:r>
      <w:r>
        <w:t>out. Additional resources have been enlisted to support this effort.</w:t>
      </w:r>
    </w:p>
    <w:p w14:paraId="6293EE0F" w14:textId="77777777" w:rsidR="00F96F13" w:rsidRDefault="0010407A">
      <w:pPr>
        <w:pStyle w:val="ListParagraph"/>
        <w:numPr>
          <w:ilvl w:val="0"/>
          <w:numId w:val="4"/>
        </w:numPr>
        <w:tabs>
          <w:tab w:val="left" w:pos="769"/>
        </w:tabs>
        <w:spacing w:before="119"/>
        <w:ind w:left="769" w:right="610" w:hanging="512"/>
      </w:pPr>
      <w:r>
        <w:t>Of</w:t>
      </w:r>
      <w:r>
        <w:rPr>
          <w:spacing w:val="-2"/>
        </w:rPr>
        <w:t xml:space="preserve"> </w:t>
      </w:r>
      <w:r>
        <w:t>the</w:t>
      </w:r>
      <w:r>
        <w:rPr>
          <w:spacing w:val="-3"/>
        </w:rPr>
        <w:t xml:space="preserve"> </w:t>
      </w:r>
      <w:r>
        <w:t>Requests</w:t>
      </w:r>
      <w:r>
        <w:rPr>
          <w:spacing w:val="-3"/>
        </w:rPr>
        <w:t xml:space="preserve"> </w:t>
      </w:r>
      <w:r>
        <w:t>for</w:t>
      </w:r>
      <w:r>
        <w:rPr>
          <w:spacing w:val="-2"/>
        </w:rPr>
        <w:t xml:space="preserve"> </w:t>
      </w:r>
      <w:r>
        <w:t>Service, 106</w:t>
      </w:r>
      <w:r>
        <w:rPr>
          <w:spacing w:val="-3"/>
        </w:rPr>
        <w:t xml:space="preserve"> </w:t>
      </w:r>
      <w:r>
        <w:t>reported</w:t>
      </w:r>
      <w:r>
        <w:rPr>
          <w:spacing w:val="-3"/>
        </w:rPr>
        <w:t xml:space="preserve"> </w:t>
      </w:r>
      <w:r>
        <w:t>flooded</w:t>
      </w:r>
      <w:r>
        <w:rPr>
          <w:spacing w:val="-3"/>
        </w:rPr>
        <w:t xml:space="preserve"> </w:t>
      </w:r>
      <w:r>
        <w:t>habitable</w:t>
      </w:r>
      <w:r>
        <w:rPr>
          <w:spacing w:val="-1"/>
        </w:rPr>
        <w:t xml:space="preserve"> </w:t>
      </w:r>
      <w:r>
        <w:t>floors.</w:t>
      </w:r>
      <w:r>
        <w:rPr>
          <w:spacing w:val="-2"/>
        </w:rPr>
        <w:t xml:space="preserve"> </w:t>
      </w:r>
      <w:r>
        <w:t>The</w:t>
      </w:r>
      <w:r>
        <w:rPr>
          <w:spacing w:val="-3"/>
        </w:rPr>
        <w:t xml:space="preserve"> </w:t>
      </w:r>
      <w:r>
        <w:t>full</w:t>
      </w:r>
      <w:r>
        <w:rPr>
          <w:spacing w:val="-1"/>
        </w:rPr>
        <w:t xml:space="preserve"> </w:t>
      </w:r>
      <w:r>
        <w:t>number of</w:t>
      </w:r>
      <w:r>
        <w:rPr>
          <w:spacing w:val="-2"/>
        </w:rPr>
        <w:t xml:space="preserve"> </w:t>
      </w:r>
      <w:r>
        <w:t>flooded floors is likely much higher, as some will have been reported to FENZ or not reported.</w:t>
      </w:r>
    </w:p>
    <w:p w14:paraId="6020A6AA" w14:textId="77777777" w:rsidR="00F96F13" w:rsidRDefault="0010407A">
      <w:pPr>
        <w:pStyle w:val="ListParagraph"/>
        <w:numPr>
          <w:ilvl w:val="0"/>
          <w:numId w:val="4"/>
        </w:numPr>
        <w:tabs>
          <w:tab w:val="left" w:pos="769"/>
        </w:tabs>
        <w:spacing w:before="121"/>
        <w:ind w:left="769" w:right="852" w:hanging="512"/>
      </w:pPr>
      <w:r>
        <w:t>Extensive</w:t>
      </w:r>
      <w:r>
        <w:rPr>
          <w:spacing w:val="-2"/>
        </w:rPr>
        <w:t xml:space="preserve"> </w:t>
      </w:r>
      <w:r>
        <w:t>clean-up</w:t>
      </w:r>
      <w:r>
        <w:rPr>
          <w:spacing w:val="-4"/>
        </w:rPr>
        <w:t xml:space="preserve"> </w:t>
      </w:r>
      <w:r>
        <w:t>of debris</w:t>
      </w:r>
      <w:r>
        <w:rPr>
          <w:spacing w:val="-1"/>
        </w:rPr>
        <w:t xml:space="preserve"> </w:t>
      </w:r>
      <w:r>
        <w:t>and</w:t>
      </w:r>
      <w:r>
        <w:rPr>
          <w:spacing w:val="-4"/>
        </w:rPr>
        <w:t xml:space="preserve"> </w:t>
      </w:r>
      <w:r>
        <w:t>clearing</w:t>
      </w:r>
      <w:r>
        <w:rPr>
          <w:spacing w:val="-2"/>
        </w:rPr>
        <w:t xml:space="preserve"> </w:t>
      </w:r>
      <w:r>
        <w:t>of</w:t>
      </w:r>
      <w:r>
        <w:rPr>
          <w:spacing w:val="-3"/>
        </w:rPr>
        <w:t xml:space="preserve"> </w:t>
      </w:r>
      <w:r>
        <w:t>streams</w:t>
      </w:r>
      <w:r>
        <w:rPr>
          <w:spacing w:val="-1"/>
        </w:rPr>
        <w:t xml:space="preserve"> </w:t>
      </w:r>
      <w:r>
        <w:t>and</w:t>
      </w:r>
      <w:r>
        <w:rPr>
          <w:spacing w:val="-4"/>
        </w:rPr>
        <w:t xml:space="preserve"> </w:t>
      </w:r>
      <w:r>
        <w:t>culverts</w:t>
      </w:r>
      <w:r>
        <w:rPr>
          <w:spacing w:val="-4"/>
        </w:rPr>
        <w:t xml:space="preserve"> </w:t>
      </w:r>
      <w:r>
        <w:t>was</w:t>
      </w:r>
      <w:r>
        <w:rPr>
          <w:spacing w:val="-2"/>
        </w:rPr>
        <w:t xml:space="preserve"> </w:t>
      </w:r>
      <w:r>
        <w:t>undertaken</w:t>
      </w:r>
      <w:r>
        <w:rPr>
          <w:spacing w:val="-4"/>
        </w:rPr>
        <w:t xml:space="preserve"> </w:t>
      </w:r>
      <w:r>
        <w:t>after</w:t>
      </w:r>
      <w:r>
        <w:rPr>
          <w:spacing w:val="-3"/>
        </w:rPr>
        <w:t xml:space="preserve"> </w:t>
      </w:r>
      <w:r>
        <w:t>the flooding event, ahead of Cyclone Gabrielle.</w:t>
      </w:r>
    </w:p>
    <w:p w14:paraId="5FA6B334" w14:textId="77777777" w:rsidR="00F96F13" w:rsidRDefault="00F96F13">
      <w:pPr>
        <w:pStyle w:val="BodyText"/>
        <w:spacing w:before="104"/>
        <w:ind w:left="0" w:firstLine="0"/>
      </w:pPr>
    </w:p>
    <w:p w14:paraId="1935BDDD" w14:textId="77777777" w:rsidR="00F96F13" w:rsidRDefault="0010407A">
      <w:pPr>
        <w:pStyle w:val="Heading4"/>
      </w:pPr>
      <w:r>
        <w:rPr>
          <w:color w:val="006FC0"/>
        </w:rPr>
        <w:t>Transport</w:t>
      </w:r>
      <w:r>
        <w:rPr>
          <w:color w:val="006FC0"/>
          <w:spacing w:val="-10"/>
        </w:rPr>
        <w:t xml:space="preserve"> </w:t>
      </w:r>
      <w:proofErr w:type="gramStart"/>
      <w:r>
        <w:rPr>
          <w:color w:val="006FC0"/>
          <w:spacing w:val="-2"/>
        </w:rPr>
        <w:t>response</w:t>
      </w:r>
      <w:proofErr w:type="gramEnd"/>
    </w:p>
    <w:p w14:paraId="3DC1974F" w14:textId="77777777" w:rsidR="00F96F13" w:rsidRDefault="0010407A">
      <w:pPr>
        <w:pStyle w:val="ListParagraph"/>
        <w:numPr>
          <w:ilvl w:val="0"/>
          <w:numId w:val="4"/>
        </w:numPr>
        <w:tabs>
          <w:tab w:val="left" w:pos="769"/>
        </w:tabs>
        <w:spacing w:before="123"/>
        <w:ind w:left="769" w:right="635" w:hanging="512"/>
      </w:pPr>
      <w:r>
        <w:t>Flooding,</w:t>
      </w:r>
      <w:r>
        <w:rPr>
          <w:spacing w:val="-1"/>
        </w:rPr>
        <w:t xml:space="preserve"> </w:t>
      </w:r>
      <w:r>
        <w:t>landslide,</w:t>
      </w:r>
      <w:r>
        <w:rPr>
          <w:spacing w:val="-1"/>
        </w:rPr>
        <w:t xml:space="preserve"> </w:t>
      </w:r>
      <w:r>
        <w:t>obstructions,</w:t>
      </w:r>
      <w:r>
        <w:rPr>
          <w:spacing w:val="-4"/>
        </w:rPr>
        <w:t xml:space="preserve"> </w:t>
      </w:r>
      <w:r>
        <w:t>and</w:t>
      </w:r>
      <w:r>
        <w:rPr>
          <w:spacing w:val="-3"/>
        </w:rPr>
        <w:t xml:space="preserve"> </w:t>
      </w:r>
      <w:r>
        <w:t>debris</w:t>
      </w:r>
      <w:r>
        <w:rPr>
          <w:spacing w:val="-2"/>
        </w:rPr>
        <w:t xml:space="preserve"> </w:t>
      </w:r>
      <w:r>
        <w:t>caused</w:t>
      </w:r>
      <w:r>
        <w:rPr>
          <w:spacing w:val="-3"/>
        </w:rPr>
        <w:t xml:space="preserve"> </w:t>
      </w:r>
      <w:r>
        <w:t>widespread</w:t>
      </w:r>
      <w:r>
        <w:rPr>
          <w:spacing w:val="-3"/>
        </w:rPr>
        <w:t xml:space="preserve"> </w:t>
      </w:r>
      <w:r>
        <w:t>closures</w:t>
      </w:r>
      <w:r>
        <w:rPr>
          <w:spacing w:val="-5"/>
        </w:rPr>
        <w:t xml:space="preserve"> </w:t>
      </w:r>
      <w:r>
        <w:t>to</w:t>
      </w:r>
      <w:r>
        <w:rPr>
          <w:spacing w:val="-3"/>
        </w:rPr>
        <w:t xml:space="preserve"> </w:t>
      </w:r>
      <w:r>
        <w:t>roads</w:t>
      </w:r>
      <w:r>
        <w:rPr>
          <w:spacing w:val="-5"/>
        </w:rPr>
        <w:t xml:space="preserve"> </w:t>
      </w:r>
      <w:r>
        <w:t>across</w:t>
      </w:r>
      <w:r>
        <w:rPr>
          <w:spacing w:val="-5"/>
        </w:rPr>
        <w:t xml:space="preserve"> </w:t>
      </w:r>
      <w:r>
        <w:t xml:space="preserve">the </w:t>
      </w:r>
      <w:r>
        <w:rPr>
          <w:spacing w:val="-2"/>
        </w:rPr>
        <w:t>regions.</w:t>
      </w:r>
    </w:p>
    <w:p w14:paraId="46D68B3D" w14:textId="77777777" w:rsidR="00F96F13" w:rsidRDefault="0010407A">
      <w:pPr>
        <w:pStyle w:val="ListParagraph"/>
        <w:numPr>
          <w:ilvl w:val="0"/>
          <w:numId w:val="4"/>
        </w:numPr>
        <w:tabs>
          <w:tab w:val="left" w:pos="765"/>
          <w:tab w:val="left" w:pos="769"/>
        </w:tabs>
        <w:spacing w:before="119"/>
        <w:ind w:left="769" w:right="743" w:hanging="512"/>
      </w:pPr>
      <w:r>
        <w:t xml:space="preserve">There were service disruptions throughout the public transport network, across rail, </w:t>
      </w:r>
      <w:proofErr w:type="gramStart"/>
      <w:r>
        <w:t>bus</w:t>
      </w:r>
      <w:proofErr w:type="gramEnd"/>
      <w:r>
        <w:t xml:space="preserve"> and ferry</w:t>
      </w:r>
      <w:r>
        <w:rPr>
          <w:spacing w:val="-1"/>
        </w:rPr>
        <w:t xml:space="preserve"> </w:t>
      </w:r>
      <w:r>
        <w:t>networks. Up</w:t>
      </w:r>
      <w:r>
        <w:rPr>
          <w:spacing w:val="-4"/>
        </w:rPr>
        <w:t xml:space="preserve"> </w:t>
      </w:r>
      <w:r>
        <w:t>to</w:t>
      </w:r>
      <w:r>
        <w:rPr>
          <w:spacing w:val="-3"/>
        </w:rPr>
        <w:t xml:space="preserve"> </w:t>
      </w:r>
      <w:r>
        <w:t>date</w:t>
      </w:r>
      <w:r>
        <w:rPr>
          <w:spacing w:val="-2"/>
        </w:rPr>
        <w:t xml:space="preserve"> </w:t>
      </w:r>
      <w:r>
        <w:t>information</w:t>
      </w:r>
      <w:r>
        <w:rPr>
          <w:spacing w:val="-4"/>
        </w:rPr>
        <w:t xml:space="preserve"> </w:t>
      </w:r>
      <w:r>
        <w:t>on</w:t>
      </w:r>
      <w:r>
        <w:rPr>
          <w:spacing w:val="-4"/>
        </w:rPr>
        <w:t xml:space="preserve"> </w:t>
      </w:r>
      <w:r>
        <w:t>road</w:t>
      </w:r>
      <w:r>
        <w:rPr>
          <w:spacing w:val="-2"/>
        </w:rPr>
        <w:t xml:space="preserve"> </w:t>
      </w:r>
      <w:r>
        <w:t>closures</w:t>
      </w:r>
      <w:r>
        <w:rPr>
          <w:spacing w:val="-1"/>
        </w:rPr>
        <w:t xml:space="preserve"> </w:t>
      </w:r>
      <w:r>
        <w:t>and</w:t>
      </w:r>
      <w:r>
        <w:rPr>
          <w:spacing w:val="-4"/>
        </w:rPr>
        <w:t xml:space="preserve"> </w:t>
      </w:r>
      <w:r>
        <w:t>service</w:t>
      </w:r>
      <w:r>
        <w:rPr>
          <w:spacing w:val="-2"/>
        </w:rPr>
        <w:t xml:space="preserve"> </w:t>
      </w:r>
      <w:r>
        <w:t>disruptions</w:t>
      </w:r>
      <w:r>
        <w:rPr>
          <w:spacing w:val="-1"/>
        </w:rPr>
        <w:t xml:space="preserve"> </w:t>
      </w:r>
      <w:r>
        <w:t xml:space="preserve">are provided on the AT website: </w:t>
      </w:r>
      <w:hyperlink r:id="rId14">
        <w:r>
          <w:rPr>
            <w:color w:val="0000FF"/>
            <w:u w:val="single" w:color="0000FF"/>
          </w:rPr>
          <w:t>https://at.govt.nz/about-us/news-events/service-disruptions/severe-</w:t>
        </w:r>
      </w:hyperlink>
      <w:r>
        <w:rPr>
          <w:color w:val="0000FF"/>
        </w:rPr>
        <w:t xml:space="preserve"> </w:t>
      </w:r>
      <w:hyperlink r:id="rId15">
        <w:r>
          <w:rPr>
            <w:color w:val="0000FF"/>
            <w:spacing w:val="-2"/>
            <w:u w:val="single" w:color="0000FF"/>
          </w:rPr>
          <w:t>weather-impact-across-the-</w:t>
        </w:r>
        <w:proofErr w:type="spellStart"/>
        <w:r>
          <w:rPr>
            <w:color w:val="0000FF"/>
            <w:spacing w:val="-2"/>
            <w:u w:val="single" w:color="0000FF"/>
          </w:rPr>
          <w:t>auckland</w:t>
        </w:r>
        <w:proofErr w:type="spellEnd"/>
        <w:r>
          <w:rPr>
            <w:color w:val="0000FF"/>
            <w:spacing w:val="-2"/>
            <w:u w:val="single" w:color="0000FF"/>
          </w:rPr>
          <w:t>-area/</w:t>
        </w:r>
      </w:hyperlink>
    </w:p>
    <w:p w14:paraId="2FA87F53" w14:textId="77777777" w:rsidR="00F96F13" w:rsidRDefault="0010407A">
      <w:pPr>
        <w:pStyle w:val="ListParagraph"/>
        <w:numPr>
          <w:ilvl w:val="0"/>
          <w:numId w:val="4"/>
        </w:numPr>
        <w:tabs>
          <w:tab w:val="left" w:pos="765"/>
          <w:tab w:val="left" w:pos="769"/>
        </w:tabs>
        <w:ind w:left="769" w:right="526" w:hanging="512"/>
      </w:pPr>
      <w:r>
        <w:t>Immediately following the flood, Auckland Transport had over 500 road maintenance staff assessing</w:t>
      </w:r>
      <w:r>
        <w:rPr>
          <w:spacing w:val="-1"/>
        </w:rPr>
        <w:t xml:space="preserve"> </w:t>
      </w:r>
      <w:r>
        <w:t>the</w:t>
      </w:r>
      <w:r>
        <w:rPr>
          <w:spacing w:val="-3"/>
        </w:rPr>
        <w:t xml:space="preserve"> </w:t>
      </w:r>
      <w:r>
        <w:t>damage</w:t>
      </w:r>
      <w:r>
        <w:rPr>
          <w:spacing w:val="-2"/>
        </w:rPr>
        <w:t xml:space="preserve"> </w:t>
      </w:r>
      <w:r>
        <w:t>to</w:t>
      </w:r>
      <w:r>
        <w:rPr>
          <w:spacing w:val="-3"/>
        </w:rPr>
        <w:t xml:space="preserve"> </w:t>
      </w:r>
      <w:r>
        <w:t>the</w:t>
      </w:r>
      <w:r>
        <w:rPr>
          <w:spacing w:val="-3"/>
        </w:rPr>
        <w:t xml:space="preserve"> </w:t>
      </w:r>
      <w:r>
        <w:t>roading</w:t>
      </w:r>
      <w:r>
        <w:rPr>
          <w:spacing w:val="-1"/>
        </w:rPr>
        <w:t xml:space="preserve"> </w:t>
      </w:r>
      <w:r>
        <w:t>network</w:t>
      </w:r>
      <w:r>
        <w:rPr>
          <w:spacing w:val="-2"/>
        </w:rPr>
        <w:t xml:space="preserve"> </w:t>
      </w:r>
      <w:r>
        <w:t>and</w:t>
      </w:r>
      <w:r>
        <w:rPr>
          <w:spacing w:val="-3"/>
        </w:rPr>
        <w:t xml:space="preserve"> </w:t>
      </w:r>
      <w:r>
        <w:t>working</w:t>
      </w:r>
      <w:r>
        <w:rPr>
          <w:spacing w:val="-3"/>
        </w:rPr>
        <w:t xml:space="preserve"> </w:t>
      </w:r>
      <w:r>
        <w:t>to</w:t>
      </w:r>
      <w:r>
        <w:rPr>
          <w:spacing w:val="-1"/>
        </w:rPr>
        <w:t xml:space="preserve"> </w:t>
      </w:r>
      <w:r>
        <w:t>clear</w:t>
      </w:r>
      <w:r>
        <w:rPr>
          <w:spacing w:val="-2"/>
        </w:rPr>
        <w:t xml:space="preserve"> </w:t>
      </w:r>
      <w:r>
        <w:t>roads</w:t>
      </w:r>
      <w:r>
        <w:rPr>
          <w:spacing w:val="-1"/>
        </w:rPr>
        <w:t xml:space="preserve"> </w:t>
      </w:r>
      <w:r>
        <w:t>as safely</w:t>
      </w:r>
      <w:r>
        <w:rPr>
          <w:spacing w:val="-3"/>
        </w:rPr>
        <w:t xml:space="preserve"> </w:t>
      </w:r>
      <w:r>
        <w:t>and</w:t>
      </w:r>
      <w:r>
        <w:rPr>
          <w:spacing w:val="-1"/>
        </w:rPr>
        <w:t xml:space="preserve"> </w:t>
      </w:r>
      <w:r>
        <w:t>quickly as possible.</w:t>
      </w:r>
    </w:p>
    <w:p w14:paraId="6E2956A9" w14:textId="77777777" w:rsidR="00F96F13" w:rsidRDefault="00F96F13">
      <w:pPr>
        <w:sectPr w:rsidR="00F96F13">
          <w:pgSz w:w="11920" w:h="16860"/>
          <w:pgMar w:top="1360" w:right="620" w:bottom="1580" w:left="820" w:header="0" w:footer="1397" w:gutter="0"/>
          <w:cols w:space="720"/>
        </w:sectPr>
      </w:pPr>
    </w:p>
    <w:p w14:paraId="42EE847C" w14:textId="77777777" w:rsidR="00F96F13" w:rsidRDefault="0010407A">
      <w:pPr>
        <w:pStyle w:val="ListParagraph"/>
        <w:numPr>
          <w:ilvl w:val="0"/>
          <w:numId w:val="4"/>
        </w:numPr>
        <w:tabs>
          <w:tab w:val="left" w:pos="765"/>
          <w:tab w:val="left" w:pos="769"/>
        </w:tabs>
        <w:spacing w:before="69"/>
        <w:ind w:left="769" w:right="991" w:hanging="512"/>
      </w:pPr>
      <w:r>
        <w:t>The</w:t>
      </w:r>
      <w:r>
        <w:rPr>
          <w:spacing w:val="-2"/>
        </w:rPr>
        <w:t xml:space="preserve"> </w:t>
      </w:r>
      <w:r>
        <w:t>Mill</w:t>
      </w:r>
      <w:r>
        <w:rPr>
          <w:spacing w:val="-2"/>
        </w:rPr>
        <w:t xml:space="preserve"> </w:t>
      </w:r>
      <w:r>
        <w:t>Flat</w:t>
      </w:r>
      <w:r>
        <w:rPr>
          <w:spacing w:val="-1"/>
        </w:rPr>
        <w:t xml:space="preserve"> </w:t>
      </w:r>
      <w:r>
        <w:t>Rd</w:t>
      </w:r>
      <w:r>
        <w:rPr>
          <w:spacing w:val="-4"/>
        </w:rPr>
        <w:t xml:space="preserve"> </w:t>
      </w:r>
      <w:r>
        <w:t>bridge</w:t>
      </w:r>
      <w:r>
        <w:rPr>
          <w:spacing w:val="-2"/>
        </w:rPr>
        <w:t xml:space="preserve"> </w:t>
      </w:r>
      <w:r>
        <w:t>in</w:t>
      </w:r>
      <w:r>
        <w:rPr>
          <w:spacing w:val="-4"/>
        </w:rPr>
        <w:t xml:space="preserve"> </w:t>
      </w:r>
      <w:r>
        <w:t>Riverhead was</w:t>
      </w:r>
      <w:r>
        <w:rPr>
          <w:spacing w:val="-4"/>
        </w:rPr>
        <w:t xml:space="preserve"> </w:t>
      </w:r>
      <w:r>
        <w:t>destroyed,</w:t>
      </w:r>
      <w:r>
        <w:rPr>
          <w:spacing w:val="-1"/>
        </w:rPr>
        <w:t xml:space="preserve"> </w:t>
      </w:r>
      <w:r>
        <w:t>isolating</w:t>
      </w:r>
      <w:r>
        <w:rPr>
          <w:spacing w:val="-2"/>
        </w:rPr>
        <w:t xml:space="preserve"> </w:t>
      </w:r>
      <w:r>
        <w:t>a</w:t>
      </w:r>
      <w:r>
        <w:rPr>
          <w:spacing w:val="-4"/>
        </w:rPr>
        <w:t xml:space="preserve"> </w:t>
      </w:r>
      <w:r>
        <w:t>small</w:t>
      </w:r>
      <w:r>
        <w:rPr>
          <w:spacing w:val="-2"/>
        </w:rPr>
        <w:t xml:space="preserve"> </w:t>
      </w:r>
      <w:r>
        <w:t>community. A</w:t>
      </w:r>
      <w:r>
        <w:rPr>
          <w:spacing w:val="-2"/>
        </w:rPr>
        <w:t xml:space="preserve"> </w:t>
      </w:r>
      <w:r>
        <w:t>bailey bridge to provide access is in place.</w:t>
      </w:r>
    </w:p>
    <w:p w14:paraId="535D62E3" w14:textId="77777777" w:rsidR="00F96F13" w:rsidRDefault="0010407A">
      <w:pPr>
        <w:pStyle w:val="ListParagraph"/>
        <w:numPr>
          <w:ilvl w:val="0"/>
          <w:numId w:val="4"/>
        </w:numPr>
        <w:tabs>
          <w:tab w:val="left" w:pos="765"/>
          <w:tab w:val="left" w:pos="769"/>
        </w:tabs>
        <w:spacing w:before="121"/>
        <w:ind w:left="769" w:right="980" w:hanging="512"/>
      </w:pPr>
      <w:r>
        <w:t>A</w:t>
      </w:r>
      <w:r>
        <w:rPr>
          <w:spacing w:val="-2"/>
        </w:rPr>
        <w:t xml:space="preserve"> </w:t>
      </w:r>
      <w:r>
        <w:t>key</w:t>
      </w:r>
      <w:r>
        <w:rPr>
          <w:spacing w:val="-4"/>
        </w:rPr>
        <w:t xml:space="preserve"> </w:t>
      </w:r>
      <w:r>
        <w:t>focus</w:t>
      </w:r>
      <w:r>
        <w:rPr>
          <w:spacing w:val="-4"/>
        </w:rPr>
        <w:t xml:space="preserve"> </w:t>
      </w:r>
      <w:r>
        <w:t>is</w:t>
      </w:r>
      <w:r>
        <w:rPr>
          <w:spacing w:val="-1"/>
        </w:rPr>
        <w:t xml:space="preserve"> </w:t>
      </w:r>
      <w:r>
        <w:t>identifying</w:t>
      </w:r>
      <w:r>
        <w:rPr>
          <w:spacing w:val="-2"/>
        </w:rPr>
        <w:t xml:space="preserve"> </w:t>
      </w:r>
      <w:r>
        <w:t>and</w:t>
      </w:r>
      <w:r>
        <w:rPr>
          <w:spacing w:val="-2"/>
        </w:rPr>
        <w:t xml:space="preserve"> </w:t>
      </w:r>
      <w:r>
        <w:t>supporting</w:t>
      </w:r>
      <w:r>
        <w:rPr>
          <w:spacing w:val="-4"/>
        </w:rPr>
        <w:t xml:space="preserve"> </w:t>
      </w:r>
      <w:r>
        <w:t>communities</w:t>
      </w:r>
      <w:r>
        <w:rPr>
          <w:spacing w:val="-2"/>
        </w:rPr>
        <w:t xml:space="preserve"> </w:t>
      </w:r>
      <w:r>
        <w:t>that are</w:t>
      </w:r>
      <w:r>
        <w:rPr>
          <w:spacing w:val="-2"/>
        </w:rPr>
        <w:t xml:space="preserve"> </w:t>
      </w:r>
      <w:r>
        <w:t>isolated</w:t>
      </w:r>
      <w:r>
        <w:rPr>
          <w:spacing w:val="-4"/>
        </w:rPr>
        <w:t xml:space="preserve"> </w:t>
      </w:r>
      <w:r>
        <w:t>through</w:t>
      </w:r>
      <w:r>
        <w:rPr>
          <w:spacing w:val="-2"/>
        </w:rPr>
        <w:t xml:space="preserve"> </w:t>
      </w:r>
      <w:r>
        <w:t>the</w:t>
      </w:r>
      <w:r>
        <w:rPr>
          <w:spacing w:val="-4"/>
        </w:rPr>
        <w:t xml:space="preserve"> </w:t>
      </w:r>
      <w:r>
        <w:t>loss</w:t>
      </w:r>
      <w:r>
        <w:rPr>
          <w:spacing w:val="-2"/>
        </w:rPr>
        <w:t xml:space="preserve"> </w:t>
      </w:r>
      <w:r>
        <w:t xml:space="preserve">of </w:t>
      </w:r>
      <w:r>
        <w:rPr>
          <w:spacing w:val="-2"/>
        </w:rPr>
        <w:t>access.</w:t>
      </w:r>
    </w:p>
    <w:p w14:paraId="40A77023" w14:textId="77777777" w:rsidR="00F96F13" w:rsidRDefault="00F96F13">
      <w:pPr>
        <w:pStyle w:val="BodyText"/>
        <w:spacing w:before="106"/>
        <w:ind w:left="0" w:firstLine="0"/>
      </w:pPr>
    </w:p>
    <w:p w14:paraId="7285C81A" w14:textId="77777777" w:rsidR="00F96F13" w:rsidRDefault="0010407A">
      <w:pPr>
        <w:pStyle w:val="Heading4"/>
        <w:spacing w:before="1"/>
      </w:pPr>
      <w:r>
        <w:rPr>
          <w:color w:val="006FC0"/>
        </w:rPr>
        <w:t>Lifeline</w:t>
      </w:r>
      <w:r>
        <w:rPr>
          <w:color w:val="006FC0"/>
          <w:spacing w:val="-7"/>
        </w:rPr>
        <w:t xml:space="preserve"> </w:t>
      </w:r>
      <w:r>
        <w:rPr>
          <w:color w:val="006FC0"/>
          <w:spacing w:val="-2"/>
        </w:rPr>
        <w:t>utilities</w:t>
      </w:r>
    </w:p>
    <w:p w14:paraId="115A8209" w14:textId="77777777" w:rsidR="00F96F13" w:rsidRDefault="0010407A">
      <w:pPr>
        <w:pStyle w:val="ListParagraph"/>
        <w:numPr>
          <w:ilvl w:val="0"/>
          <w:numId w:val="4"/>
        </w:numPr>
        <w:tabs>
          <w:tab w:val="left" w:pos="765"/>
          <w:tab w:val="left" w:pos="769"/>
        </w:tabs>
        <w:ind w:left="769" w:right="1465" w:hanging="512"/>
      </w:pPr>
      <w:r>
        <w:t>Strong</w:t>
      </w:r>
      <w:r>
        <w:rPr>
          <w:spacing w:val="-2"/>
        </w:rPr>
        <w:t xml:space="preserve"> </w:t>
      </w:r>
      <w:r>
        <w:t>winds, landslides</w:t>
      </w:r>
      <w:r>
        <w:rPr>
          <w:spacing w:val="-4"/>
        </w:rPr>
        <w:t xml:space="preserve"> </w:t>
      </w:r>
      <w:r>
        <w:t>and</w:t>
      </w:r>
      <w:r>
        <w:rPr>
          <w:spacing w:val="-2"/>
        </w:rPr>
        <w:t xml:space="preserve"> </w:t>
      </w:r>
      <w:r>
        <w:t>flooding</w:t>
      </w:r>
      <w:r>
        <w:rPr>
          <w:spacing w:val="-2"/>
        </w:rPr>
        <w:t xml:space="preserve"> </w:t>
      </w:r>
      <w:r>
        <w:t>caused</w:t>
      </w:r>
      <w:r>
        <w:rPr>
          <w:spacing w:val="-3"/>
        </w:rPr>
        <w:t xml:space="preserve"> </w:t>
      </w:r>
      <w:r>
        <w:t>widespread</w:t>
      </w:r>
      <w:r>
        <w:rPr>
          <w:spacing w:val="-2"/>
        </w:rPr>
        <w:t xml:space="preserve"> </w:t>
      </w:r>
      <w:r>
        <w:t>outages</w:t>
      </w:r>
      <w:r>
        <w:rPr>
          <w:spacing w:val="-4"/>
        </w:rPr>
        <w:t xml:space="preserve"> </w:t>
      </w:r>
      <w:r>
        <w:t>across</w:t>
      </w:r>
      <w:r>
        <w:rPr>
          <w:spacing w:val="-4"/>
        </w:rPr>
        <w:t xml:space="preserve"> </w:t>
      </w:r>
      <w:r>
        <w:t>the</w:t>
      </w:r>
      <w:r>
        <w:rPr>
          <w:spacing w:val="-2"/>
        </w:rPr>
        <w:t xml:space="preserve"> </w:t>
      </w:r>
      <w:r>
        <w:t xml:space="preserve">power, telecommunications, </w:t>
      </w:r>
      <w:proofErr w:type="gramStart"/>
      <w:r>
        <w:t>water</w:t>
      </w:r>
      <w:proofErr w:type="gramEnd"/>
      <w:r>
        <w:t xml:space="preserve"> and wastewater infrastructure network.</w:t>
      </w:r>
    </w:p>
    <w:p w14:paraId="583B5F05" w14:textId="77777777" w:rsidR="00F96F13" w:rsidRDefault="0010407A">
      <w:pPr>
        <w:pStyle w:val="ListParagraph"/>
        <w:numPr>
          <w:ilvl w:val="0"/>
          <w:numId w:val="4"/>
        </w:numPr>
        <w:tabs>
          <w:tab w:val="left" w:pos="765"/>
          <w:tab w:val="left" w:pos="769"/>
        </w:tabs>
        <w:spacing w:before="121"/>
        <w:ind w:left="769" w:right="456" w:hanging="512"/>
      </w:pPr>
      <w:r>
        <w:t xml:space="preserve">The January floods impacted drinking water supplies, particularly in the </w:t>
      </w:r>
      <w:proofErr w:type="spellStart"/>
      <w:r>
        <w:t>Waitākere</w:t>
      </w:r>
      <w:proofErr w:type="spellEnd"/>
      <w:r>
        <w:t xml:space="preserve"> Ranges</w:t>
      </w:r>
      <w:r>
        <w:rPr>
          <w:spacing w:val="40"/>
        </w:rPr>
        <w:t xml:space="preserve"> </w:t>
      </w:r>
      <w:r>
        <w:t xml:space="preserve">area with slips and turbidity affecting the Upper </w:t>
      </w:r>
      <w:proofErr w:type="spellStart"/>
      <w:r>
        <w:t>Nihotupu</w:t>
      </w:r>
      <w:proofErr w:type="spellEnd"/>
      <w:r>
        <w:t xml:space="preserve"> Dam, Lower </w:t>
      </w:r>
      <w:proofErr w:type="spellStart"/>
      <w:r>
        <w:t>Nihotupu</w:t>
      </w:r>
      <w:proofErr w:type="spellEnd"/>
      <w:r>
        <w:t xml:space="preserve"> Dam and Lower Huia Dam. Residents in west Auckland were asked</w:t>
      </w:r>
      <w:r>
        <w:rPr>
          <w:spacing w:val="-1"/>
        </w:rPr>
        <w:t xml:space="preserve"> </w:t>
      </w:r>
      <w:r>
        <w:t>to</w:t>
      </w:r>
      <w:r>
        <w:rPr>
          <w:spacing w:val="-1"/>
        </w:rPr>
        <w:t xml:space="preserve"> </w:t>
      </w:r>
      <w:r>
        <w:t>conserve water and</w:t>
      </w:r>
      <w:r>
        <w:rPr>
          <w:spacing w:val="-1"/>
        </w:rPr>
        <w:t xml:space="preserve"> </w:t>
      </w:r>
      <w:r>
        <w:t>tankers were deployed</w:t>
      </w:r>
      <w:r>
        <w:rPr>
          <w:spacing w:val="-2"/>
        </w:rPr>
        <w:t xml:space="preserve"> </w:t>
      </w:r>
      <w:r>
        <w:t>to</w:t>
      </w:r>
      <w:r>
        <w:rPr>
          <w:spacing w:val="-2"/>
        </w:rPr>
        <w:t xml:space="preserve"> </w:t>
      </w:r>
      <w:r>
        <w:t>west</w:t>
      </w:r>
      <w:r>
        <w:rPr>
          <w:spacing w:val="-3"/>
        </w:rPr>
        <w:t xml:space="preserve"> </w:t>
      </w:r>
      <w:r>
        <w:t>Auckland.</w:t>
      </w:r>
      <w:r>
        <w:rPr>
          <w:spacing w:val="-1"/>
        </w:rPr>
        <w:t xml:space="preserve"> </w:t>
      </w:r>
      <w:r>
        <w:t>All</w:t>
      </w:r>
      <w:r>
        <w:rPr>
          <w:spacing w:val="-2"/>
        </w:rPr>
        <w:t xml:space="preserve"> </w:t>
      </w:r>
      <w:r>
        <w:t>potable</w:t>
      </w:r>
      <w:r>
        <w:rPr>
          <w:spacing w:val="-4"/>
        </w:rPr>
        <w:t xml:space="preserve"> </w:t>
      </w:r>
      <w:r>
        <w:t>water</w:t>
      </w:r>
      <w:r>
        <w:rPr>
          <w:spacing w:val="-3"/>
        </w:rPr>
        <w:t xml:space="preserve"> </w:t>
      </w:r>
      <w:r>
        <w:t>supplies</w:t>
      </w:r>
      <w:r>
        <w:rPr>
          <w:spacing w:val="-2"/>
        </w:rPr>
        <w:t xml:space="preserve"> </w:t>
      </w:r>
      <w:r>
        <w:t>were</w:t>
      </w:r>
      <w:r>
        <w:rPr>
          <w:spacing w:val="-2"/>
        </w:rPr>
        <w:t xml:space="preserve"> </w:t>
      </w:r>
      <w:r>
        <w:t>restored</w:t>
      </w:r>
      <w:r>
        <w:rPr>
          <w:spacing w:val="-2"/>
        </w:rPr>
        <w:t xml:space="preserve"> </w:t>
      </w:r>
      <w:r>
        <w:t>prior</w:t>
      </w:r>
      <w:r>
        <w:rPr>
          <w:spacing w:val="-3"/>
        </w:rPr>
        <w:t xml:space="preserve"> </w:t>
      </w:r>
      <w:r>
        <w:t>to</w:t>
      </w:r>
      <w:r>
        <w:rPr>
          <w:spacing w:val="-2"/>
        </w:rPr>
        <w:t xml:space="preserve"> </w:t>
      </w:r>
      <w:r>
        <w:t>Cyclone</w:t>
      </w:r>
      <w:r>
        <w:rPr>
          <w:spacing w:val="-4"/>
        </w:rPr>
        <w:t xml:space="preserve"> </w:t>
      </w:r>
      <w:r>
        <w:t>Gabrielle.</w:t>
      </w:r>
    </w:p>
    <w:p w14:paraId="78B93527" w14:textId="77777777" w:rsidR="00F96F13" w:rsidRDefault="0010407A">
      <w:pPr>
        <w:pStyle w:val="ListParagraph"/>
        <w:numPr>
          <w:ilvl w:val="0"/>
          <w:numId w:val="4"/>
        </w:numPr>
        <w:tabs>
          <w:tab w:val="left" w:pos="765"/>
          <w:tab w:val="left" w:pos="769"/>
        </w:tabs>
        <w:spacing w:before="118"/>
        <w:ind w:left="769" w:right="816" w:hanging="512"/>
      </w:pPr>
      <w:r>
        <w:t>Tap</w:t>
      </w:r>
      <w:r>
        <w:rPr>
          <w:spacing w:val="-1"/>
        </w:rPr>
        <w:t xml:space="preserve"> </w:t>
      </w:r>
      <w:r>
        <w:t>water</w:t>
      </w:r>
      <w:r>
        <w:rPr>
          <w:spacing w:val="-2"/>
        </w:rPr>
        <w:t xml:space="preserve"> </w:t>
      </w:r>
      <w:r>
        <w:t>remains</w:t>
      </w:r>
      <w:r>
        <w:rPr>
          <w:spacing w:val="-3"/>
        </w:rPr>
        <w:t xml:space="preserve"> </w:t>
      </w:r>
      <w:r>
        <w:t>safe</w:t>
      </w:r>
      <w:r>
        <w:rPr>
          <w:spacing w:val="-3"/>
        </w:rPr>
        <w:t xml:space="preserve"> </w:t>
      </w:r>
      <w:r>
        <w:t>to</w:t>
      </w:r>
      <w:r>
        <w:rPr>
          <w:spacing w:val="-1"/>
        </w:rPr>
        <w:t xml:space="preserve"> </w:t>
      </w:r>
      <w:r>
        <w:t>drink</w:t>
      </w:r>
      <w:r>
        <w:rPr>
          <w:spacing w:val="-1"/>
        </w:rPr>
        <w:t xml:space="preserve"> </w:t>
      </w:r>
      <w:r>
        <w:t>following</w:t>
      </w:r>
      <w:r>
        <w:rPr>
          <w:spacing w:val="-1"/>
        </w:rPr>
        <w:t xml:space="preserve"> </w:t>
      </w:r>
      <w:r>
        <w:t>the</w:t>
      </w:r>
      <w:r>
        <w:rPr>
          <w:spacing w:val="-1"/>
        </w:rPr>
        <w:t xml:space="preserve"> </w:t>
      </w:r>
      <w:r>
        <w:t>cyclone, and</w:t>
      </w:r>
      <w:r>
        <w:rPr>
          <w:spacing w:val="-3"/>
        </w:rPr>
        <w:t xml:space="preserve"> </w:t>
      </w:r>
      <w:r>
        <w:t>all</w:t>
      </w:r>
      <w:r>
        <w:rPr>
          <w:spacing w:val="-1"/>
        </w:rPr>
        <w:t xml:space="preserve"> </w:t>
      </w:r>
      <w:r>
        <w:t>supplies</w:t>
      </w:r>
      <w:r>
        <w:rPr>
          <w:spacing w:val="-1"/>
        </w:rPr>
        <w:t xml:space="preserve"> </w:t>
      </w:r>
      <w:r>
        <w:t>except</w:t>
      </w:r>
      <w:r>
        <w:rPr>
          <w:spacing w:val="-2"/>
        </w:rPr>
        <w:t xml:space="preserve"> </w:t>
      </w:r>
      <w:r>
        <w:t>Muriwai</w:t>
      </w:r>
      <w:r>
        <w:rPr>
          <w:spacing w:val="-2"/>
        </w:rPr>
        <w:t xml:space="preserve"> </w:t>
      </w:r>
      <w:r>
        <w:t>have been reinstated. The Muriwai pump station is inoperable due to slips and damage, and an interim solution has been set up by Watercare to provide potable water to the community.</w:t>
      </w:r>
    </w:p>
    <w:p w14:paraId="74392069" w14:textId="77777777" w:rsidR="00F96F13" w:rsidRDefault="0010407A">
      <w:pPr>
        <w:pStyle w:val="ListParagraph"/>
        <w:numPr>
          <w:ilvl w:val="0"/>
          <w:numId w:val="4"/>
        </w:numPr>
        <w:tabs>
          <w:tab w:val="left" w:pos="765"/>
          <w:tab w:val="left" w:pos="769"/>
        </w:tabs>
        <w:ind w:left="769" w:right="572" w:hanging="512"/>
      </w:pPr>
      <w:r>
        <w:t>Ten</w:t>
      </w:r>
      <w:r>
        <w:rPr>
          <w:spacing w:val="-1"/>
        </w:rPr>
        <w:t xml:space="preserve"> </w:t>
      </w:r>
      <w:r>
        <w:t>wastewater pump</w:t>
      </w:r>
      <w:r>
        <w:rPr>
          <w:spacing w:val="-3"/>
        </w:rPr>
        <w:t xml:space="preserve"> </w:t>
      </w:r>
      <w:r>
        <w:t>stations</w:t>
      </w:r>
      <w:r>
        <w:rPr>
          <w:spacing w:val="-1"/>
        </w:rPr>
        <w:t xml:space="preserve"> </w:t>
      </w:r>
      <w:r>
        <w:t>were</w:t>
      </w:r>
      <w:r>
        <w:rPr>
          <w:spacing w:val="-3"/>
        </w:rPr>
        <w:t xml:space="preserve"> </w:t>
      </w:r>
      <w:r>
        <w:t>flooded</w:t>
      </w:r>
      <w:r>
        <w:rPr>
          <w:spacing w:val="-3"/>
        </w:rPr>
        <w:t xml:space="preserve"> </w:t>
      </w:r>
      <w:r>
        <w:t>as</w:t>
      </w:r>
      <w:r>
        <w:rPr>
          <w:spacing w:val="-1"/>
        </w:rPr>
        <w:t xml:space="preserve"> </w:t>
      </w:r>
      <w:r>
        <w:t>a</w:t>
      </w:r>
      <w:r>
        <w:rPr>
          <w:spacing w:val="-5"/>
        </w:rPr>
        <w:t xml:space="preserve"> </w:t>
      </w:r>
      <w:r>
        <w:t>result of</w:t>
      </w:r>
      <w:r>
        <w:rPr>
          <w:spacing w:val="-2"/>
        </w:rPr>
        <w:t xml:space="preserve"> </w:t>
      </w:r>
      <w:r>
        <w:t>the</w:t>
      </w:r>
      <w:r>
        <w:rPr>
          <w:spacing w:val="-3"/>
        </w:rPr>
        <w:t xml:space="preserve"> </w:t>
      </w:r>
      <w:r>
        <w:t>27</w:t>
      </w:r>
      <w:r>
        <w:rPr>
          <w:spacing w:val="-1"/>
        </w:rPr>
        <w:t xml:space="preserve"> </w:t>
      </w:r>
      <w:r>
        <w:t>January</w:t>
      </w:r>
      <w:r>
        <w:rPr>
          <w:spacing w:val="-3"/>
        </w:rPr>
        <w:t xml:space="preserve"> </w:t>
      </w:r>
      <w:r>
        <w:t>rain</w:t>
      </w:r>
      <w:r>
        <w:rPr>
          <w:spacing w:val="-1"/>
        </w:rPr>
        <w:t xml:space="preserve"> </w:t>
      </w:r>
      <w:proofErr w:type="gramStart"/>
      <w:r>
        <w:t>event,</w:t>
      </w:r>
      <w:proofErr w:type="gramEnd"/>
      <w:r>
        <w:rPr>
          <w:spacing w:val="-2"/>
        </w:rPr>
        <w:t xml:space="preserve"> </w:t>
      </w:r>
      <w:r>
        <w:t>however all treatment plants and pump stations were back in operation by 1 February. Wastewater treatment plants are being closely monitored and are stable, and wastewater networks have mostly recovered from the cyclone.</w:t>
      </w:r>
    </w:p>
    <w:p w14:paraId="4E9D571A" w14:textId="77777777" w:rsidR="00F96F13" w:rsidRDefault="0010407A">
      <w:pPr>
        <w:pStyle w:val="ListParagraph"/>
        <w:numPr>
          <w:ilvl w:val="0"/>
          <w:numId w:val="4"/>
        </w:numPr>
        <w:tabs>
          <w:tab w:val="left" w:pos="765"/>
          <w:tab w:val="left" w:pos="769"/>
        </w:tabs>
        <w:spacing w:before="121"/>
        <w:ind w:left="769" w:right="1261" w:hanging="512"/>
      </w:pPr>
      <w:r>
        <w:t>Power</w:t>
      </w:r>
      <w:r>
        <w:rPr>
          <w:spacing w:val="-1"/>
        </w:rPr>
        <w:t xml:space="preserve"> </w:t>
      </w:r>
      <w:r>
        <w:t>was</w:t>
      </w:r>
      <w:r>
        <w:rPr>
          <w:spacing w:val="-4"/>
        </w:rPr>
        <w:t xml:space="preserve"> </w:t>
      </w:r>
      <w:r>
        <w:t>restored</w:t>
      </w:r>
      <w:r>
        <w:rPr>
          <w:spacing w:val="-4"/>
        </w:rPr>
        <w:t xml:space="preserve"> </w:t>
      </w:r>
      <w:r>
        <w:t>to</w:t>
      </w:r>
      <w:r>
        <w:rPr>
          <w:spacing w:val="-4"/>
        </w:rPr>
        <w:t xml:space="preserve"> </w:t>
      </w:r>
      <w:r>
        <w:t>more</w:t>
      </w:r>
      <w:r>
        <w:rPr>
          <w:spacing w:val="-4"/>
        </w:rPr>
        <w:t xml:space="preserve"> </w:t>
      </w:r>
      <w:r>
        <w:t>than</w:t>
      </w:r>
      <w:r>
        <w:rPr>
          <w:spacing w:val="-2"/>
        </w:rPr>
        <w:t xml:space="preserve"> </w:t>
      </w:r>
      <w:r>
        <w:t>35,000</w:t>
      </w:r>
      <w:r>
        <w:rPr>
          <w:spacing w:val="-2"/>
        </w:rPr>
        <w:t xml:space="preserve"> </w:t>
      </w:r>
      <w:r>
        <w:t>properties</w:t>
      </w:r>
      <w:r>
        <w:rPr>
          <w:spacing w:val="-2"/>
        </w:rPr>
        <w:t xml:space="preserve"> </w:t>
      </w:r>
      <w:r>
        <w:t>between</w:t>
      </w:r>
      <w:r>
        <w:rPr>
          <w:spacing w:val="-4"/>
        </w:rPr>
        <w:t xml:space="preserve"> </w:t>
      </w:r>
      <w:r>
        <w:t>Cyclone</w:t>
      </w:r>
      <w:r>
        <w:rPr>
          <w:spacing w:val="-4"/>
        </w:rPr>
        <w:t xml:space="preserve"> </w:t>
      </w:r>
      <w:r>
        <w:t>Gabrielle</w:t>
      </w:r>
      <w:r>
        <w:rPr>
          <w:spacing w:val="-2"/>
        </w:rPr>
        <w:t xml:space="preserve"> </w:t>
      </w:r>
      <w:r>
        <w:t>and</w:t>
      </w:r>
      <w:r>
        <w:rPr>
          <w:spacing w:val="-2"/>
        </w:rPr>
        <w:t xml:space="preserve"> </w:t>
      </w:r>
      <w:r>
        <w:t xml:space="preserve">24 </w:t>
      </w:r>
      <w:r>
        <w:rPr>
          <w:spacing w:val="-2"/>
        </w:rPr>
        <w:t>February.</w:t>
      </w:r>
    </w:p>
    <w:p w14:paraId="05235D23" w14:textId="77777777" w:rsidR="00F96F13" w:rsidRDefault="0010407A">
      <w:pPr>
        <w:pStyle w:val="ListParagraph"/>
        <w:numPr>
          <w:ilvl w:val="0"/>
          <w:numId w:val="4"/>
        </w:numPr>
        <w:tabs>
          <w:tab w:val="left" w:pos="765"/>
          <w:tab w:val="left" w:pos="769"/>
        </w:tabs>
        <w:spacing w:before="121"/>
        <w:ind w:left="769" w:right="722" w:hanging="512"/>
      </w:pPr>
      <w:r>
        <w:t>Utilities</w:t>
      </w:r>
      <w:r>
        <w:rPr>
          <w:spacing w:val="-1"/>
        </w:rPr>
        <w:t xml:space="preserve"> </w:t>
      </w:r>
      <w:r>
        <w:t>providers</w:t>
      </w:r>
      <w:r>
        <w:rPr>
          <w:spacing w:val="-3"/>
        </w:rPr>
        <w:t xml:space="preserve"> </w:t>
      </w:r>
      <w:r>
        <w:t>continue to</w:t>
      </w:r>
      <w:r>
        <w:rPr>
          <w:spacing w:val="-3"/>
        </w:rPr>
        <w:t xml:space="preserve"> </w:t>
      </w:r>
      <w:r>
        <w:t>work</w:t>
      </w:r>
      <w:r>
        <w:rPr>
          <w:spacing w:val="-2"/>
        </w:rPr>
        <w:t xml:space="preserve"> </w:t>
      </w:r>
      <w:r>
        <w:t>with</w:t>
      </w:r>
      <w:r>
        <w:rPr>
          <w:spacing w:val="-1"/>
        </w:rPr>
        <w:t xml:space="preserve"> </w:t>
      </w:r>
      <w:r>
        <w:t>Auckland</w:t>
      </w:r>
      <w:r>
        <w:rPr>
          <w:spacing w:val="-5"/>
        </w:rPr>
        <w:t xml:space="preserve"> </w:t>
      </w:r>
      <w:r>
        <w:t>Emergency</w:t>
      </w:r>
      <w:r>
        <w:rPr>
          <w:spacing w:val="-6"/>
        </w:rPr>
        <w:t xml:space="preserve"> </w:t>
      </w:r>
      <w:r>
        <w:t>Management on</w:t>
      </w:r>
      <w:r>
        <w:rPr>
          <w:spacing w:val="-3"/>
        </w:rPr>
        <w:t xml:space="preserve"> </w:t>
      </w:r>
      <w:r>
        <w:t>responding</w:t>
      </w:r>
      <w:r>
        <w:rPr>
          <w:spacing w:val="-3"/>
        </w:rPr>
        <w:t xml:space="preserve"> </w:t>
      </w:r>
      <w:r>
        <w:t>to the outages. A key risk is the ability to gain safe access to damaged infrastructure.</w:t>
      </w:r>
    </w:p>
    <w:p w14:paraId="38B8AF47" w14:textId="77777777" w:rsidR="00F96F13" w:rsidRDefault="00F96F13">
      <w:pPr>
        <w:pStyle w:val="BodyText"/>
        <w:spacing w:before="106"/>
        <w:ind w:left="0" w:firstLine="0"/>
      </w:pPr>
    </w:p>
    <w:p w14:paraId="20290D0A" w14:textId="77777777" w:rsidR="00F96F13" w:rsidRDefault="0010407A">
      <w:pPr>
        <w:pStyle w:val="Heading4"/>
      </w:pPr>
      <w:r>
        <w:rPr>
          <w:color w:val="006FC0"/>
        </w:rPr>
        <w:t>Public</w:t>
      </w:r>
      <w:r>
        <w:rPr>
          <w:color w:val="006FC0"/>
          <w:spacing w:val="-10"/>
        </w:rPr>
        <w:t xml:space="preserve"> </w:t>
      </w:r>
      <w:r>
        <w:rPr>
          <w:color w:val="006FC0"/>
        </w:rPr>
        <w:t>information</w:t>
      </w:r>
      <w:r>
        <w:rPr>
          <w:color w:val="006FC0"/>
          <w:spacing w:val="-6"/>
        </w:rPr>
        <w:t xml:space="preserve"> </w:t>
      </w:r>
      <w:r>
        <w:rPr>
          <w:color w:val="006FC0"/>
          <w:spacing w:val="-2"/>
        </w:rPr>
        <w:t>response</w:t>
      </w:r>
    </w:p>
    <w:p w14:paraId="61E5EEBB" w14:textId="77777777" w:rsidR="00F96F13" w:rsidRDefault="0010407A">
      <w:pPr>
        <w:pStyle w:val="ListParagraph"/>
        <w:numPr>
          <w:ilvl w:val="0"/>
          <w:numId w:val="4"/>
        </w:numPr>
        <w:tabs>
          <w:tab w:val="left" w:pos="765"/>
          <w:tab w:val="left" w:pos="769"/>
        </w:tabs>
        <w:spacing w:before="121"/>
        <w:ind w:left="769" w:right="621" w:hanging="512"/>
      </w:pPr>
      <w:r>
        <w:t>Communication</w:t>
      </w:r>
      <w:r>
        <w:rPr>
          <w:spacing w:val="-3"/>
        </w:rPr>
        <w:t xml:space="preserve"> </w:t>
      </w:r>
      <w:r>
        <w:t>on</w:t>
      </w:r>
      <w:r>
        <w:rPr>
          <w:spacing w:val="-3"/>
        </w:rPr>
        <w:t xml:space="preserve"> </w:t>
      </w:r>
      <w:r>
        <w:t>the</w:t>
      </w:r>
      <w:r>
        <w:rPr>
          <w:spacing w:val="-1"/>
        </w:rPr>
        <w:t xml:space="preserve"> </w:t>
      </w:r>
      <w:r>
        <w:t>emergency</w:t>
      </w:r>
      <w:r>
        <w:rPr>
          <w:spacing w:val="-3"/>
        </w:rPr>
        <w:t xml:space="preserve"> </w:t>
      </w:r>
      <w:r>
        <w:t>response was</w:t>
      </w:r>
      <w:r>
        <w:rPr>
          <w:spacing w:val="-5"/>
        </w:rPr>
        <w:t xml:space="preserve"> </w:t>
      </w:r>
      <w:r>
        <w:t>initiated on</w:t>
      </w:r>
      <w:r>
        <w:rPr>
          <w:spacing w:val="-1"/>
        </w:rPr>
        <w:t xml:space="preserve"> </w:t>
      </w:r>
      <w:r>
        <w:t>27</w:t>
      </w:r>
      <w:r>
        <w:rPr>
          <w:spacing w:val="-3"/>
        </w:rPr>
        <w:t xml:space="preserve"> </w:t>
      </w:r>
      <w:r>
        <w:t>January and</w:t>
      </w:r>
      <w:r>
        <w:rPr>
          <w:spacing w:val="-1"/>
        </w:rPr>
        <w:t xml:space="preserve"> </w:t>
      </w:r>
      <w:r>
        <w:t>information</w:t>
      </w:r>
      <w:r>
        <w:rPr>
          <w:spacing w:val="-2"/>
        </w:rPr>
        <w:t xml:space="preserve"> </w:t>
      </w:r>
      <w:r>
        <w:t>was published from 8am to 8pm, seven days a week.</w:t>
      </w:r>
    </w:p>
    <w:p w14:paraId="4D045B51" w14:textId="77777777" w:rsidR="00F96F13" w:rsidRDefault="0010407A">
      <w:pPr>
        <w:pStyle w:val="ListParagraph"/>
        <w:numPr>
          <w:ilvl w:val="0"/>
          <w:numId w:val="4"/>
        </w:numPr>
        <w:tabs>
          <w:tab w:val="left" w:pos="765"/>
          <w:tab w:val="left" w:pos="769"/>
        </w:tabs>
        <w:spacing w:before="121"/>
        <w:ind w:left="769" w:right="646" w:hanging="512"/>
      </w:pPr>
      <w:r>
        <w:t>The</w:t>
      </w:r>
      <w:r>
        <w:rPr>
          <w:spacing w:val="-1"/>
        </w:rPr>
        <w:t xml:space="preserve"> </w:t>
      </w:r>
      <w:r>
        <w:t>public information</w:t>
      </w:r>
      <w:r>
        <w:rPr>
          <w:spacing w:val="-2"/>
        </w:rPr>
        <w:t xml:space="preserve"> </w:t>
      </w:r>
      <w:r>
        <w:t>response</w:t>
      </w:r>
      <w:r>
        <w:rPr>
          <w:spacing w:val="-1"/>
        </w:rPr>
        <w:t xml:space="preserve"> </w:t>
      </w:r>
      <w:r>
        <w:t>operated</w:t>
      </w:r>
      <w:r>
        <w:rPr>
          <w:spacing w:val="-3"/>
        </w:rPr>
        <w:t xml:space="preserve"> </w:t>
      </w:r>
      <w:r>
        <w:t>using</w:t>
      </w:r>
      <w:r>
        <w:rPr>
          <w:spacing w:val="-1"/>
        </w:rPr>
        <w:t xml:space="preserve"> </w:t>
      </w:r>
      <w:r>
        <w:t>a</w:t>
      </w:r>
      <w:r>
        <w:rPr>
          <w:spacing w:val="-2"/>
        </w:rPr>
        <w:t xml:space="preserve"> </w:t>
      </w:r>
      <w:r>
        <w:t>range</w:t>
      </w:r>
      <w:r>
        <w:rPr>
          <w:spacing w:val="-3"/>
        </w:rPr>
        <w:t xml:space="preserve"> </w:t>
      </w:r>
      <w:r>
        <w:t>of</w:t>
      </w:r>
      <w:r>
        <w:rPr>
          <w:spacing w:val="-2"/>
        </w:rPr>
        <w:t xml:space="preserve"> </w:t>
      </w:r>
      <w:r>
        <w:t>social</w:t>
      </w:r>
      <w:r>
        <w:rPr>
          <w:spacing w:val="-2"/>
        </w:rPr>
        <w:t xml:space="preserve"> </w:t>
      </w:r>
      <w:r>
        <w:t>media</w:t>
      </w:r>
      <w:r>
        <w:rPr>
          <w:spacing w:val="-3"/>
        </w:rPr>
        <w:t xml:space="preserve"> </w:t>
      </w:r>
      <w:r>
        <w:t>and</w:t>
      </w:r>
      <w:r>
        <w:rPr>
          <w:spacing w:val="-1"/>
        </w:rPr>
        <w:t xml:space="preserve"> </w:t>
      </w:r>
      <w:r>
        <w:t>digital</w:t>
      </w:r>
      <w:r>
        <w:rPr>
          <w:spacing w:val="-2"/>
        </w:rPr>
        <w:t xml:space="preserve"> </w:t>
      </w:r>
      <w:r>
        <w:t xml:space="preserve">channels, </w:t>
      </w:r>
      <w:r>
        <w:rPr>
          <w:spacing w:val="-2"/>
        </w:rPr>
        <w:t>including:</w:t>
      </w:r>
    </w:p>
    <w:p w14:paraId="3B301508" w14:textId="77777777" w:rsidR="00F96F13" w:rsidRDefault="0010407A">
      <w:pPr>
        <w:pStyle w:val="ListParagraph"/>
        <w:numPr>
          <w:ilvl w:val="1"/>
          <w:numId w:val="4"/>
        </w:numPr>
        <w:tabs>
          <w:tab w:val="left" w:pos="1124"/>
        </w:tabs>
        <w:spacing w:before="122"/>
        <w:ind w:left="1124" w:hanging="355"/>
        <w:rPr>
          <w:rFonts w:ascii="Symbol" w:hAnsi="Symbol"/>
        </w:rPr>
      </w:pPr>
      <w:r>
        <w:t>Auckland</w:t>
      </w:r>
      <w:r>
        <w:rPr>
          <w:spacing w:val="-8"/>
        </w:rPr>
        <w:t xml:space="preserve"> </w:t>
      </w:r>
      <w:r>
        <w:t>Emergency</w:t>
      </w:r>
      <w:r>
        <w:rPr>
          <w:spacing w:val="-9"/>
        </w:rPr>
        <w:t xml:space="preserve"> </w:t>
      </w:r>
      <w:r>
        <w:t>Management</w:t>
      </w:r>
      <w:r>
        <w:rPr>
          <w:spacing w:val="-8"/>
        </w:rPr>
        <w:t xml:space="preserve"> </w:t>
      </w:r>
      <w:r>
        <w:t>Facebook</w:t>
      </w:r>
      <w:r>
        <w:rPr>
          <w:spacing w:val="-9"/>
        </w:rPr>
        <w:t xml:space="preserve"> </w:t>
      </w:r>
      <w:r>
        <w:rPr>
          <w:spacing w:val="-4"/>
        </w:rPr>
        <w:t>page</w:t>
      </w:r>
    </w:p>
    <w:p w14:paraId="3EA3AF3F" w14:textId="77777777" w:rsidR="00F96F13" w:rsidRDefault="0010407A">
      <w:pPr>
        <w:pStyle w:val="ListParagraph"/>
        <w:numPr>
          <w:ilvl w:val="1"/>
          <w:numId w:val="4"/>
        </w:numPr>
        <w:tabs>
          <w:tab w:val="left" w:pos="1124"/>
        </w:tabs>
        <w:spacing w:before="117"/>
        <w:ind w:left="1124" w:hanging="355"/>
        <w:rPr>
          <w:rFonts w:ascii="Symbol" w:hAnsi="Symbol"/>
        </w:rPr>
      </w:pPr>
      <w:r>
        <w:t>Auckland</w:t>
      </w:r>
      <w:r>
        <w:rPr>
          <w:spacing w:val="-8"/>
        </w:rPr>
        <w:t xml:space="preserve"> </w:t>
      </w:r>
      <w:r>
        <w:t>Emergency</w:t>
      </w:r>
      <w:r>
        <w:rPr>
          <w:spacing w:val="-8"/>
        </w:rPr>
        <w:t xml:space="preserve"> </w:t>
      </w:r>
      <w:r>
        <w:t>Management</w:t>
      </w:r>
      <w:r>
        <w:rPr>
          <w:spacing w:val="-8"/>
        </w:rPr>
        <w:t xml:space="preserve"> </w:t>
      </w:r>
      <w:r>
        <w:t>Twitter</w:t>
      </w:r>
      <w:r>
        <w:rPr>
          <w:spacing w:val="-6"/>
        </w:rPr>
        <w:t xml:space="preserve"> </w:t>
      </w:r>
      <w:r>
        <w:rPr>
          <w:spacing w:val="-2"/>
        </w:rPr>
        <w:t>account</w:t>
      </w:r>
    </w:p>
    <w:p w14:paraId="2886C779" w14:textId="77777777" w:rsidR="00F96F13" w:rsidRDefault="0010407A">
      <w:pPr>
        <w:pStyle w:val="ListParagraph"/>
        <w:numPr>
          <w:ilvl w:val="1"/>
          <w:numId w:val="4"/>
        </w:numPr>
        <w:tabs>
          <w:tab w:val="left" w:pos="1124"/>
        </w:tabs>
        <w:spacing w:before="119"/>
        <w:ind w:left="1124" w:hanging="355"/>
        <w:rPr>
          <w:rFonts w:ascii="Symbol" w:hAnsi="Symbol"/>
        </w:rPr>
      </w:pPr>
      <w:r>
        <w:t>Auckland</w:t>
      </w:r>
      <w:r>
        <w:rPr>
          <w:spacing w:val="-8"/>
        </w:rPr>
        <w:t xml:space="preserve"> </w:t>
      </w:r>
      <w:r>
        <w:t>Emergency</w:t>
      </w:r>
      <w:r>
        <w:rPr>
          <w:spacing w:val="-9"/>
        </w:rPr>
        <w:t xml:space="preserve"> </w:t>
      </w:r>
      <w:r>
        <w:t>Management</w:t>
      </w:r>
      <w:r>
        <w:rPr>
          <w:spacing w:val="-8"/>
        </w:rPr>
        <w:t xml:space="preserve"> </w:t>
      </w:r>
      <w:r>
        <w:rPr>
          <w:spacing w:val="-2"/>
        </w:rPr>
        <w:t>website</w:t>
      </w:r>
    </w:p>
    <w:p w14:paraId="559F40A7" w14:textId="77777777" w:rsidR="00F96F13" w:rsidRDefault="0010407A">
      <w:pPr>
        <w:pStyle w:val="ListParagraph"/>
        <w:numPr>
          <w:ilvl w:val="1"/>
          <w:numId w:val="4"/>
        </w:numPr>
        <w:tabs>
          <w:tab w:val="left" w:pos="1124"/>
        </w:tabs>
        <w:spacing w:before="117"/>
        <w:ind w:left="1124" w:hanging="355"/>
        <w:rPr>
          <w:rFonts w:ascii="Symbol" w:hAnsi="Symbol"/>
        </w:rPr>
      </w:pPr>
      <w:r>
        <w:t>Our</w:t>
      </w:r>
      <w:r>
        <w:rPr>
          <w:spacing w:val="-7"/>
        </w:rPr>
        <w:t xml:space="preserve"> </w:t>
      </w:r>
      <w:r>
        <w:t>Auckland</w:t>
      </w:r>
      <w:r>
        <w:rPr>
          <w:spacing w:val="-6"/>
        </w:rPr>
        <w:t xml:space="preserve"> </w:t>
      </w:r>
      <w:r>
        <w:t>website</w:t>
      </w:r>
      <w:r>
        <w:rPr>
          <w:spacing w:val="-8"/>
        </w:rPr>
        <w:t xml:space="preserve"> </w:t>
      </w:r>
      <w:r>
        <w:t>(Auckland</w:t>
      </w:r>
      <w:r>
        <w:rPr>
          <w:spacing w:val="-6"/>
        </w:rPr>
        <w:t xml:space="preserve"> </w:t>
      </w:r>
      <w:r>
        <w:t>Council</w:t>
      </w:r>
      <w:r>
        <w:rPr>
          <w:spacing w:val="-6"/>
        </w:rPr>
        <w:t xml:space="preserve"> </w:t>
      </w:r>
      <w:r>
        <w:t>news</w:t>
      </w:r>
      <w:r>
        <w:rPr>
          <w:spacing w:val="-5"/>
        </w:rPr>
        <w:t xml:space="preserve"> </w:t>
      </w:r>
      <w:r>
        <w:rPr>
          <w:spacing w:val="-2"/>
        </w:rPr>
        <w:t>website).</w:t>
      </w:r>
    </w:p>
    <w:p w14:paraId="59801C62" w14:textId="77777777" w:rsidR="00F96F13" w:rsidRDefault="0010407A">
      <w:pPr>
        <w:pStyle w:val="ListParagraph"/>
        <w:numPr>
          <w:ilvl w:val="0"/>
          <w:numId w:val="4"/>
        </w:numPr>
        <w:tabs>
          <w:tab w:val="left" w:pos="765"/>
          <w:tab w:val="left" w:pos="769"/>
        </w:tabs>
        <w:spacing w:before="117"/>
        <w:ind w:left="769" w:right="538" w:hanging="512"/>
      </w:pPr>
      <w:r>
        <w:t>The response included a daily media stand-up at 1pm, that all media were invited to attend. These</w:t>
      </w:r>
      <w:r>
        <w:rPr>
          <w:spacing w:val="-2"/>
        </w:rPr>
        <w:t xml:space="preserve"> </w:t>
      </w:r>
      <w:r>
        <w:t>were</w:t>
      </w:r>
      <w:r>
        <w:rPr>
          <w:spacing w:val="-3"/>
        </w:rPr>
        <w:t xml:space="preserve"> </w:t>
      </w:r>
      <w:proofErr w:type="gramStart"/>
      <w:r>
        <w:t>live-streamed</w:t>
      </w:r>
      <w:proofErr w:type="gramEnd"/>
      <w:r>
        <w:rPr>
          <w:spacing w:val="-2"/>
        </w:rPr>
        <w:t xml:space="preserve"> </w:t>
      </w:r>
      <w:r>
        <w:t>on</w:t>
      </w:r>
      <w:r>
        <w:rPr>
          <w:spacing w:val="-3"/>
        </w:rPr>
        <w:t xml:space="preserve"> </w:t>
      </w:r>
      <w:r>
        <w:t>the</w:t>
      </w:r>
      <w:r>
        <w:rPr>
          <w:spacing w:val="-2"/>
        </w:rPr>
        <w:t xml:space="preserve"> </w:t>
      </w:r>
      <w:r>
        <w:t>Auckland</w:t>
      </w:r>
      <w:r>
        <w:rPr>
          <w:spacing w:val="-4"/>
        </w:rPr>
        <w:t xml:space="preserve"> </w:t>
      </w:r>
      <w:r>
        <w:t>Emergency</w:t>
      </w:r>
      <w:r>
        <w:rPr>
          <w:spacing w:val="-4"/>
        </w:rPr>
        <w:t xml:space="preserve"> </w:t>
      </w:r>
      <w:r>
        <w:t>Management</w:t>
      </w:r>
      <w:r>
        <w:rPr>
          <w:spacing w:val="-1"/>
        </w:rPr>
        <w:t xml:space="preserve"> </w:t>
      </w:r>
      <w:r>
        <w:t>Facebook</w:t>
      </w:r>
      <w:r>
        <w:rPr>
          <w:spacing w:val="-2"/>
        </w:rPr>
        <w:t xml:space="preserve"> </w:t>
      </w:r>
      <w:r>
        <w:t>page</w:t>
      </w:r>
      <w:r>
        <w:rPr>
          <w:spacing w:val="-2"/>
        </w:rPr>
        <w:t xml:space="preserve"> </w:t>
      </w:r>
      <w:r>
        <w:t>and</w:t>
      </w:r>
      <w:r>
        <w:rPr>
          <w:spacing w:val="-4"/>
        </w:rPr>
        <w:t xml:space="preserve"> </w:t>
      </w:r>
      <w:r>
        <w:t>also by a number of media outlets. Following each media stand-up, a media advisory was distributed,</w:t>
      </w:r>
      <w:r>
        <w:rPr>
          <w:spacing w:val="-6"/>
        </w:rPr>
        <w:t xml:space="preserve"> </w:t>
      </w:r>
      <w:r>
        <w:t>that</w:t>
      </w:r>
      <w:r>
        <w:rPr>
          <w:spacing w:val="-5"/>
        </w:rPr>
        <w:t xml:space="preserve"> </w:t>
      </w:r>
      <w:r>
        <w:t>was</w:t>
      </w:r>
      <w:r>
        <w:rPr>
          <w:spacing w:val="-7"/>
        </w:rPr>
        <w:t xml:space="preserve"> </w:t>
      </w:r>
      <w:r>
        <w:t>then</w:t>
      </w:r>
      <w:r>
        <w:rPr>
          <w:spacing w:val="-7"/>
        </w:rPr>
        <w:t xml:space="preserve"> </w:t>
      </w:r>
      <w:r>
        <w:t>published</w:t>
      </w:r>
      <w:r>
        <w:rPr>
          <w:spacing w:val="-5"/>
        </w:rPr>
        <w:t xml:space="preserve"> </w:t>
      </w:r>
      <w:r>
        <w:t>on</w:t>
      </w:r>
      <w:r>
        <w:rPr>
          <w:spacing w:val="-6"/>
        </w:rPr>
        <w:t xml:space="preserve"> </w:t>
      </w:r>
      <w:r>
        <w:t>the</w:t>
      </w:r>
      <w:r>
        <w:rPr>
          <w:spacing w:val="-5"/>
        </w:rPr>
        <w:t xml:space="preserve"> </w:t>
      </w:r>
      <w:r>
        <w:t>websites</w:t>
      </w:r>
      <w:r>
        <w:rPr>
          <w:spacing w:val="-5"/>
        </w:rPr>
        <w:t xml:space="preserve"> </w:t>
      </w:r>
      <w:r>
        <w:t>listed</w:t>
      </w:r>
      <w:r>
        <w:rPr>
          <w:spacing w:val="-5"/>
        </w:rPr>
        <w:t xml:space="preserve"> </w:t>
      </w:r>
      <w:r>
        <w:t>above,</w:t>
      </w:r>
      <w:r>
        <w:rPr>
          <w:spacing w:val="-6"/>
        </w:rPr>
        <w:t xml:space="preserve"> </w:t>
      </w:r>
      <w:r>
        <w:t>and</w:t>
      </w:r>
      <w:r>
        <w:rPr>
          <w:spacing w:val="-5"/>
        </w:rPr>
        <w:t xml:space="preserve"> </w:t>
      </w:r>
      <w:r>
        <w:t>shared</w:t>
      </w:r>
      <w:r>
        <w:rPr>
          <w:spacing w:val="-5"/>
        </w:rPr>
        <w:t xml:space="preserve"> </w:t>
      </w:r>
      <w:r>
        <w:t>on</w:t>
      </w:r>
      <w:r>
        <w:rPr>
          <w:spacing w:val="-5"/>
        </w:rPr>
        <w:t xml:space="preserve"> </w:t>
      </w:r>
      <w:r>
        <w:t>social</w:t>
      </w:r>
      <w:r>
        <w:rPr>
          <w:spacing w:val="-7"/>
        </w:rPr>
        <w:t xml:space="preserve"> </w:t>
      </w:r>
      <w:r>
        <w:rPr>
          <w:spacing w:val="-2"/>
        </w:rPr>
        <w:t>media.</w:t>
      </w:r>
    </w:p>
    <w:p w14:paraId="22CDD403" w14:textId="77777777" w:rsidR="00F96F13" w:rsidRDefault="0010407A">
      <w:pPr>
        <w:pStyle w:val="ListParagraph"/>
        <w:numPr>
          <w:ilvl w:val="0"/>
          <w:numId w:val="4"/>
        </w:numPr>
        <w:tabs>
          <w:tab w:val="left" w:pos="765"/>
          <w:tab w:val="left" w:pos="769"/>
        </w:tabs>
        <w:spacing w:before="119"/>
        <w:ind w:left="769" w:right="475" w:hanging="512"/>
      </w:pPr>
      <w:r>
        <w:t>A range of public-facing collateral was developed and distributed – to date this has included a ‘seeking</w:t>
      </w:r>
      <w:r>
        <w:rPr>
          <w:spacing w:val="-2"/>
        </w:rPr>
        <w:t xml:space="preserve"> </w:t>
      </w:r>
      <w:r>
        <w:t>help</w:t>
      </w:r>
      <w:r>
        <w:rPr>
          <w:spacing w:val="-2"/>
        </w:rPr>
        <w:t xml:space="preserve"> </w:t>
      </w:r>
      <w:r>
        <w:t>and</w:t>
      </w:r>
      <w:r>
        <w:rPr>
          <w:spacing w:val="-2"/>
        </w:rPr>
        <w:t xml:space="preserve"> </w:t>
      </w:r>
      <w:r>
        <w:t>support’, ‘tips</w:t>
      </w:r>
      <w:r>
        <w:rPr>
          <w:spacing w:val="-4"/>
        </w:rPr>
        <w:t xml:space="preserve"> </w:t>
      </w:r>
      <w:r>
        <w:t>for</w:t>
      </w:r>
      <w:r>
        <w:rPr>
          <w:spacing w:val="-1"/>
        </w:rPr>
        <w:t xml:space="preserve"> </w:t>
      </w:r>
      <w:r>
        <w:t>cleaning</w:t>
      </w:r>
      <w:r>
        <w:rPr>
          <w:spacing w:val="-2"/>
        </w:rPr>
        <w:t xml:space="preserve"> </w:t>
      </w:r>
      <w:r>
        <w:t>up</w:t>
      </w:r>
      <w:r>
        <w:rPr>
          <w:spacing w:val="-4"/>
        </w:rPr>
        <w:t xml:space="preserve"> </w:t>
      </w:r>
      <w:r>
        <w:t>your</w:t>
      </w:r>
      <w:r>
        <w:rPr>
          <w:spacing w:val="-1"/>
        </w:rPr>
        <w:t xml:space="preserve"> </w:t>
      </w:r>
      <w:r>
        <w:t>home</w:t>
      </w:r>
      <w:r>
        <w:rPr>
          <w:spacing w:val="-2"/>
        </w:rPr>
        <w:t xml:space="preserve"> </w:t>
      </w:r>
      <w:r>
        <w:t>after</w:t>
      </w:r>
      <w:r>
        <w:rPr>
          <w:spacing w:val="-1"/>
        </w:rPr>
        <w:t xml:space="preserve"> </w:t>
      </w:r>
      <w:r>
        <w:t>a</w:t>
      </w:r>
      <w:r>
        <w:rPr>
          <w:spacing w:val="-4"/>
        </w:rPr>
        <w:t xml:space="preserve"> </w:t>
      </w:r>
      <w:r>
        <w:t>flood’ and</w:t>
      </w:r>
      <w:r>
        <w:rPr>
          <w:spacing w:val="-2"/>
        </w:rPr>
        <w:t xml:space="preserve"> </w:t>
      </w:r>
      <w:r>
        <w:t>‘what</w:t>
      </w:r>
      <w:r>
        <w:rPr>
          <w:spacing w:val="-3"/>
        </w:rPr>
        <w:t xml:space="preserve"> </w:t>
      </w:r>
      <w:r>
        <w:t>the</w:t>
      </w:r>
      <w:r>
        <w:rPr>
          <w:spacing w:val="-2"/>
        </w:rPr>
        <w:t xml:space="preserve"> </w:t>
      </w:r>
      <w:proofErr w:type="spellStart"/>
      <w:r>
        <w:t>coloured</w:t>
      </w:r>
      <w:proofErr w:type="spellEnd"/>
      <w:r>
        <w:t xml:space="preserve"> stickers on buildings mean’ fact sheets, and a general information flyer. </w:t>
      </w:r>
      <w:proofErr w:type="gramStart"/>
      <w:r>
        <w:t>All of</w:t>
      </w:r>
      <w:proofErr w:type="gramEnd"/>
      <w:r>
        <w:t xml:space="preserve"> the products are being translated into the six languages the Auckland Council regularly uses (Māori, </w:t>
      </w:r>
      <w:proofErr w:type="spellStart"/>
      <w:r>
        <w:t>Sāmoan</w:t>
      </w:r>
      <w:proofErr w:type="spellEnd"/>
      <w:r>
        <w:t>, Tongan, Mandarin, Simplified Chinese and Korean).</w:t>
      </w:r>
    </w:p>
    <w:p w14:paraId="4D4B4CF5" w14:textId="77777777" w:rsidR="00F96F13" w:rsidRDefault="00F96F13">
      <w:pPr>
        <w:sectPr w:rsidR="00F96F13">
          <w:pgSz w:w="11920" w:h="16860"/>
          <w:pgMar w:top="1360" w:right="620" w:bottom="1580" w:left="820" w:header="0" w:footer="1397" w:gutter="0"/>
          <w:cols w:space="720"/>
        </w:sectPr>
      </w:pPr>
    </w:p>
    <w:p w14:paraId="5CD432FC" w14:textId="77777777" w:rsidR="00F96F13" w:rsidRDefault="0010407A">
      <w:pPr>
        <w:pStyle w:val="Heading2"/>
        <w:spacing w:before="69"/>
      </w:pPr>
      <w:bookmarkStart w:id="11" w:name="_bookmark10"/>
      <w:bookmarkEnd w:id="11"/>
      <w:r>
        <w:rPr>
          <w:color w:val="006FC0"/>
        </w:rPr>
        <w:t>Funding</w:t>
      </w:r>
      <w:r>
        <w:rPr>
          <w:color w:val="006FC0"/>
          <w:spacing w:val="-14"/>
        </w:rPr>
        <w:t xml:space="preserve"> </w:t>
      </w:r>
      <w:r>
        <w:rPr>
          <w:color w:val="006FC0"/>
        </w:rPr>
        <w:t>and</w:t>
      </w:r>
      <w:r>
        <w:rPr>
          <w:color w:val="006FC0"/>
          <w:spacing w:val="-15"/>
        </w:rPr>
        <w:t xml:space="preserve"> </w:t>
      </w:r>
      <w:r>
        <w:rPr>
          <w:color w:val="006FC0"/>
          <w:spacing w:val="-2"/>
        </w:rPr>
        <w:t>support</w:t>
      </w:r>
    </w:p>
    <w:p w14:paraId="53B4E189" w14:textId="77777777" w:rsidR="00F96F13" w:rsidRDefault="0010407A">
      <w:pPr>
        <w:pStyle w:val="ListParagraph"/>
        <w:numPr>
          <w:ilvl w:val="0"/>
          <w:numId w:val="4"/>
        </w:numPr>
        <w:tabs>
          <w:tab w:val="left" w:pos="765"/>
          <w:tab w:val="left" w:pos="769"/>
        </w:tabs>
        <w:ind w:left="769" w:right="514" w:hanging="512"/>
      </w:pPr>
      <w:r>
        <w:t>An</w:t>
      </w:r>
      <w:r>
        <w:rPr>
          <w:spacing w:val="-2"/>
        </w:rPr>
        <w:t xml:space="preserve"> </w:t>
      </w:r>
      <w:r>
        <w:t>All</w:t>
      </w:r>
      <w:r>
        <w:rPr>
          <w:spacing w:val="-2"/>
        </w:rPr>
        <w:t xml:space="preserve"> </w:t>
      </w:r>
      <w:r>
        <w:t>of</w:t>
      </w:r>
      <w:r>
        <w:rPr>
          <w:spacing w:val="-3"/>
        </w:rPr>
        <w:t xml:space="preserve"> </w:t>
      </w:r>
      <w:r>
        <w:t>Government</w:t>
      </w:r>
      <w:r>
        <w:rPr>
          <w:spacing w:val="-1"/>
        </w:rPr>
        <w:t xml:space="preserve"> </w:t>
      </w:r>
      <w:r>
        <w:t>Fact</w:t>
      </w:r>
      <w:r>
        <w:rPr>
          <w:spacing w:val="-1"/>
        </w:rPr>
        <w:t xml:space="preserve"> </w:t>
      </w:r>
      <w:r>
        <w:t>Sheet</w:t>
      </w:r>
      <w:r>
        <w:rPr>
          <w:spacing w:val="-1"/>
        </w:rPr>
        <w:t xml:space="preserve"> </w:t>
      </w:r>
      <w:r>
        <w:t>which</w:t>
      </w:r>
      <w:r>
        <w:rPr>
          <w:spacing w:val="-2"/>
        </w:rPr>
        <w:t xml:space="preserve"> </w:t>
      </w:r>
      <w:r>
        <w:t>details</w:t>
      </w:r>
      <w:r>
        <w:rPr>
          <w:spacing w:val="-2"/>
        </w:rPr>
        <w:t xml:space="preserve"> </w:t>
      </w:r>
      <w:r>
        <w:t>what</w:t>
      </w:r>
      <w:r>
        <w:rPr>
          <w:spacing w:val="-1"/>
        </w:rPr>
        <w:t xml:space="preserve"> </w:t>
      </w:r>
      <w:r>
        <w:t>support is</w:t>
      </w:r>
      <w:r>
        <w:rPr>
          <w:spacing w:val="-2"/>
        </w:rPr>
        <w:t xml:space="preserve"> </w:t>
      </w:r>
      <w:r>
        <w:t>available</w:t>
      </w:r>
      <w:r>
        <w:rPr>
          <w:spacing w:val="-2"/>
        </w:rPr>
        <w:t xml:space="preserve"> </w:t>
      </w:r>
      <w:r>
        <w:t>and</w:t>
      </w:r>
      <w:r>
        <w:rPr>
          <w:spacing w:val="-2"/>
        </w:rPr>
        <w:t xml:space="preserve"> </w:t>
      </w:r>
      <w:r>
        <w:t>where</w:t>
      </w:r>
      <w:r>
        <w:rPr>
          <w:spacing w:val="-4"/>
        </w:rPr>
        <w:t xml:space="preserve"> </w:t>
      </w:r>
      <w:r>
        <w:t>to</w:t>
      </w:r>
      <w:r>
        <w:rPr>
          <w:spacing w:val="-2"/>
        </w:rPr>
        <w:t xml:space="preserve"> </w:t>
      </w:r>
      <w:r>
        <w:t>get</w:t>
      </w:r>
      <w:r>
        <w:rPr>
          <w:spacing w:val="-3"/>
        </w:rPr>
        <w:t xml:space="preserve"> </w:t>
      </w:r>
      <w:r>
        <w:t>help has been compiled and is available on the Auckland Emergency Management website in multiple languages and formats. Information from this fact sheet has been shared through social media and printed handouts.</w:t>
      </w:r>
    </w:p>
    <w:p w14:paraId="5D3D2580" w14:textId="77777777" w:rsidR="00F96F13" w:rsidRDefault="00AB1988">
      <w:pPr>
        <w:pStyle w:val="BodyText"/>
        <w:spacing w:before="121"/>
        <w:ind w:left="711" w:firstLine="0"/>
      </w:pPr>
      <w:hyperlink r:id="rId16">
        <w:r w:rsidR="0010407A">
          <w:rPr>
            <w:color w:val="0000FF"/>
            <w:u w:val="single" w:color="0000FF"/>
          </w:rPr>
          <w:t>Auckland</w:t>
        </w:r>
        <w:r w:rsidR="0010407A">
          <w:rPr>
            <w:color w:val="0000FF"/>
            <w:spacing w:val="-2"/>
            <w:u w:val="single" w:color="0000FF"/>
          </w:rPr>
          <w:t xml:space="preserve"> </w:t>
        </w:r>
        <w:r w:rsidR="0010407A">
          <w:rPr>
            <w:color w:val="0000FF"/>
            <w:u w:val="single" w:color="0000FF"/>
          </w:rPr>
          <w:t>severe</w:t>
        </w:r>
        <w:r w:rsidR="0010407A">
          <w:rPr>
            <w:color w:val="0000FF"/>
            <w:spacing w:val="-4"/>
            <w:u w:val="single" w:color="0000FF"/>
          </w:rPr>
          <w:t xml:space="preserve"> </w:t>
        </w:r>
        <w:r w:rsidR="0010407A">
          <w:rPr>
            <w:color w:val="0000FF"/>
            <w:u w:val="single" w:color="0000FF"/>
          </w:rPr>
          <w:t>weather –</w:t>
        </w:r>
        <w:r w:rsidR="0010407A">
          <w:rPr>
            <w:color w:val="0000FF"/>
            <w:spacing w:val="-4"/>
            <w:u w:val="single" w:color="0000FF"/>
          </w:rPr>
          <w:t xml:space="preserve"> </w:t>
        </w:r>
        <w:r w:rsidR="0010407A">
          <w:rPr>
            <w:color w:val="0000FF"/>
            <w:u w:val="single" w:color="0000FF"/>
          </w:rPr>
          <w:t>What support</w:t>
        </w:r>
        <w:r w:rsidR="0010407A">
          <w:rPr>
            <w:color w:val="0000FF"/>
            <w:spacing w:val="-3"/>
            <w:u w:val="single" w:color="0000FF"/>
          </w:rPr>
          <w:t xml:space="preserve"> </w:t>
        </w:r>
        <w:r w:rsidR="0010407A">
          <w:rPr>
            <w:color w:val="0000FF"/>
            <w:u w:val="single" w:color="0000FF"/>
          </w:rPr>
          <w:t>is</w:t>
        </w:r>
        <w:r w:rsidR="0010407A">
          <w:rPr>
            <w:color w:val="0000FF"/>
            <w:spacing w:val="-1"/>
            <w:u w:val="single" w:color="0000FF"/>
          </w:rPr>
          <w:t xml:space="preserve"> </w:t>
        </w:r>
        <w:r w:rsidR="0010407A">
          <w:rPr>
            <w:color w:val="0000FF"/>
            <w:u w:val="single" w:color="0000FF"/>
          </w:rPr>
          <w:t>available</w:t>
        </w:r>
        <w:r w:rsidR="0010407A">
          <w:rPr>
            <w:color w:val="0000FF"/>
            <w:spacing w:val="-2"/>
            <w:u w:val="single" w:color="0000FF"/>
          </w:rPr>
          <w:t xml:space="preserve"> </w:t>
        </w:r>
        <w:r w:rsidR="0010407A">
          <w:rPr>
            <w:color w:val="0000FF"/>
            <w:u w:val="single" w:color="0000FF"/>
          </w:rPr>
          <w:t>and</w:t>
        </w:r>
        <w:r w:rsidR="0010407A">
          <w:rPr>
            <w:color w:val="0000FF"/>
            <w:spacing w:val="-2"/>
            <w:u w:val="single" w:color="0000FF"/>
          </w:rPr>
          <w:t xml:space="preserve"> </w:t>
        </w:r>
        <w:r w:rsidR="0010407A">
          <w:rPr>
            <w:color w:val="0000FF"/>
            <w:u w:val="single" w:color="0000FF"/>
          </w:rPr>
          <w:t>where</w:t>
        </w:r>
        <w:r w:rsidR="0010407A">
          <w:rPr>
            <w:color w:val="0000FF"/>
            <w:spacing w:val="-4"/>
            <w:u w:val="single" w:color="0000FF"/>
          </w:rPr>
          <w:t xml:space="preserve"> </w:t>
        </w:r>
        <w:r w:rsidR="0010407A">
          <w:rPr>
            <w:color w:val="0000FF"/>
            <w:u w:val="single" w:color="0000FF"/>
          </w:rPr>
          <w:t>can</w:t>
        </w:r>
        <w:r w:rsidR="0010407A">
          <w:rPr>
            <w:color w:val="0000FF"/>
            <w:spacing w:val="-4"/>
            <w:u w:val="single" w:color="0000FF"/>
          </w:rPr>
          <w:t xml:space="preserve"> </w:t>
        </w:r>
        <w:r w:rsidR="0010407A">
          <w:rPr>
            <w:color w:val="0000FF"/>
            <w:u w:val="single" w:color="0000FF"/>
          </w:rPr>
          <w:t>you</w:t>
        </w:r>
        <w:r w:rsidR="0010407A">
          <w:rPr>
            <w:color w:val="0000FF"/>
            <w:spacing w:val="-4"/>
            <w:u w:val="single" w:color="0000FF"/>
          </w:rPr>
          <w:t xml:space="preserve"> </w:t>
        </w:r>
        <w:r w:rsidR="0010407A">
          <w:rPr>
            <w:color w:val="0000FF"/>
            <w:u w:val="single" w:color="0000FF"/>
          </w:rPr>
          <w:t>get help</w:t>
        </w:r>
        <w:r w:rsidR="0010407A">
          <w:rPr>
            <w:color w:val="0000FF"/>
            <w:spacing w:val="-2"/>
            <w:u w:val="single" w:color="0000FF"/>
          </w:rPr>
          <w:t xml:space="preserve"> </w:t>
        </w:r>
        <w:r w:rsidR="0010407A">
          <w:rPr>
            <w:color w:val="0000FF"/>
            <w:u w:val="single" w:color="0000FF"/>
          </w:rPr>
          <w:t>»</w:t>
        </w:r>
        <w:r w:rsidR="0010407A">
          <w:rPr>
            <w:color w:val="0000FF"/>
            <w:spacing w:val="-4"/>
            <w:u w:val="single" w:color="0000FF"/>
          </w:rPr>
          <w:t xml:space="preserve"> </w:t>
        </w:r>
        <w:r w:rsidR="0010407A">
          <w:rPr>
            <w:color w:val="0000FF"/>
            <w:u w:val="single" w:color="0000FF"/>
          </w:rPr>
          <w:t>National</w:t>
        </w:r>
      </w:hyperlink>
      <w:r w:rsidR="0010407A">
        <w:rPr>
          <w:color w:val="0000FF"/>
        </w:rPr>
        <w:t xml:space="preserve"> </w:t>
      </w:r>
      <w:hyperlink r:id="rId17">
        <w:r w:rsidR="0010407A">
          <w:rPr>
            <w:color w:val="0000FF"/>
            <w:u w:val="single" w:color="0000FF"/>
          </w:rPr>
          <w:t>Emergency Management Agency (civildefence.govt.nz)</w:t>
        </w:r>
      </w:hyperlink>
    </w:p>
    <w:p w14:paraId="0DD48C73" w14:textId="77777777" w:rsidR="00F96F13" w:rsidRDefault="00F96F13">
      <w:pPr>
        <w:pStyle w:val="BodyText"/>
        <w:spacing w:before="37"/>
        <w:ind w:left="0" w:firstLine="0"/>
        <w:rPr>
          <w:sz w:val="28"/>
        </w:rPr>
      </w:pPr>
    </w:p>
    <w:p w14:paraId="2E1CCF4D" w14:textId="77777777" w:rsidR="00F96F13" w:rsidRDefault="0010407A">
      <w:pPr>
        <w:pStyle w:val="Heading4"/>
      </w:pPr>
      <w:r>
        <w:rPr>
          <w:color w:val="006FC0"/>
        </w:rPr>
        <w:t>Financial</w:t>
      </w:r>
      <w:r>
        <w:rPr>
          <w:color w:val="006FC0"/>
          <w:spacing w:val="-9"/>
        </w:rPr>
        <w:t xml:space="preserve"> </w:t>
      </w:r>
      <w:r>
        <w:rPr>
          <w:color w:val="006FC0"/>
          <w:spacing w:val="-2"/>
        </w:rPr>
        <w:t>support</w:t>
      </w:r>
    </w:p>
    <w:p w14:paraId="2249874E" w14:textId="77777777" w:rsidR="00F96F13" w:rsidRDefault="0010407A">
      <w:pPr>
        <w:pStyle w:val="Heading5"/>
      </w:pPr>
      <w:r>
        <w:rPr>
          <w:color w:val="006FC0"/>
        </w:rPr>
        <w:t>Auckland</w:t>
      </w:r>
      <w:r>
        <w:rPr>
          <w:color w:val="006FC0"/>
          <w:spacing w:val="-6"/>
        </w:rPr>
        <w:t xml:space="preserve"> </w:t>
      </w:r>
      <w:r>
        <w:rPr>
          <w:color w:val="006FC0"/>
        </w:rPr>
        <w:t>Council</w:t>
      </w:r>
      <w:r>
        <w:rPr>
          <w:color w:val="006FC0"/>
          <w:spacing w:val="-8"/>
        </w:rPr>
        <w:t xml:space="preserve"> </w:t>
      </w:r>
      <w:r>
        <w:rPr>
          <w:color w:val="006FC0"/>
        </w:rPr>
        <w:t>Emergency</w:t>
      </w:r>
      <w:r>
        <w:rPr>
          <w:color w:val="006FC0"/>
          <w:spacing w:val="-5"/>
        </w:rPr>
        <w:t xml:space="preserve"> </w:t>
      </w:r>
      <w:r>
        <w:rPr>
          <w:color w:val="006FC0"/>
        </w:rPr>
        <w:t>Relief</w:t>
      </w:r>
      <w:r>
        <w:rPr>
          <w:color w:val="006FC0"/>
          <w:spacing w:val="-6"/>
        </w:rPr>
        <w:t xml:space="preserve"> </w:t>
      </w:r>
      <w:r>
        <w:rPr>
          <w:color w:val="006FC0"/>
          <w:spacing w:val="-4"/>
        </w:rPr>
        <w:t>Fund</w:t>
      </w:r>
    </w:p>
    <w:p w14:paraId="79D87600" w14:textId="77777777" w:rsidR="00F96F13" w:rsidRDefault="0010407A">
      <w:pPr>
        <w:pStyle w:val="ListParagraph"/>
        <w:numPr>
          <w:ilvl w:val="0"/>
          <w:numId w:val="4"/>
        </w:numPr>
        <w:tabs>
          <w:tab w:val="left" w:pos="765"/>
          <w:tab w:val="left" w:pos="769"/>
        </w:tabs>
        <w:ind w:left="769" w:right="504" w:hanging="512"/>
      </w:pPr>
      <w:r>
        <w:t>The</w:t>
      </w:r>
      <w:r>
        <w:rPr>
          <w:spacing w:val="-2"/>
        </w:rPr>
        <w:t xml:space="preserve"> </w:t>
      </w:r>
      <w:r>
        <w:t>Auckland</w:t>
      </w:r>
      <w:r>
        <w:rPr>
          <w:spacing w:val="-2"/>
        </w:rPr>
        <w:t xml:space="preserve"> </w:t>
      </w:r>
      <w:r>
        <w:t>Council</w:t>
      </w:r>
      <w:r>
        <w:rPr>
          <w:spacing w:val="-2"/>
        </w:rPr>
        <w:t xml:space="preserve"> </w:t>
      </w:r>
      <w:r>
        <w:t>Emergency</w:t>
      </w:r>
      <w:r>
        <w:rPr>
          <w:spacing w:val="-4"/>
        </w:rPr>
        <w:t xml:space="preserve"> </w:t>
      </w:r>
      <w:r>
        <w:t>Relief</w:t>
      </w:r>
      <w:r>
        <w:rPr>
          <w:spacing w:val="-1"/>
        </w:rPr>
        <w:t xml:space="preserve"> </w:t>
      </w:r>
      <w:r>
        <w:t>Fund</w:t>
      </w:r>
      <w:r>
        <w:rPr>
          <w:spacing w:val="-4"/>
        </w:rPr>
        <w:t xml:space="preserve"> </w:t>
      </w:r>
      <w:r>
        <w:t>provides</w:t>
      </w:r>
      <w:r>
        <w:rPr>
          <w:spacing w:val="-1"/>
        </w:rPr>
        <w:t xml:space="preserve"> </w:t>
      </w:r>
      <w:r>
        <w:t>one-off</w:t>
      </w:r>
      <w:r>
        <w:rPr>
          <w:spacing w:val="-3"/>
        </w:rPr>
        <w:t xml:space="preserve"> </w:t>
      </w:r>
      <w:r>
        <w:t>financial</w:t>
      </w:r>
      <w:r>
        <w:rPr>
          <w:spacing w:val="-3"/>
        </w:rPr>
        <w:t xml:space="preserve"> </w:t>
      </w:r>
      <w:r>
        <w:t>support</w:t>
      </w:r>
      <w:r>
        <w:rPr>
          <w:spacing w:val="-3"/>
        </w:rPr>
        <w:t xml:space="preserve"> </w:t>
      </w:r>
      <w:r>
        <w:t>to</w:t>
      </w:r>
      <w:r>
        <w:rPr>
          <w:spacing w:val="-4"/>
        </w:rPr>
        <w:t xml:space="preserve"> </w:t>
      </w:r>
      <w:r>
        <w:t>individuals, community groups and marae in Auckland who have been affected by the January 2023 Auckland flooding and landslips. The grants go towards helping to alleviate hardship experienced by individuals and families due to the flooding and landslips.</w:t>
      </w:r>
    </w:p>
    <w:p w14:paraId="0033E6D3" w14:textId="77777777" w:rsidR="00F96F13" w:rsidRDefault="0010407A">
      <w:pPr>
        <w:pStyle w:val="ListParagraph"/>
        <w:numPr>
          <w:ilvl w:val="0"/>
          <w:numId w:val="4"/>
        </w:numPr>
        <w:tabs>
          <w:tab w:val="left" w:pos="765"/>
          <w:tab w:val="left" w:pos="769"/>
        </w:tabs>
        <w:spacing w:before="121"/>
        <w:ind w:left="769" w:right="1052" w:hanging="512"/>
      </w:pPr>
      <w:r>
        <w:t>There</w:t>
      </w:r>
      <w:r>
        <w:rPr>
          <w:spacing w:val="-1"/>
        </w:rPr>
        <w:t xml:space="preserve"> </w:t>
      </w:r>
      <w:r>
        <w:t>is</w:t>
      </w:r>
      <w:r>
        <w:rPr>
          <w:spacing w:val="-1"/>
        </w:rPr>
        <w:t xml:space="preserve"> </w:t>
      </w:r>
      <w:r>
        <w:t>also</w:t>
      </w:r>
      <w:r>
        <w:rPr>
          <w:spacing w:val="-4"/>
        </w:rPr>
        <w:t xml:space="preserve"> </w:t>
      </w:r>
      <w:r>
        <w:t>likely</w:t>
      </w:r>
      <w:r>
        <w:rPr>
          <w:spacing w:val="-1"/>
        </w:rPr>
        <w:t xml:space="preserve"> </w:t>
      </w:r>
      <w:r>
        <w:t>to</w:t>
      </w:r>
      <w:r>
        <w:rPr>
          <w:spacing w:val="-4"/>
        </w:rPr>
        <w:t xml:space="preserve"> </w:t>
      </w:r>
      <w:r>
        <w:t>be</w:t>
      </w:r>
      <w:r>
        <w:rPr>
          <w:spacing w:val="-4"/>
        </w:rPr>
        <w:t xml:space="preserve"> </w:t>
      </w:r>
      <w:r>
        <w:t>specific</w:t>
      </w:r>
      <w:r>
        <w:rPr>
          <w:spacing w:val="-1"/>
        </w:rPr>
        <w:t xml:space="preserve"> </w:t>
      </w:r>
      <w:r>
        <w:t>funding</w:t>
      </w:r>
      <w:r>
        <w:rPr>
          <w:spacing w:val="-4"/>
        </w:rPr>
        <w:t xml:space="preserve"> </w:t>
      </w:r>
      <w:r>
        <w:t>made</w:t>
      </w:r>
      <w:r>
        <w:rPr>
          <w:spacing w:val="-4"/>
        </w:rPr>
        <w:t xml:space="preserve"> </w:t>
      </w:r>
      <w:r>
        <w:t>available</w:t>
      </w:r>
      <w:r>
        <w:rPr>
          <w:spacing w:val="-2"/>
        </w:rPr>
        <w:t xml:space="preserve"> </w:t>
      </w:r>
      <w:r>
        <w:t>to</w:t>
      </w:r>
      <w:r>
        <w:rPr>
          <w:spacing w:val="-2"/>
        </w:rPr>
        <w:t xml:space="preserve"> </w:t>
      </w:r>
      <w:r>
        <w:t>support Auckland</w:t>
      </w:r>
      <w:r>
        <w:rPr>
          <w:spacing w:val="-2"/>
        </w:rPr>
        <w:t xml:space="preserve"> </w:t>
      </w:r>
      <w:r>
        <w:t>businesses impacted by the storm, either through this fund or another mechanism.</w:t>
      </w:r>
    </w:p>
    <w:p w14:paraId="622AD3D7" w14:textId="77777777" w:rsidR="00F96F13" w:rsidRDefault="0010407A">
      <w:pPr>
        <w:pStyle w:val="ListParagraph"/>
        <w:numPr>
          <w:ilvl w:val="0"/>
          <w:numId w:val="4"/>
        </w:numPr>
        <w:tabs>
          <w:tab w:val="left" w:pos="765"/>
          <w:tab w:val="left" w:pos="769"/>
        </w:tabs>
        <w:spacing w:before="119"/>
        <w:ind w:left="769" w:right="635" w:hanging="512"/>
      </w:pPr>
      <w:r>
        <w:t>As of 31 January, the Minister of Emergency Management has assigned $1,100,000 to the Auckland</w:t>
      </w:r>
      <w:r>
        <w:rPr>
          <w:spacing w:val="-3"/>
        </w:rPr>
        <w:t xml:space="preserve"> </w:t>
      </w:r>
      <w:r>
        <w:t>Council</w:t>
      </w:r>
      <w:r>
        <w:rPr>
          <w:spacing w:val="-3"/>
        </w:rPr>
        <w:t xml:space="preserve"> </w:t>
      </w:r>
      <w:r>
        <w:t>Emergency</w:t>
      </w:r>
      <w:r>
        <w:rPr>
          <w:spacing w:val="-3"/>
        </w:rPr>
        <w:t xml:space="preserve"> </w:t>
      </w:r>
      <w:r>
        <w:t>Relief</w:t>
      </w:r>
      <w:r>
        <w:rPr>
          <w:spacing w:val="-2"/>
        </w:rPr>
        <w:t xml:space="preserve"> </w:t>
      </w:r>
      <w:r>
        <w:t>Fund,</w:t>
      </w:r>
      <w:r>
        <w:rPr>
          <w:spacing w:val="-1"/>
        </w:rPr>
        <w:t xml:space="preserve"> </w:t>
      </w:r>
      <w:r>
        <w:t>with</w:t>
      </w:r>
      <w:r>
        <w:rPr>
          <w:spacing w:val="-5"/>
        </w:rPr>
        <w:t xml:space="preserve"> </w:t>
      </w:r>
      <w:r>
        <w:t>an</w:t>
      </w:r>
      <w:r>
        <w:rPr>
          <w:spacing w:val="-3"/>
        </w:rPr>
        <w:t xml:space="preserve"> </w:t>
      </w:r>
      <w:r>
        <w:t>additional</w:t>
      </w:r>
      <w:r>
        <w:rPr>
          <w:spacing w:val="-4"/>
        </w:rPr>
        <w:t xml:space="preserve"> </w:t>
      </w:r>
      <w:r>
        <w:t>$100,000</w:t>
      </w:r>
      <w:r>
        <w:rPr>
          <w:spacing w:val="-5"/>
        </w:rPr>
        <w:t xml:space="preserve"> </w:t>
      </w:r>
      <w:r>
        <w:t>assigned</w:t>
      </w:r>
      <w:r>
        <w:rPr>
          <w:spacing w:val="-3"/>
        </w:rPr>
        <w:t xml:space="preserve"> </w:t>
      </w:r>
      <w:r>
        <w:t>by</w:t>
      </w:r>
      <w:r>
        <w:rPr>
          <w:spacing w:val="-3"/>
        </w:rPr>
        <w:t xml:space="preserve"> </w:t>
      </w:r>
      <w:r>
        <w:t xml:space="preserve">Auckland </w:t>
      </w:r>
      <w:r>
        <w:rPr>
          <w:spacing w:val="-2"/>
        </w:rPr>
        <w:t>Council.</w:t>
      </w:r>
    </w:p>
    <w:p w14:paraId="200DB8E0" w14:textId="77777777" w:rsidR="00F96F13" w:rsidRDefault="0010407A">
      <w:pPr>
        <w:pStyle w:val="Heading5"/>
        <w:spacing w:before="242"/>
      </w:pPr>
      <w:r>
        <w:rPr>
          <w:color w:val="006FC0"/>
        </w:rPr>
        <w:t>Work</w:t>
      </w:r>
      <w:r>
        <w:rPr>
          <w:color w:val="006FC0"/>
          <w:spacing w:val="-1"/>
        </w:rPr>
        <w:t xml:space="preserve"> </w:t>
      </w:r>
      <w:r>
        <w:rPr>
          <w:color w:val="006FC0"/>
        </w:rPr>
        <w:t>and</w:t>
      </w:r>
      <w:r>
        <w:rPr>
          <w:color w:val="006FC0"/>
          <w:spacing w:val="-1"/>
        </w:rPr>
        <w:t xml:space="preserve"> </w:t>
      </w:r>
      <w:r>
        <w:rPr>
          <w:color w:val="006FC0"/>
          <w:spacing w:val="-2"/>
        </w:rPr>
        <w:t>Income</w:t>
      </w:r>
    </w:p>
    <w:p w14:paraId="497A1C1A" w14:textId="77777777" w:rsidR="00F96F13" w:rsidRDefault="0010407A">
      <w:pPr>
        <w:pStyle w:val="ListParagraph"/>
        <w:numPr>
          <w:ilvl w:val="0"/>
          <w:numId w:val="4"/>
        </w:numPr>
        <w:tabs>
          <w:tab w:val="left" w:pos="765"/>
          <w:tab w:val="left" w:pos="769"/>
        </w:tabs>
        <w:spacing w:before="119"/>
        <w:ind w:left="769" w:right="448" w:hanging="512"/>
      </w:pPr>
      <w:r>
        <w:t xml:space="preserve">The Ministry of Social Development provided Civil </w:t>
      </w:r>
      <w:proofErr w:type="spellStart"/>
      <w:r>
        <w:t>Defence</w:t>
      </w:r>
      <w:proofErr w:type="spellEnd"/>
      <w:r>
        <w:t xml:space="preserve"> payments for people impacted to cover</w:t>
      </w:r>
      <w:r>
        <w:rPr>
          <w:spacing w:val="-3"/>
        </w:rPr>
        <w:t xml:space="preserve"> </w:t>
      </w:r>
      <w:r>
        <w:t>food,</w:t>
      </w:r>
      <w:r>
        <w:rPr>
          <w:spacing w:val="-3"/>
        </w:rPr>
        <w:t xml:space="preserve"> </w:t>
      </w:r>
      <w:r>
        <w:t>bedding,</w:t>
      </w:r>
      <w:r>
        <w:rPr>
          <w:spacing w:val="-3"/>
        </w:rPr>
        <w:t xml:space="preserve"> </w:t>
      </w:r>
      <w:r>
        <w:t>clothing,</w:t>
      </w:r>
      <w:r>
        <w:rPr>
          <w:spacing w:val="-1"/>
        </w:rPr>
        <w:t xml:space="preserve"> </w:t>
      </w:r>
      <w:proofErr w:type="gramStart"/>
      <w:r>
        <w:t>accommodation</w:t>
      </w:r>
      <w:proofErr w:type="gramEnd"/>
      <w:r>
        <w:rPr>
          <w:spacing w:val="-2"/>
        </w:rPr>
        <w:t xml:space="preserve"> </w:t>
      </w:r>
      <w:r>
        <w:t>and</w:t>
      </w:r>
      <w:r>
        <w:rPr>
          <w:spacing w:val="-2"/>
        </w:rPr>
        <w:t xml:space="preserve"> </w:t>
      </w:r>
      <w:r>
        <w:t>loss</w:t>
      </w:r>
      <w:r>
        <w:rPr>
          <w:spacing w:val="-2"/>
        </w:rPr>
        <w:t xml:space="preserve"> </w:t>
      </w:r>
      <w:r>
        <w:t>of</w:t>
      </w:r>
      <w:r>
        <w:rPr>
          <w:spacing w:val="-1"/>
        </w:rPr>
        <w:t xml:space="preserve"> </w:t>
      </w:r>
      <w:r>
        <w:t>income.</w:t>
      </w:r>
      <w:r>
        <w:rPr>
          <w:spacing w:val="-1"/>
        </w:rPr>
        <w:t xml:space="preserve"> </w:t>
      </w:r>
      <w:r>
        <w:t>Between</w:t>
      </w:r>
      <w:r>
        <w:rPr>
          <w:spacing w:val="-2"/>
        </w:rPr>
        <w:t xml:space="preserve"> </w:t>
      </w:r>
      <w:r>
        <w:t>28</w:t>
      </w:r>
      <w:r>
        <w:rPr>
          <w:spacing w:val="-2"/>
        </w:rPr>
        <w:t xml:space="preserve"> </w:t>
      </w:r>
      <w:r>
        <w:t>January</w:t>
      </w:r>
      <w:r>
        <w:rPr>
          <w:spacing w:val="-4"/>
        </w:rPr>
        <w:t xml:space="preserve"> </w:t>
      </w:r>
      <w:r>
        <w:t>and</w:t>
      </w:r>
      <w:r>
        <w:rPr>
          <w:spacing w:val="-2"/>
        </w:rPr>
        <w:t xml:space="preserve"> </w:t>
      </w:r>
      <w:r>
        <w:t xml:space="preserve">23 February, over $43 million was paid in MSD Civil </w:t>
      </w:r>
      <w:proofErr w:type="spellStart"/>
      <w:r>
        <w:t>Defence</w:t>
      </w:r>
      <w:proofErr w:type="spellEnd"/>
      <w:r>
        <w:t xml:space="preserve"> Payments to over 83,000 clients.</w:t>
      </w:r>
    </w:p>
    <w:p w14:paraId="6C94EA28" w14:textId="77777777" w:rsidR="00F96F13" w:rsidRDefault="0010407A">
      <w:pPr>
        <w:pStyle w:val="ListParagraph"/>
        <w:numPr>
          <w:ilvl w:val="0"/>
          <w:numId w:val="4"/>
        </w:numPr>
        <w:tabs>
          <w:tab w:val="left" w:pos="765"/>
          <w:tab w:val="left" w:pos="769"/>
        </w:tabs>
        <w:ind w:left="769" w:right="796" w:hanging="512"/>
      </w:pPr>
      <w:r>
        <w:t xml:space="preserve">Applicants do not have to be on a benefit to qualify for a Civil </w:t>
      </w:r>
      <w:proofErr w:type="spellStart"/>
      <w:r>
        <w:t>Defence</w:t>
      </w:r>
      <w:proofErr w:type="spellEnd"/>
      <w:r>
        <w:t xml:space="preserve"> Payment, and non- residents</w:t>
      </w:r>
      <w:r>
        <w:rPr>
          <w:spacing w:val="-3"/>
        </w:rPr>
        <w:t xml:space="preserve"> </w:t>
      </w:r>
      <w:r>
        <w:t>may</w:t>
      </w:r>
      <w:r>
        <w:rPr>
          <w:spacing w:val="-3"/>
        </w:rPr>
        <w:t xml:space="preserve"> </w:t>
      </w:r>
      <w:r>
        <w:t>be</w:t>
      </w:r>
      <w:r>
        <w:rPr>
          <w:spacing w:val="-2"/>
        </w:rPr>
        <w:t xml:space="preserve"> </w:t>
      </w:r>
      <w:r>
        <w:t>eligible.</w:t>
      </w:r>
      <w:r>
        <w:rPr>
          <w:spacing w:val="-3"/>
        </w:rPr>
        <w:t xml:space="preserve"> </w:t>
      </w:r>
      <w:r>
        <w:t>In</w:t>
      </w:r>
      <w:r>
        <w:rPr>
          <w:spacing w:val="-3"/>
        </w:rPr>
        <w:t xml:space="preserve"> </w:t>
      </w:r>
      <w:r>
        <w:t>most</w:t>
      </w:r>
      <w:r>
        <w:rPr>
          <w:spacing w:val="-3"/>
        </w:rPr>
        <w:t xml:space="preserve"> </w:t>
      </w:r>
      <w:r>
        <w:t>cases</w:t>
      </w:r>
      <w:r>
        <w:rPr>
          <w:spacing w:val="-1"/>
        </w:rPr>
        <w:t xml:space="preserve"> </w:t>
      </w:r>
      <w:r>
        <w:t>it</w:t>
      </w:r>
      <w:r>
        <w:rPr>
          <w:spacing w:val="-1"/>
        </w:rPr>
        <w:t xml:space="preserve"> </w:t>
      </w:r>
      <w:r>
        <w:t>does</w:t>
      </w:r>
      <w:r>
        <w:rPr>
          <w:spacing w:val="-3"/>
        </w:rPr>
        <w:t xml:space="preserve"> </w:t>
      </w:r>
      <w:r>
        <w:t>not</w:t>
      </w:r>
      <w:r>
        <w:rPr>
          <w:spacing w:val="-3"/>
        </w:rPr>
        <w:t xml:space="preserve"> </w:t>
      </w:r>
      <w:r>
        <w:t>matter</w:t>
      </w:r>
      <w:r>
        <w:rPr>
          <w:spacing w:val="-3"/>
        </w:rPr>
        <w:t xml:space="preserve"> </w:t>
      </w:r>
      <w:r>
        <w:t>what</w:t>
      </w:r>
      <w:r>
        <w:rPr>
          <w:spacing w:val="-2"/>
        </w:rPr>
        <w:t xml:space="preserve"> </w:t>
      </w:r>
      <w:r>
        <w:t>the</w:t>
      </w:r>
      <w:r>
        <w:rPr>
          <w:spacing w:val="-3"/>
        </w:rPr>
        <w:t xml:space="preserve"> </w:t>
      </w:r>
      <w:r>
        <w:t>applicants’</w:t>
      </w:r>
      <w:r>
        <w:rPr>
          <w:spacing w:val="-1"/>
        </w:rPr>
        <w:t xml:space="preserve"> </w:t>
      </w:r>
      <w:r>
        <w:t>income</w:t>
      </w:r>
      <w:r>
        <w:rPr>
          <w:spacing w:val="-3"/>
        </w:rPr>
        <w:t xml:space="preserve"> </w:t>
      </w:r>
      <w:r>
        <w:t>is</w:t>
      </w:r>
      <w:r>
        <w:rPr>
          <w:spacing w:val="-1"/>
        </w:rPr>
        <w:t xml:space="preserve"> </w:t>
      </w:r>
      <w:r>
        <w:t>or what assets they have.</w:t>
      </w:r>
    </w:p>
    <w:p w14:paraId="27E80322" w14:textId="77777777" w:rsidR="00F96F13" w:rsidRDefault="0010407A">
      <w:pPr>
        <w:pStyle w:val="ListParagraph"/>
        <w:numPr>
          <w:ilvl w:val="0"/>
          <w:numId w:val="4"/>
        </w:numPr>
        <w:tabs>
          <w:tab w:val="left" w:pos="765"/>
          <w:tab w:val="left" w:pos="769"/>
        </w:tabs>
        <w:ind w:left="769" w:right="868" w:hanging="512"/>
      </w:pPr>
      <w:r>
        <w:t>Other</w:t>
      </w:r>
      <w:r>
        <w:rPr>
          <w:spacing w:val="-1"/>
        </w:rPr>
        <w:t xml:space="preserve"> </w:t>
      </w:r>
      <w:r>
        <w:t>benefits</w:t>
      </w:r>
      <w:r>
        <w:rPr>
          <w:spacing w:val="-4"/>
        </w:rPr>
        <w:t xml:space="preserve"> </w:t>
      </w:r>
      <w:r>
        <w:t>may</w:t>
      </w:r>
      <w:r>
        <w:rPr>
          <w:spacing w:val="-1"/>
        </w:rPr>
        <w:t xml:space="preserve"> </w:t>
      </w:r>
      <w:r>
        <w:t>be</w:t>
      </w:r>
      <w:r>
        <w:rPr>
          <w:spacing w:val="-4"/>
        </w:rPr>
        <w:t xml:space="preserve"> </w:t>
      </w:r>
      <w:r>
        <w:t>available</w:t>
      </w:r>
      <w:r>
        <w:rPr>
          <w:spacing w:val="-2"/>
        </w:rPr>
        <w:t xml:space="preserve"> </w:t>
      </w:r>
      <w:r>
        <w:t>to</w:t>
      </w:r>
      <w:r>
        <w:rPr>
          <w:spacing w:val="-2"/>
        </w:rPr>
        <w:t xml:space="preserve"> </w:t>
      </w:r>
      <w:r>
        <w:t>cover,</w:t>
      </w:r>
      <w:r>
        <w:rPr>
          <w:spacing w:val="-3"/>
        </w:rPr>
        <w:t xml:space="preserve"> </w:t>
      </w:r>
      <w:r>
        <w:t>food, power</w:t>
      </w:r>
      <w:r>
        <w:rPr>
          <w:spacing w:val="-1"/>
        </w:rPr>
        <w:t xml:space="preserve"> </w:t>
      </w:r>
      <w:r>
        <w:t>bills, repairs</w:t>
      </w:r>
      <w:r>
        <w:rPr>
          <w:spacing w:val="-1"/>
        </w:rPr>
        <w:t xml:space="preserve"> </w:t>
      </w:r>
      <w:r>
        <w:t>or</w:t>
      </w:r>
      <w:r>
        <w:rPr>
          <w:spacing w:val="-3"/>
        </w:rPr>
        <w:t xml:space="preserve"> </w:t>
      </w:r>
      <w:r>
        <w:t>replacing</w:t>
      </w:r>
      <w:r>
        <w:rPr>
          <w:spacing w:val="-2"/>
        </w:rPr>
        <w:t xml:space="preserve"> </w:t>
      </w:r>
      <w:r>
        <w:t>appliances, costs if residents have had to leave their homes and loss of income if they cannot work.</w:t>
      </w:r>
    </w:p>
    <w:p w14:paraId="0ACCF9E9" w14:textId="77777777" w:rsidR="00F96F13" w:rsidRDefault="0010407A">
      <w:pPr>
        <w:pStyle w:val="Heading5"/>
      </w:pPr>
      <w:r>
        <w:rPr>
          <w:color w:val="006FC0"/>
        </w:rPr>
        <w:t>Government</w:t>
      </w:r>
      <w:r>
        <w:rPr>
          <w:color w:val="006FC0"/>
          <w:spacing w:val="-8"/>
        </w:rPr>
        <w:t xml:space="preserve"> </w:t>
      </w:r>
      <w:r>
        <w:rPr>
          <w:color w:val="006FC0"/>
          <w:spacing w:val="-2"/>
        </w:rPr>
        <w:t>assistance</w:t>
      </w:r>
    </w:p>
    <w:p w14:paraId="749C08DA" w14:textId="77777777" w:rsidR="00F96F13" w:rsidRDefault="0010407A">
      <w:pPr>
        <w:pStyle w:val="ListParagraph"/>
        <w:numPr>
          <w:ilvl w:val="0"/>
          <w:numId w:val="4"/>
        </w:numPr>
        <w:tabs>
          <w:tab w:val="left" w:pos="765"/>
          <w:tab w:val="left" w:pos="769"/>
        </w:tabs>
        <w:spacing w:before="119"/>
        <w:ind w:left="769" w:right="719" w:hanging="512"/>
      </w:pPr>
      <w:r>
        <w:t>The</w:t>
      </w:r>
      <w:r>
        <w:rPr>
          <w:spacing w:val="-2"/>
        </w:rPr>
        <w:t xml:space="preserve"> </w:t>
      </w:r>
      <w:r>
        <w:t>Government</w:t>
      </w:r>
      <w:r>
        <w:rPr>
          <w:spacing w:val="-3"/>
        </w:rPr>
        <w:t xml:space="preserve"> </w:t>
      </w:r>
      <w:r>
        <w:t>is</w:t>
      </w:r>
      <w:r>
        <w:rPr>
          <w:spacing w:val="-1"/>
        </w:rPr>
        <w:t xml:space="preserve"> </w:t>
      </w:r>
      <w:r>
        <w:t>providing</w:t>
      </w:r>
      <w:r>
        <w:rPr>
          <w:spacing w:val="-2"/>
        </w:rPr>
        <w:t xml:space="preserve"> </w:t>
      </w:r>
      <w:r>
        <w:t>an</w:t>
      </w:r>
      <w:r>
        <w:rPr>
          <w:spacing w:val="-1"/>
        </w:rPr>
        <w:t xml:space="preserve"> </w:t>
      </w:r>
      <w:r>
        <w:t>interim</w:t>
      </w:r>
      <w:r>
        <w:rPr>
          <w:spacing w:val="-1"/>
        </w:rPr>
        <w:t xml:space="preserve"> </w:t>
      </w:r>
      <w:r>
        <w:t>emergency</w:t>
      </w:r>
      <w:r>
        <w:rPr>
          <w:spacing w:val="-1"/>
        </w:rPr>
        <w:t xml:space="preserve"> </w:t>
      </w:r>
      <w:r>
        <w:t>relief</w:t>
      </w:r>
      <w:r>
        <w:rPr>
          <w:spacing w:val="-1"/>
        </w:rPr>
        <w:t xml:space="preserve"> </w:t>
      </w:r>
      <w:r>
        <w:t>package</w:t>
      </w:r>
      <w:r>
        <w:rPr>
          <w:spacing w:val="-4"/>
        </w:rPr>
        <w:t xml:space="preserve"> </w:t>
      </w:r>
      <w:r>
        <w:t>for</w:t>
      </w:r>
      <w:r>
        <w:rPr>
          <w:spacing w:val="-3"/>
        </w:rPr>
        <w:t xml:space="preserve"> </w:t>
      </w:r>
      <w:r>
        <w:t>regions</w:t>
      </w:r>
      <w:r>
        <w:rPr>
          <w:spacing w:val="-1"/>
        </w:rPr>
        <w:t xml:space="preserve"> </w:t>
      </w:r>
      <w:r>
        <w:t>hit</w:t>
      </w:r>
      <w:r>
        <w:rPr>
          <w:spacing w:val="-1"/>
        </w:rPr>
        <w:t xml:space="preserve"> </w:t>
      </w:r>
      <w:r>
        <w:t>by</w:t>
      </w:r>
      <w:r>
        <w:rPr>
          <w:spacing w:val="-1"/>
        </w:rPr>
        <w:t xml:space="preserve"> </w:t>
      </w:r>
      <w:r>
        <w:t>Cyclone Gabrielle and the January floods, which includes:</w:t>
      </w:r>
    </w:p>
    <w:p w14:paraId="210C8FA7" w14:textId="77777777" w:rsidR="00F96F13" w:rsidRDefault="0010407A">
      <w:pPr>
        <w:pStyle w:val="ListParagraph"/>
        <w:numPr>
          <w:ilvl w:val="1"/>
          <w:numId w:val="4"/>
        </w:numPr>
        <w:tabs>
          <w:tab w:val="left" w:pos="1124"/>
        </w:tabs>
        <w:spacing w:before="123"/>
        <w:ind w:left="1124" w:hanging="355"/>
        <w:rPr>
          <w:rFonts w:ascii="Symbol" w:hAnsi="Symbol"/>
        </w:rPr>
      </w:pPr>
      <w:r>
        <w:t>$250</w:t>
      </w:r>
      <w:r>
        <w:rPr>
          <w:spacing w:val="-6"/>
        </w:rPr>
        <w:t xml:space="preserve"> </w:t>
      </w:r>
      <w:r>
        <w:t>million</w:t>
      </w:r>
      <w:r>
        <w:rPr>
          <w:spacing w:val="-4"/>
        </w:rPr>
        <w:t xml:space="preserve"> </w:t>
      </w:r>
      <w:r>
        <w:t>to</w:t>
      </w:r>
      <w:r>
        <w:rPr>
          <w:spacing w:val="-3"/>
        </w:rPr>
        <w:t xml:space="preserve"> </w:t>
      </w:r>
      <w:r>
        <w:t>help</w:t>
      </w:r>
      <w:r>
        <w:rPr>
          <w:spacing w:val="-6"/>
        </w:rPr>
        <w:t xml:space="preserve"> </w:t>
      </w:r>
      <w:r>
        <w:t>Waka</w:t>
      </w:r>
      <w:r>
        <w:rPr>
          <w:spacing w:val="-4"/>
        </w:rPr>
        <w:t xml:space="preserve"> </w:t>
      </w:r>
      <w:r>
        <w:t>Kotahi</w:t>
      </w:r>
      <w:r>
        <w:rPr>
          <w:spacing w:val="-4"/>
        </w:rPr>
        <w:t xml:space="preserve"> </w:t>
      </w:r>
      <w:r>
        <w:t>and</w:t>
      </w:r>
      <w:r>
        <w:rPr>
          <w:spacing w:val="-6"/>
        </w:rPr>
        <w:t xml:space="preserve"> </w:t>
      </w:r>
      <w:r>
        <w:t>local</w:t>
      </w:r>
      <w:r>
        <w:rPr>
          <w:spacing w:val="-3"/>
        </w:rPr>
        <w:t xml:space="preserve"> </w:t>
      </w:r>
      <w:r>
        <w:t>councils</w:t>
      </w:r>
      <w:r>
        <w:rPr>
          <w:spacing w:val="-3"/>
        </w:rPr>
        <w:t xml:space="preserve"> </w:t>
      </w:r>
      <w:r>
        <w:t>to</w:t>
      </w:r>
      <w:r>
        <w:rPr>
          <w:spacing w:val="-4"/>
        </w:rPr>
        <w:t xml:space="preserve"> </w:t>
      </w:r>
      <w:r>
        <w:t>assess</w:t>
      </w:r>
      <w:r>
        <w:rPr>
          <w:spacing w:val="-5"/>
        </w:rPr>
        <w:t xml:space="preserve"> </w:t>
      </w:r>
      <w:r>
        <w:t>and</w:t>
      </w:r>
      <w:r>
        <w:rPr>
          <w:spacing w:val="-6"/>
        </w:rPr>
        <w:t xml:space="preserve"> </w:t>
      </w:r>
      <w:r>
        <w:t>fix</w:t>
      </w:r>
      <w:r>
        <w:rPr>
          <w:spacing w:val="-5"/>
        </w:rPr>
        <w:t xml:space="preserve"> </w:t>
      </w:r>
      <w:proofErr w:type="gramStart"/>
      <w:r>
        <w:rPr>
          <w:spacing w:val="-2"/>
        </w:rPr>
        <w:t>roads</w:t>
      </w:r>
      <w:proofErr w:type="gramEnd"/>
    </w:p>
    <w:p w14:paraId="79EFC844" w14:textId="77777777" w:rsidR="00F96F13" w:rsidRDefault="0010407A">
      <w:pPr>
        <w:pStyle w:val="ListParagraph"/>
        <w:numPr>
          <w:ilvl w:val="1"/>
          <w:numId w:val="4"/>
        </w:numPr>
        <w:tabs>
          <w:tab w:val="left" w:pos="1124"/>
        </w:tabs>
        <w:spacing w:before="116"/>
        <w:ind w:left="1124" w:hanging="355"/>
        <w:rPr>
          <w:rFonts w:ascii="Symbol" w:hAnsi="Symbol"/>
        </w:rPr>
      </w:pPr>
      <w:r>
        <w:t>$50</w:t>
      </w:r>
      <w:r>
        <w:rPr>
          <w:spacing w:val="-6"/>
        </w:rPr>
        <w:t xml:space="preserve"> </w:t>
      </w:r>
      <w:r>
        <w:t>million</w:t>
      </w:r>
      <w:r>
        <w:rPr>
          <w:spacing w:val="-6"/>
        </w:rPr>
        <w:t xml:space="preserve"> </w:t>
      </w:r>
      <w:r>
        <w:t>to</w:t>
      </w:r>
      <w:r>
        <w:rPr>
          <w:spacing w:val="-6"/>
        </w:rPr>
        <w:t xml:space="preserve"> </w:t>
      </w:r>
      <w:r>
        <w:t>deliver</w:t>
      </w:r>
      <w:r>
        <w:rPr>
          <w:spacing w:val="-7"/>
        </w:rPr>
        <w:t xml:space="preserve"> </w:t>
      </w:r>
      <w:r>
        <w:t>interim</w:t>
      </w:r>
      <w:r>
        <w:rPr>
          <w:spacing w:val="-5"/>
        </w:rPr>
        <w:t xml:space="preserve"> </w:t>
      </w:r>
      <w:r>
        <w:t>emergency</w:t>
      </w:r>
      <w:r>
        <w:rPr>
          <w:spacing w:val="-5"/>
        </w:rPr>
        <w:t xml:space="preserve"> </w:t>
      </w:r>
      <w:r>
        <w:t>business</w:t>
      </w:r>
      <w:r>
        <w:rPr>
          <w:spacing w:val="-8"/>
        </w:rPr>
        <w:t xml:space="preserve"> </w:t>
      </w:r>
      <w:r>
        <w:t>and</w:t>
      </w:r>
      <w:r>
        <w:rPr>
          <w:spacing w:val="-6"/>
        </w:rPr>
        <w:t xml:space="preserve"> </w:t>
      </w:r>
      <w:r>
        <w:t>primary</w:t>
      </w:r>
      <w:r>
        <w:rPr>
          <w:spacing w:val="-8"/>
        </w:rPr>
        <w:t xml:space="preserve"> </w:t>
      </w:r>
      <w:r>
        <w:t>sector</w:t>
      </w:r>
      <w:r>
        <w:rPr>
          <w:spacing w:val="-6"/>
        </w:rPr>
        <w:t xml:space="preserve"> </w:t>
      </w:r>
      <w:proofErr w:type="gramStart"/>
      <w:r>
        <w:rPr>
          <w:spacing w:val="-2"/>
        </w:rPr>
        <w:t>support</w:t>
      </w:r>
      <w:proofErr w:type="gramEnd"/>
    </w:p>
    <w:p w14:paraId="7EE2C74B" w14:textId="77777777" w:rsidR="00F96F13" w:rsidRDefault="0010407A">
      <w:pPr>
        <w:pStyle w:val="ListParagraph"/>
        <w:numPr>
          <w:ilvl w:val="1"/>
          <w:numId w:val="4"/>
        </w:numPr>
        <w:tabs>
          <w:tab w:val="left" w:pos="1124"/>
        </w:tabs>
        <w:spacing w:line="237" w:lineRule="auto"/>
        <w:ind w:left="1124" w:right="743" w:hanging="356"/>
        <w:rPr>
          <w:rFonts w:ascii="Symbol" w:hAnsi="Symbol"/>
        </w:rPr>
      </w:pPr>
      <w:r>
        <w:t>Inland</w:t>
      </w:r>
      <w:r>
        <w:rPr>
          <w:spacing w:val="-3"/>
        </w:rPr>
        <w:t xml:space="preserve"> </w:t>
      </w:r>
      <w:r>
        <w:t>Revenue</w:t>
      </w:r>
      <w:r>
        <w:rPr>
          <w:spacing w:val="-3"/>
        </w:rPr>
        <w:t xml:space="preserve"> </w:t>
      </w:r>
      <w:r>
        <w:t>support</w:t>
      </w:r>
      <w:r>
        <w:rPr>
          <w:spacing w:val="-1"/>
        </w:rPr>
        <w:t xml:space="preserve"> </w:t>
      </w:r>
      <w:r>
        <w:t>including</w:t>
      </w:r>
      <w:r>
        <w:rPr>
          <w:spacing w:val="-3"/>
        </w:rPr>
        <w:t xml:space="preserve"> </w:t>
      </w:r>
      <w:r>
        <w:t>interest</w:t>
      </w:r>
      <w:r>
        <w:rPr>
          <w:spacing w:val="-4"/>
        </w:rPr>
        <w:t xml:space="preserve"> </w:t>
      </w:r>
      <w:r>
        <w:t>write-offs,</w:t>
      </w:r>
      <w:r>
        <w:rPr>
          <w:spacing w:val="-4"/>
        </w:rPr>
        <w:t xml:space="preserve"> </w:t>
      </w:r>
      <w:r>
        <w:t>tax</w:t>
      </w:r>
      <w:r>
        <w:rPr>
          <w:spacing w:val="-5"/>
        </w:rPr>
        <w:t xml:space="preserve"> </w:t>
      </w:r>
      <w:r>
        <w:t>concessions</w:t>
      </w:r>
      <w:r>
        <w:rPr>
          <w:spacing w:val="-5"/>
        </w:rPr>
        <w:t xml:space="preserve"> </w:t>
      </w:r>
      <w:r>
        <w:t>for donated</w:t>
      </w:r>
      <w:r>
        <w:rPr>
          <w:spacing w:val="-5"/>
        </w:rPr>
        <w:t xml:space="preserve"> </w:t>
      </w:r>
      <w:r>
        <w:t>trading stock and an extension of R&amp;D Tax Incentive filing deadlines.</w:t>
      </w:r>
    </w:p>
    <w:p w14:paraId="5D048C58" w14:textId="77777777" w:rsidR="00F96F13" w:rsidRDefault="0010407A">
      <w:pPr>
        <w:pStyle w:val="ListParagraph"/>
        <w:numPr>
          <w:ilvl w:val="0"/>
          <w:numId w:val="4"/>
        </w:numPr>
        <w:tabs>
          <w:tab w:val="left" w:pos="765"/>
          <w:tab w:val="left" w:pos="769"/>
        </w:tabs>
        <w:spacing w:before="122"/>
        <w:ind w:left="769" w:right="539" w:hanging="512"/>
      </w:pPr>
      <w:r>
        <w:t>Enhanced Task Force Green has been activated</w:t>
      </w:r>
      <w:r>
        <w:rPr>
          <w:spacing w:val="-2"/>
        </w:rPr>
        <w:t xml:space="preserve"> </w:t>
      </w:r>
      <w:r>
        <w:t xml:space="preserve">to help with flood relief efforts. $500,000 has been made available to provide jobs for local people to support farmers, </w:t>
      </w:r>
      <w:proofErr w:type="gramStart"/>
      <w:r>
        <w:t>growers</w:t>
      </w:r>
      <w:proofErr w:type="gramEnd"/>
      <w:r>
        <w:t xml:space="preserve"> and communities</w:t>
      </w:r>
      <w:r>
        <w:rPr>
          <w:spacing w:val="-2"/>
        </w:rPr>
        <w:t xml:space="preserve"> </w:t>
      </w:r>
      <w:r>
        <w:t>by</w:t>
      </w:r>
      <w:r>
        <w:rPr>
          <w:spacing w:val="-4"/>
        </w:rPr>
        <w:t xml:space="preserve"> </w:t>
      </w:r>
      <w:r>
        <w:t>completing</w:t>
      </w:r>
      <w:r>
        <w:rPr>
          <w:spacing w:val="-2"/>
        </w:rPr>
        <w:t xml:space="preserve"> </w:t>
      </w:r>
      <w:r>
        <w:t>clean-up</w:t>
      </w:r>
      <w:r>
        <w:rPr>
          <w:spacing w:val="-2"/>
        </w:rPr>
        <w:t xml:space="preserve"> </w:t>
      </w:r>
      <w:r>
        <w:t>work</w:t>
      </w:r>
      <w:r>
        <w:rPr>
          <w:spacing w:val="-1"/>
        </w:rPr>
        <w:t xml:space="preserve"> </w:t>
      </w:r>
      <w:r>
        <w:t>on</w:t>
      </w:r>
      <w:r>
        <w:rPr>
          <w:spacing w:val="-7"/>
        </w:rPr>
        <w:t xml:space="preserve"> </w:t>
      </w:r>
      <w:r>
        <w:t>their</w:t>
      </w:r>
      <w:r>
        <w:rPr>
          <w:spacing w:val="-1"/>
        </w:rPr>
        <w:t xml:space="preserve"> </w:t>
      </w:r>
      <w:r>
        <w:t>properties.</w:t>
      </w:r>
      <w:r>
        <w:rPr>
          <w:spacing w:val="-1"/>
        </w:rPr>
        <w:t xml:space="preserve"> </w:t>
      </w:r>
      <w:r>
        <w:t>The</w:t>
      </w:r>
      <w:r>
        <w:rPr>
          <w:spacing w:val="-4"/>
        </w:rPr>
        <w:t xml:space="preserve"> </w:t>
      </w:r>
      <w:r>
        <w:t>process</w:t>
      </w:r>
      <w:r>
        <w:rPr>
          <w:spacing w:val="-4"/>
        </w:rPr>
        <w:t xml:space="preserve"> </w:t>
      </w:r>
      <w:r>
        <w:t>for</w:t>
      </w:r>
      <w:r>
        <w:rPr>
          <w:spacing w:val="-3"/>
        </w:rPr>
        <w:t xml:space="preserve"> </w:t>
      </w:r>
      <w:r>
        <w:t>management</w:t>
      </w:r>
      <w:r>
        <w:rPr>
          <w:spacing w:val="-3"/>
        </w:rPr>
        <w:t xml:space="preserve"> </w:t>
      </w:r>
      <w:r>
        <w:t>of the workforce is yet to be determined. Ministry for Primary Industries, Rural Support Trust and Federated Farmers are key agencies in determining the priority of needs.</w:t>
      </w:r>
    </w:p>
    <w:p w14:paraId="1288EECD" w14:textId="77777777" w:rsidR="00F96F13" w:rsidRDefault="0010407A">
      <w:pPr>
        <w:pStyle w:val="ListParagraph"/>
        <w:numPr>
          <w:ilvl w:val="0"/>
          <w:numId w:val="4"/>
        </w:numPr>
        <w:tabs>
          <w:tab w:val="left" w:pos="765"/>
        </w:tabs>
        <w:ind w:left="765" w:hanging="508"/>
      </w:pPr>
      <w:r>
        <w:t>The</w:t>
      </w:r>
      <w:r>
        <w:rPr>
          <w:spacing w:val="-8"/>
        </w:rPr>
        <w:t xml:space="preserve"> </w:t>
      </w:r>
      <w:r>
        <w:t>flooding</w:t>
      </w:r>
      <w:r>
        <w:rPr>
          <w:spacing w:val="-5"/>
        </w:rPr>
        <w:t xml:space="preserve"> </w:t>
      </w:r>
      <w:r>
        <w:t>and</w:t>
      </w:r>
      <w:r>
        <w:rPr>
          <w:spacing w:val="-7"/>
        </w:rPr>
        <w:t xml:space="preserve"> </w:t>
      </w:r>
      <w:r>
        <w:t>storm</w:t>
      </w:r>
      <w:r>
        <w:rPr>
          <w:spacing w:val="-7"/>
        </w:rPr>
        <w:t xml:space="preserve"> </w:t>
      </w:r>
      <w:r>
        <w:t>damage</w:t>
      </w:r>
      <w:r>
        <w:rPr>
          <w:spacing w:val="-5"/>
        </w:rPr>
        <w:t xml:space="preserve"> </w:t>
      </w:r>
      <w:r>
        <w:t>in</w:t>
      </w:r>
      <w:r>
        <w:rPr>
          <w:spacing w:val="-5"/>
        </w:rPr>
        <w:t xml:space="preserve"> </w:t>
      </w:r>
      <w:r>
        <w:t>Northland,</w:t>
      </w:r>
      <w:r>
        <w:rPr>
          <w:spacing w:val="-7"/>
        </w:rPr>
        <w:t xml:space="preserve"> </w:t>
      </w:r>
      <w:r>
        <w:t>Auckland,</w:t>
      </w:r>
      <w:r>
        <w:rPr>
          <w:spacing w:val="-4"/>
        </w:rPr>
        <w:t xml:space="preserve"> </w:t>
      </w:r>
      <w:r>
        <w:t>Waikato,</w:t>
      </w:r>
      <w:r>
        <w:rPr>
          <w:spacing w:val="-6"/>
        </w:rPr>
        <w:t xml:space="preserve"> </w:t>
      </w:r>
      <w:proofErr w:type="gramStart"/>
      <w:r>
        <w:t>Coromandel</w:t>
      </w:r>
      <w:proofErr w:type="gramEnd"/>
      <w:r>
        <w:rPr>
          <w:spacing w:val="-7"/>
        </w:rPr>
        <w:t xml:space="preserve"> </w:t>
      </w:r>
      <w:r>
        <w:t>and</w:t>
      </w:r>
      <w:r>
        <w:rPr>
          <w:spacing w:val="-5"/>
        </w:rPr>
        <w:t xml:space="preserve"> </w:t>
      </w:r>
      <w:r>
        <w:t>Bay</w:t>
      </w:r>
      <w:r>
        <w:rPr>
          <w:spacing w:val="-5"/>
        </w:rPr>
        <w:t xml:space="preserve"> of</w:t>
      </w:r>
    </w:p>
    <w:p w14:paraId="2A3DF85B" w14:textId="77777777" w:rsidR="00F96F13" w:rsidRDefault="00F96F13">
      <w:pPr>
        <w:sectPr w:rsidR="00F96F13">
          <w:pgSz w:w="11920" w:h="16860"/>
          <w:pgMar w:top="1360" w:right="620" w:bottom="1580" w:left="820" w:header="0" w:footer="1397" w:gutter="0"/>
          <w:cols w:space="720"/>
        </w:sectPr>
      </w:pPr>
    </w:p>
    <w:p w14:paraId="266D7248" w14:textId="77777777" w:rsidR="00F96F13" w:rsidRDefault="0010407A">
      <w:pPr>
        <w:pStyle w:val="BodyText"/>
        <w:spacing w:before="69"/>
        <w:ind w:right="469" w:firstLine="0"/>
      </w:pPr>
      <w:r>
        <w:t>Plenty</w:t>
      </w:r>
      <w:r>
        <w:rPr>
          <w:spacing w:val="-1"/>
        </w:rPr>
        <w:t xml:space="preserve"> </w:t>
      </w:r>
      <w:r>
        <w:t>has</w:t>
      </w:r>
      <w:r>
        <w:rPr>
          <w:spacing w:val="-1"/>
        </w:rPr>
        <w:t xml:space="preserve"> </w:t>
      </w:r>
      <w:r>
        <w:t>also</w:t>
      </w:r>
      <w:r>
        <w:rPr>
          <w:spacing w:val="-4"/>
        </w:rPr>
        <w:t xml:space="preserve"> </w:t>
      </w:r>
      <w:r>
        <w:t>been</w:t>
      </w:r>
      <w:r>
        <w:rPr>
          <w:spacing w:val="-4"/>
        </w:rPr>
        <w:t xml:space="preserve"> </w:t>
      </w:r>
      <w:r>
        <w:t>classified</w:t>
      </w:r>
      <w:r>
        <w:rPr>
          <w:spacing w:val="-2"/>
        </w:rPr>
        <w:t xml:space="preserve"> </w:t>
      </w:r>
      <w:r>
        <w:t>as</w:t>
      </w:r>
      <w:r>
        <w:rPr>
          <w:spacing w:val="-2"/>
        </w:rPr>
        <w:t xml:space="preserve"> </w:t>
      </w:r>
      <w:r>
        <w:t>a</w:t>
      </w:r>
      <w:r>
        <w:rPr>
          <w:spacing w:val="-6"/>
        </w:rPr>
        <w:t xml:space="preserve"> </w:t>
      </w:r>
      <w:r>
        <w:t>medium-scale</w:t>
      </w:r>
      <w:r>
        <w:rPr>
          <w:spacing w:val="-2"/>
        </w:rPr>
        <w:t xml:space="preserve"> </w:t>
      </w:r>
      <w:r>
        <w:t>adverse</w:t>
      </w:r>
      <w:r>
        <w:rPr>
          <w:spacing w:val="-4"/>
        </w:rPr>
        <w:t xml:space="preserve"> </w:t>
      </w:r>
      <w:r>
        <w:t>event,</w:t>
      </w:r>
      <w:r>
        <w:rPr>
          <w:spacing w:val="-3"/>
        </w:rPr>
        <w:t xml:space="preserve"> </w:t>
      </w:r>
      <w:r>
        <w:t>which</w:t>
      </w:r>
      <w:r>
        <w:rPr>
          <w:spacing w:val="-2"/>
        </w:rPr>
        <w:t xml:space="preserve"> </w:t>
      </w:r>
      <w:r>
        <w:t>unlocks</w:t>
      </w:r>
      <w:r>
        <w:rPr>
          <w:spacing w:val="-2"/>
        </w:rPr>
        <w:t xml:space="preserve"> </w:t>
      </w:r>
      <w:r>
        <w:t>extra</w:t>
      </w:r>
      <w:r>
        <w:rPr>
          <w:spacing w:val="-4"/>
        </w:rPr>
        <w:t xml:space="preserve"> </w:t>
      </w:r>
      <w:r>
        <w:t>support for farmers and growers. Funding of $200,000 will be allocated to Rural Support Trusts.</w:t>
      </w:r>
    </w:p>
    <w:p w14:paraId="4FC608F9" w14:textId="77777777" w:rsidR="00F96F13" w:rsidRDefault="0010407A">
      <w:pPr>
        <w:pStyle w:val="ListParagraph"/>
        <w:numPr>
          <w:ilvl w:val="0"/>
          <w:numId w:val="4"/>
        </w:numPr>
        <w:tabs>
          <w:tab w:val="left" w:pos="765"/>
          <w:tab w:val="left" w:pos="769"/>
        </w:tabs>
        <w:spacing w:before="121"/>
        <w:ind w:left="769" w:right="805" w:hanging="512"/>
      </w:pPr>
      <w:r>
        <w:t>The Ministry for Primary Industries has announced $25 million in grants to support farmers across</w:t>
      </w:r>
      <w:r>
        <w:rPr>
          <w:spacing w:val="-4"/>
        </w:rPr>
        <w:t xml:space="preserve"> </w:t>
      </w:r>
      <w:r>
        <w:t>the</w:t>
      </w:r>
      <w:r>
        <w:rPr>
          <w:spacing w:val="-4"/>
        </w:rPr>
        <w:t xml:space="preserve"> </w:t>
      </w:r>
      <w:r>
        <w:t>areas</w:t>
      </w:r>
      <w:r>
        <w:rPr>
          <w:spacing w:val="-4"/>
        </w:rPr>
        <w:t xml:space="preserve"> </w:t>
      </w:r>
      <w:r>
        <w:t>affected</w:t>
      </w:r>
      <w:r>
        <w:rPr>
          <w:spacing w:val="-2"/>
        </w:rPr>
        <w:t xml:space="preserve"> </w:t>
      </w:r>
      <w:r>
        <w:t>by</w:t>
      </w:r>
      <w:r>
        <w:rPr>
          <w:spacing w:val="-1"/>
        </w:rPr>
        <w:t xml:space="preserve"> </w:t>
      </w:r>
      <w:r>
        <w:t>Cyclone</w:t>
      </w:r>
      <w:r>
        <w:rPr>
          <w:spacing w:val="-4"/>
        </w:rPr>
        <w:t xml:space="preserve"> </w:t>
      </w:r>
      <w:r>
        <w:t>Gabrielle,</w:t>
      </w:r>
      <w:r>
        <w:rPr>
          <w:spacing w:val="-1"/>
        </w:rPr>
        <w:t xml:space="preserve"> </w:t>
      </w:r>
      <w:r>
        <w:t>including</w:t>
      </w:r>
      <w:r>
        <w:rPr>
          <w:spacing w:val="-2"/>
        </w:rPr>
        <w:t xml:space="preserve"> </w:t>
      </w:r>
      <w:r>
        <w:t>Auckland. This</w:t>
      </w:r>
      <w:r>
        <w:rPr>
          <w:spacing w:val="-1"/>
        </w:rPr>
        <w:t xml:space="preserve"> </w:t>
      </w:r>
      <w:r>
        <w:t>is</w:t>
      </w:r>
      <w:r>
        <w:rPr>
          <w:spacing w:val="-1"/>
        </w:rPr>
        <w:t xml:space="preserve"> </w:t>
      </w:r>
      <w:r>
        <w:t>in</w:t>
      </w:r>
      <w:r>
        <w:rPr>
          <w:spacing w:val="-2"/>
        </w:rPr>
        <w:t xml:space="preserve"> </w:t>
      </w:r>
      <w:r>
        <w:t>addition</w:t>
      </w:r>
      <w:r>
        <w:rPr>
          <w:spacing w:val="-4"/>
        </w:rPr>
        <w:t xml:space="preserve"> </w:t>
      </w:r>
      <w:r>
        <w:t>to</w:t>
      </w:r>
      <w:r>
        <w:rPr>
          <w:spacing w:val="-2"/>
        </w:rPr>
        <w:t xml:space="preserve"> </w:t>
      </w:r>
      <w:r>
        <w:t>an initial $4 million ‘</w:t>
      </w:r>
      <w:proofErr w:type="spellStart"/>
      <w:r>
        <w:t>mobilisation</w:t>
      </w:r>
      <w:proofErr w:type="spellEnd"/>
      <w:r>
        <w:t xml:space="preserve"> fund’ for immediate rural support, taking the total amount of support available so far to $29 million.</w:t>
      </w:r>
    </w:p>
    <w:p w14:paraId="7B5329F8" w14:textId="77777777" w:rsidR="00F96F13" w:rsidRDefault="0010407A">
      <w:pPr>
        <w:pStyle w:val="ListParagraph"/>
        <w:numPr>
          <w:ilvl w:val="0"/>
          <w:numId w:val="4"/>
        </w:numPr>
        <w:tabs>
          <w:tab w:val="left" w:pos="765"/>
          <w:tab w:val="left" w:pos="769"/>
        </w:tabs>
        <w:spacing w:before="119"/>
        <w:ind w:left="769" w:right="657" w:hanging="512"/>
      </w:pPr>
      <w:r>
        <w:t>The</w:t>
      </w:r>
      <w:r>
        <w:rPr>
          <w:spacing w:val="-2"/>
        </w:rPr>
        <w:t xml:space="preserve"> </w:t>
      </w:r>
      <w:r>
        <w:t>Government</w:t>
      </w:r>
      <w:r>
        <w:rPr>
          <w:spacing w:val="-3"/>
        </w:rPr>
        <w:t xml:space="preserve"> </w:t>
      </w:r>
      <w:r>
        <w:t>is</w:t>
      </w:r>
      <w:r>
        <w:rPr>
          <w:spacing w:val="-1"/>
        </w:rPr>
        <w:t xml:space="preserve"> </w:t>
      </w:r>
      <w:r>
        <w:t>also</w:t>
      </w:r>
      <w:r>
        <w:rPr>
          <w:spacing w:val="-4"/>
        </w:rPr>
        <w:t xml:space="preserve"> </w:t>
      </w:r>
      <w:r>
        <w:t>providing</w:t>
      </w:r>
      <w:r>
        <w:rPr>
          <w:spacing w:val="-2"/>
        </w:rPr>
        <w:t xml:space="preserve"> </w:t>
      </w:r>
      <w:r>
        <w:t>$25</w:t>
      </w:r>
      <w:r>
        <w:rPr>
          <w:spacing w:val="-4"/>
        </w:rPr>
        <w:t xml:space="preserve"> </w:t>
      </w:r>
      <w:r>
        <w:t>million to</w:t>
      </w:r>
      <w:r>
        <w:rPr>
          <w:spacing w:val="-2"/>
        </w:rPr>
        <w:t xml:space="preserve"> </w:t>
      </w:r>
      <w:r>
        <w:t>help</w:t>
      </w:r>
      <w:r>
        <w:rPr>
          <w:spacing w:val="-1"/>
        </w:rPr>
        <w:t xml:space="preserve"> </w:t>
      </w:r>
      <w:r>
        <w:t>businesses</w:t>
      </w:r>
      <w:r>
        <w:rPr>
          <w:spacing w:val="-2"/>
        </w:rPr>
        <w:t xml:space="preserve"> </w:t>
      </w:r>
      <w:r>
        <w:t>in</w:t>
      </w:r>
      <w:r>
        <w:rPr>
          <w:spacing w:val="-2"/>
        </w:rPr>
        <w:t xml:space="preserve"> </w:t>
      </w:r>
      <w:r>
        <w:t>cyclone-affected</w:t>
      </w:r>
      <w:r>
        <w:rPr>
          <w:spacing w:val="-4"/>
        </w:rPr>
        <w:t xml:space="preserve"> </w:t>
      </w:r>
      <w:r>
        <w:t>areas</w:t>
      </w:r>
      <w:r>
        <w:rPr>
          <w:spacing w:val="-4"/>
        </w:rPr>
        <w:t xml:space="preserve"> </w:t>
      </w:r>
      <w:r>
        <w:t xml:space="preserve">to meet immediate costs, further assist with clean-up and boost business support and advice </w:t>
      </w:r>
      <w:r>
        <w:rPr>
          <w:spacing w:val="-2"/>
        </w:rPr>
        <w:t>services.</w:t>
      </w:r>
    </w:p>
    <w:p w14:paraId="407E166A" w14:textId="77777777" w:rsidR="00F96F13" w:rsidRDefault="00F96F13">
      <w:pPr>
        <w:pStyle w:val="BodyText"/>
        <w:spacing w:before="228"/>
        <w:ind w:left="0" w:firstLine="0"/>
      </w:pPr>
    </w:p>
    <w:p w14:paraId="402EBC25" w14:textId="77777777" w:rsidR="00F96F13" w:rsidRDefault="0010407A">
      <w:pPr>
        <w:pStyle w:val="Heading2"/>
      </w:pPr>
      <w:bookmarkStart w:id="12" w:name="_bookmark11"/>
      <w:bookmarkEnd w:id="12"/>
      <w:r>
        <w:rPr>
          <w:color w:val="006FC0"/>
          <w:spacing w:val="-2"/>
        </w:rPr>
        <w:t>Expenditure</w:t>
      </w:r>
    </w:p>
    <w:p w14:paraId="5BF4B6E6" w14:textId="77777777" w:rsidR="00F96F13" w:rsidRDefault="0010407A">
      <w:pPr>
        <w:pStyle w:val="Heading4"/>
        <w:spacing w:before="359"/>
      </w:pPr>
      <w:r>
        <w:rPr>
          <w:color w:val="006FC0"/>
        </w:rPr>
        <w:t>Expenditure</w:t>
      </w:r>
      <w:r>
        <w:rPr>
          <w:color w:val="006FC0"/>
          <w:spacing w:val="-15"/>
        </w:rPr>
        <w:t xml:space="preserve"> </w:t>
      </w:r>
      <w:r>
        <w:rPr>
          <w:color w:val="006FC0"/>
        </w:rPr>
        <w:t>generated</w:t>
      </w:r>
      <w:r>
        <w:rPr>
          <w:color w:val="006FC0"/>
          <w:spacing w:val="-11"/>
        </w:rPr>
        <w:t xml:space="preserve"> </w:t>
      </w:r>
      <w:r>
        <w:rPr>
          <w:color w:val="006FC0"/>
        </w:rPr>
        <w:t>during</w:t>
      </w:r>
      <w:r>
        <w:rPr>
          <w:color w:val="006FC0"/>
          <w:spacing w:val="-12"/>
        </w:rPr>
        <w:t xml:space="preserve"> </w:t>
      </w:r>
      <w:proofErr w:type="gramStart"/>
      <w:r>
        <w:rPr>
          <w:color w:val="006FC0"/>
          <w:spacing w:val="-2"/>
        </w:rPr>
        <w:t>response</w:t>
      </w:r>
      <w:proofErr w:type="gramEnd"/>
    </w:p>
    <w:p w14:paraId="56197F21" w14:textId="77777777" w:rsidR="00F96F13" w:rsidRDefault="0010407A">
      <w:pPr>
        <w:pStyle w:val="ListParagraph"/>
        <w:numPr>
          <w:ilvl w:val="0"/>
          <w:numId w:val="4"/>
        </w:numPr>
        <w:tabs>
          <w:tab w:val="left" w:pos="765"/>
          <w:tab w:val="left" w:pos="769"/>
        </w:tabs>
        <w:spacing w:before="121"/>
        <w:ind w:left="769" w:right="684" w:hanging="512"/>
      </w:pPr>
      <w:r>
        <w:t>NEMA</w:t>
      </w:r>
      <w:r>
        <w:rPr>
          <w:spacing w:val="-2"/>
        </w:rPr>
        <w:t xml:space="preserve"> </w:t>
      </w:r>
      <w:r>
        <w:t>will</w:t>
      </w:r>
      <w:r>
        <w:rPr>
          <w:spacing w:val="-2"/>
        </w:rPr>
        <w:t xml:space="preserve"> </w:t>
      </w:r>
      <w:r>
        <w:t>re-imburse</w:t>
      </w:r>
      <w:r>
        <w:rPr>
          <w:spacing w:val="-3"/>
        </w:rPr>
        <w:t xml:space="preserve"> </w:t>
      </w:r>
      <w:r>
        <w:t>repairs</w:t>
      </w:r>
      <w:r>
        <w:rPr>
          <w:spacing w:val="-1"/>
        </w:rPr>
        <w:t xml:space="preserve"> </w:t>
      </w:r>
      <w:r>
        <w:t>for eligible</w:t>
      </w:r>
      <w:r>
        <w:rPr>
          <w:spacing w:val="-2"/>
        </w:rPr>
        <w:t xml:space="preserve"> </w:t>
      </w:r>
      <w:r>
        <w:t>damaged</w:t>
      </w:r>
      <w:r>
        <w:rPr>
          <w:spacing w:val="-2"/>
        </w:rPr>
        <w:t xml:space="preserve"> </w:t>
      </w:r>
      <w:r>
        <w:t>Council</w:t>
      </w:r>
      <w:r>
        <w:rPr>
          <w:spacing w:val="-2"/>
        </w:rPr>
        <w:t xml:space="preserve"> </w:t>
      </w:r>
      <w:r>
        <w:t>infrastructure</w:t>
      </w:r>
      <w:r>
        <w:rPr>
          <w:spacing w:val="-4"/>
        </w:rPr>
        <w:t xml:space="preserve"> </w:t>
      </w:r>
      <w:r>
        <w:t>as</w:t>
      </w:r>
      <w:r>
        <w:rPr>
          <w:spacing w:val="-1"/>
        </w:rPr>
        <w:t xml:space="preserve"> </w:t>
      </w:r>
      <w:r>
        <w:t>per</w:t>
      </w:r>
      <w:r>
        <w:rPr>
          <w:spacing w:val="-3"/>
        </w:rPr>
        <w:t xml:space="preserve"> </w:t>
      </w:r>
      <w:r>
        <w:t>the</w:t>
      </w:r>
      <w:r>
        <w:rPr>
          <w:spacing w:val="-4"/>
        </w:rPr>
        <w:t xml:space="preserve"> </w:t>
      </w:r>
      <w:r>
        <w:t>60:40</w:t>
      </w:r>
      <w:r>
        <w:rPr>
          <w:spacing w:val="-4"/>
        </w:rPr>
        <w:t xml:space="preserve"> </w:t>
      </w:r>
      <w:r>
        <w:t>re- imbursement policy.</w:t>
      </w:r>
    </w:p>
    <w:p w14:paraId="2B2EEC35" w14:textId="77777777" w:rsidR="00F96F13" w:rsidRDefault="0010407A">
      <w:pPr>
        <w:pStyle w:val="ListParagraph"/>
        <w:numPr>
          <w:ilvl w:val="0"/>
          <w:numId w:val="4"/>
        </w:numPr>
        <w:tabs>
          <w:tab w:val="left" w:pos="765"/>
        </w:tabs>
        <w:ind w:left="765" w:hanging="508"/>
      </w:pPr>
      <w:r>
        <w:t>NEMA</w:t>
      </w:r>
      <w:r>
        <w:rPr>
          <w:spacing w:val="-7"/>
        </w:rPr>
        <w:t xml:space="preserve"> </w:t>
      </w:r>
      <w:r>
        <w:t>will</w:t>
      </w:r>
      <w:r>
        <w:rPr>
          <w:spacing w:val="-5"/>
        </w:rPr>
        <w:t xml:space="preserve"> </w:t>
      </w:r>
      <w:r>
        <w:t>re-imburse</w:t>
      </w:r>
      <w:r>
        <w:rPr>
          <w:spacing w:val="-5"/>
        </w:rPr>
        <w:t xml:space="preserve"> </w:t>
      </w:r>
      <w:r>
        <w:t>100</w:t>
      </w:r>
      <w:r>
        <w:rPr>
          <w:spacing w:val="-4"/>
        </w:rPr>
        <w:t xml:space="preserve"> </w:t>
      </w:r>
      <w:r>
        <w:t>per</w:t>
      </w:r>
      <w:r>
        <w:rPr>
          <w:spacing w:val="-5"/>
        </w:rPr>
        <w:t xml:space="preserve"> </w:t>
      </w:r>
      <w:r>
        <w:t>cent</w:t>
      </w:r>
      <w:r>
        <w:rPr>
          <w:spacing w:val="-6"/>
        </w:rPr>
        <w:t xml:space="preserve"> </w:t>
      </w:r>
      <w:r>
        <w:t>of</w:t>
      </w:r>
      <w:r>
        <w:rPr>
          <w:spacing w:val="-6"/>
        </w:rPr>
        <w:t xml:space="preserve"> </w:t>
      </w:r>
      <w:r>
        <w:t>CDEM</w:t>
      </w:r>
      <w:r>
        <w:rPr>
          <w:spacing w:val="-4"/>
        </w:rPr>
        <w:t xml:space="preserve"> </w:t>
      </w:r>
      <w:r>
        <w:t>eligible</w:t>
      </w:r>
      <w:r>
        <w:rPr>
          <w:spacing w:val="-4"/>
        </w:rPr>
        <w:t xml:space="preserve"> </w:t>
      </w:r>
      <w:r>
        <w:t>welfare</w:t>
      </w:r>
      <w:r>
        <w:rPr>
          <w:spacing w:val="-7"/>
        </w:rPr>
        <w:t xml:space="preserve"> </w:t>
      </w:r>
      <w:r>
        <w:t>response</w:t>
      </w:r>
      <w:r>
        <w:rPr>
          <w:spacing w:val="-6"/>
        </w:rPr>
        <w:t xml:space="preserve"> </w:t>
      </w:r>
      <w:r>
        <w:rPr>
          <w:spacing w:val="-2"/>
        </w:rPr>
        <w:t>costs.</w:t>
      </w:r>
    </w:p>
    <w:p w14:paraId="42287137" w14:textId="77777777" w:rsidR="00F96F13" w:rsidRDefault="0010407A">
      <w:pPr>
        <w:pStyle w:val="ListParagraph"/>
        <w:numPr>
          <w:ilvl w:val="0"/>
          <w:numId w:val="4"/>
        </w:numPr>
        <w:tabs>
          <w:tab w:val="left" w:pos="765"/>
          <w:tab w:val="left" w:pos="769"/>
        </w:tabs>
        <w:spacing w:before="119"/>
        <w:ind w:left="769" w:right="500" w:hanging="512"/>
      </w:pPr>
      <w:r>
        <w:t>The exact expenditure generated during the response will be obtained from both Auckland Emergency Management and Logistics and Welfare teams as the transition to recovery takes place, and</w:t>
      </w:r>
      <w:r>
        <w:rPr>
          <w:spacing w:val="-1"/>
        </w:rPr>
        <w:t xml:space="preserve"> </w:t>
      </w:r>
      <w:r>
        <w:t>invoices</w:t>
      </w:r>
      <w:r>
        <w:rPr>
          <w:spacing w:val="-3"/>
        </w:rPr>
        <w:t xml:space="preserve"> </w:t>
      </w:r>
      <w:r>
        <w:t>are</w:t>
      </w:r>
      <w:r>
        <w:rPr>
          <w:spacing w:val="-3"/>
        </w:rPr>
        <w:t xml:space="preserve"> </w:t>
      </w:r>
      <w:r>
        <w:t>received</w:t>
      </w:r>
      <w:r>
        <w:rPr>
          <w:spacing w:val="-1"/>
        </w:rPr>
        <w:t xml:space="preserve"> </w:t>
      </w:r>
      <w:r>
        <w:t>from</w:t>
      </w:r>
      <w:r>
        <w:rPr>
          <w:spacing w:val="-2"/>
        </w:rPr>
        <w:t xml:space="preserve"> </w:t>
      </w:r>
      <w:r>
        <w:t>the</w:t>
      </w:r>
      <w:r>
        <w:rPr>
          <w:spacing w:val="-3"/>
        </w:rPr>
        <w:t xml:space="preserve"> </w:t>
      </w:r>
      <w:r>
        <w:t>goods</w:t>
      </w:r>
      <w:r>
        <w:rPr>
          <w:spacing w:val="-5"/>
        </w:rPr>
        <w:t xml:space="preserve"> </w:t>
      </w:r>
      <w:r>
        <w:t>and</w:t>
      </w:r>
      <w:r>
        <w:rPr>
          <w:spacing w:val="-1"/>
        </w:rPr>
        <w:t xml:space="preserve"> </w:t>
      </w:r>
      <w:r>
        <w:t>services</w:t>
      </w:r>
      <w:r>
        <w:rPr>
          <w:spacing w:val="-3"/>
        </w:rPr>
        <w:t xml:space="preserve"> </w:t>
      </w:r>
      <w:r>
        <w:t>used</w:t>
      </w:r>
      <w:r>
        <w:rPr>
          <w:spacing w:val="-3"/>
        </w:rPr>
        <w:t xml:space="preserve"> </w:t>
      </w:r>
      <w:r>
        <w:t>during</w:t>
      </w:r>
      <w:r>
        <w:rPr>
          <w:spacing w:val="-3"/>
        </w:rPr>
        <w:t xml:space="preserve"> </w:t>
      </w:r>
      <w:r>
        <w:t>the</w:t>
      </w:r>
      <w:r>
        <w:rPr>
          <w:spacing w:val="-3"/>
        </w:rPr>
        <w:t xml:space="preserve"> </w:t>
      </w:r>
      <w:r>
        <w:t>response.</w:t>
      </w:r>
      <w:r>
        <w:rPr>
          <w:spacing w:val="-2"/>
        </w:rPr>
        <w:t xml:space="preserve"> </w:t>
      </w:r>
      <w:r>
        <w:t>Costs may include:</w:t>
      </w:r>
    </w:p>
    <w:p w14:paraId="248C1B28" w14:textId="77777777" w:rsidR="00F96F13" w:rsidRDefault="0010407A">
      <w:pPr>
        <w:pStyle w:val="ListParagraph"/>
        <w:numPr>
          <w:ilvl w:val="1"/>
          <w:numId w:val="4"/>
        </w:numPr>
        <w:tabs>
          <w:tab w:val="left" w:pos="1165"/>
        </w:tabs>
        <w:spacing w:before="123"/>
        <w:ind w:left="1165" w:hanging="396"/>
        <w:rPr>
          <w:rFonts w:ascii="Symbol" w:hAnsi="Symbol"/>
        </w:rPr>
      </w:pPr>
      <w:r>
        <w:t>welfare</w:t>
      </w:r>
      <w:r>
        <w:rPr>
          <w:spacing w:val="-15"/>
        </w:rPr>
        <w:t xml:space="preserve"> </w:t>
      </w:r>
      <w:r>
        <w:t>costs</w:t>
      </w:r>
      <w:r>
        <w:rPr>
          <w:spacing w:val="-13"/>
        </w:rPr>
        <w:t xml:space="preserve"> </w:t>
      </w:r>
      <w:r>
        <w:t>attributable</w:t>
      </w:r>
      <w:r>
        <w:rPr>
          <w:spacing w:val="-12"/>
        </w:rPr>
        <w:t xml:space="preserve"> </w:t>
      </w:r>
      <w:r>
        <w:t>to</w:t>
      </w:r>
      <w:r>
        <w:rPr>
          <w:spacing w:val="-12"/>
        </w:rPr>
        <w:t xml:space="preserve"> </w:t>
      </w:r>
      <w:r>
        <w:t>displaced</w:t>
      </w:r>
      <w:r>
        <w:rPr>
          <w:spacing w:val="-11"/>
        </w:rPr>
        <w:t xml:space="preserve"> </w:t>
      </w:r>
      <w:r>
        <w:t>persons</w:t>
      </w:r>
      <w:r>
        <w:rPr>
          <w:spacing w:val="-11"/>
        </w:rPr>
        <w:t xml:space="preserve"> </w:t>
      </w:r>
      <w:r>
        <w:t>because</w:t>
      </w:r>
      <w:r>
        <w:rPr>
          <w:spacing w:val="-13"/>
        </w:rPr>
        <w:t xml:space="preserve"> </w:t>
      </w:r>
      <w:r>
        <w:t>of</w:t>
      </w:r>
      <w:r>
        <w:rPr>
          <w:spacing w:val="-13"/>
        </w:rPr>
        <w:t xml:space="preserve"> </w:t>
      </w:r>
      <w:r>
        <w:t>the</w:t>
      </w:r>
      <w:r>
        <w:rPr>
          <w:spacing w:val="-12"/>
        </w:rPr>
        <w:t xml:space="preserve"> </w:t>
      </w:r>
      <w:proofErr w:type="gramStart"/>
      <w:r>
        <w:rPr>
          <w:spacing w:val="-2"/>
        </w:rPr>
        <w:t>event</w:t>
      </w:r>
      <w:proofErr w:type="gramEnd"/>
    </w:p>
    <w:p w14:paraId="2DFA8EA5" w14:textId="77777777" w:rsidR="00F96F13" w:rsidRDefault="0010407A">
      <w:pPr>
        <w:pStyle w:val="ListParagraph"/>
        <w:numPr>
          <w:ilvl w:val="1"/>
          <w:numId w:val="4"/>
        </w:numPr>
        <w:tabs>
          <w:tab w:val="left" w:pos="1165"/>
        </w:tabs>
        <w:ind w:left="1165" w:hanging="396"/>
        <w:rPr>
          <w:rFonts w:ascii="Symbol" w:hAnsi="Symbol"/>
        </w:rPr>
      </w:pPr>
      <w:r>
        <w:t>open</w:t>
      </w:r>
      <w:r>
        <w:rPr>
          <w:spacing w:val="-15"/>
        </w:rPr>
        <w:t xml:space="preserve"> </w:t>
      </w:r>
      <w:r>
        <w:t>purchase</w:t>
      </w:r>
      <w:r>
        <w:rPr>
          <w:spacing w:val="-14"/>
        </w:rPr>
        <w:t xml:space="preserve"> </w:t>
      </w:r>
      <w:r>
        <w:t>orders</w:t>
      </w:r>
      <w:r>
        <w:rPr>
          <w:spacing w:val="-15"/>
        </w:rPr>
        <w:t xml:space="preserve"> </w:t>
      </w:r>
      <w:r>
        <w:t>generated</w:t>
      </w:r>
      <w:r>
        <w:rPr>
          <w:spacing w:val="-15"/>
        </w:rPr>
        <w:t xml:space="preserve"> </w:t>
      </w:r>
      <w:r>
        <w:t>during</w:t>
      </w:r>
      <w:r>
        <w:rPr>
          <w:spacing w:val="-15"/>
        </w:rPr>
        <w:t xml:space="preserve"> </w:t>
      </w:r>
      <w:proofErr w:type="gramStart"/>
      <w:r>
        <w:rPr>
          <w:spacing w:val="-2"/>
        </w:rPr>
        <w:t>response</w:t>
      </w:r>
      <w:proofErr w:type="gramEnd"/>
    </w:p>
    <w:p w14:paraId="003F23DE" w14:textId="77777777" w:rsidR="00F96F13" w:rsidRDefault="0010407A">
      <w:pPr>
        <w:pStyle w:val="ListParagraph"/>
        <w:numPr>
          <w:ilvl w:val="1"/>
          <w:numId w:val="4"/>
        </w:numPr>
        <w:tabs>
          <w:tab w:val="left" w:pos="1165"/>
        </w:tabs>
        <w:spacing w:before="116"/>
        <w:ind w:left="1165" w:hanging="396"/>
        <w:rPr>
          <w:rFonts w:ascii="Symbol" w:hAnsi="Symbol"/>
        </w:rPr>
      </w:pPr>
      <w:r>
        <w:t>supplies</w:t>
      </w:r>
      <w:r>
        <w:rPr>
          <w:spacing w:val="-11"/>
        </w:rPr>
        <w:t xml:space="preserve"> </w:t>
      </w:r>
      <w:r>
        <w:t>of</w:t>
      </w:r>
      <w:r>
        <w:rPr>
          <w:spacing w:val="-7"/>
        </w:rPr>
        <w:t xml:space="preserve"> </w:t>
      </w:r>
      <w:r>
        <w:t>goods</w:t>
      </w:r>
      <w:r>
        <w:rPr>
          <w:spacing w:val="-10"/>
        </w:rPr>
        <w:t xml:space="preserve"> </w:t>
      </w:r>
      <w:r>
        <w:t>and</w:t>
      </w:r>
      <w:r>
        <w:rPr>
          <w:spacing w:val="-12"/>
        </w:rPr>
        <w:t xml:space="preserve"> </w:t>
      </w:r>
      <w:r>
        <w:rPr>
          <w:spacing w:val="-2"/>
        </w:rPr>
        <w:t>medicine</w:t>
      </w:r>
    </w:p>
    <w:p w14:paraId="114F998C" w14:textId="77777777" w:rsidR="00F96F13" w:rsidRDefault="0010407A">
      <w:pPr>
        <w:pStyle w:val="ListParagraph"/>
        <w:numPr>
          <w:ilvl w:val="1"/>
          <w:numId w:val="4"/>
        </w:numPr>
        <w:tabs>
          <w:tab w:val="left" w:pos="1165"/>
        </w:tabs>
        <w:ind w:left="1165" w:hanging="396"/>
        <w:rPr>
          <w:rFonts w:ascii="Symbol" w:hAnsi="Symbol"/>
        </w:rPr>
      </w:pPr>
      <w:r>
        <w:t>flights,</w:t>
      </w:r>
      <w:r>
        <w:rPr>
          <w:spacing w:val="-18"/>
        </w:rPr>
        <w:t xml:space="preserve"> </w:t>
      </w:r>
      <w:r>
        <w:t>accommodation</w:t>
      </w:r>
      <w:r>
        <w:rPr>
          <w:spacing w:val="-15"/>
        </w:rPr>
        <w:t xml:space="preserve"> </w:t>
      </w:r>
      <w:r>
        <w:t>and</w:t>
      </w:r>
      <w:r>
        <w:rPr>
          <w:spacing w:val="-8"/>
        </w:rPr>
        <w:t xml:space="preserve"> </w:t>
      </w:r>
      <w:r>
        <w:t>living</w:t>
      </w:r>
      <w:r>
        <w:rPr>
          <w:spacing w:val="-15"/>
        </w:rPr>
        <w:t xml:space="preserve"> </w:t>
      </w:r>
      <w:r>
        <w:t>costs</w:t>
      </w:r>
      <w:r>
        <w:rPr>
          <w:spacing w:val="-15"/>
        </w:rPr>
        <w:t xml:space="preserve"> </w:t>
      </w:r>
      <w:r>
        <w:t>from</w:t>
      </w:r>
      <w:r>
        <w:rPr>
          <w:spacing w:val="-16"/>
        </w:rPr>
        <w:t xml:space="preserve"> </w:t>
      </w:r>
      <w:r>
        <w:t>deployed</w:t>
      </w:r>
      <w:r>
        <w:rPr>
          <w:spacing w:val="-15"/>
        </w:rPr>
        <w:t xml:space="preserve"> </w:t>
      </w:r>
      <w:r>
        <w:t>agencies</w:t>
      </w:r>
      <w:r>
        <w:rPr>
          <w:spacing w:val="-9"/>
        </w:rPr>
        <w:t xml:space="preserve"> </w:t>
      </w:r>
      <w:r>
        <w:t>and</w:t>
      </w:r>
      <w:r>
        <w:rPr>
          <w:spacing w:val="-5"/>
        </w:rPr>
        <w:t xml:space="preserve"> </w:t>
      </w:r>
      <w:r>
        <w:t>surge</w:t>
      </w:r>
      <w:r>
        <w:rPr>
          <w:spacing w:val="-16"/>
        </w:rPr>
        <w:t xml:space="preserve"> </w:t>
      </w:r>
      <w:proofErr w:type="gramStart"/>
      <w:r>
        <w:rPr>
          <w:spacing w:val="-2"/>
        </w:rPr>
        <w:t>support</w:t>
      </w:r>
      <w:proofErr w:type="gramEnd"/>
    </w:p>
    <w:p w14:paraId="35C2558C" w14:textId="77777777" w:rsidR="00F96F13" w:rsidRDefault="0010407A">
      <w:pPr>
        <w:pStyle w:val="ListParagraph"/>
        <w:numPr>
          <w:ilvl w:val="1"/>
          <w:numId w:val="4"/>
        </w:numPr>
        <w:tabs>
          <w:tab w:val="left" w:pos="1165"/>
        </w:tabs>
        <w:spacing w:before="117"/>
        <w:ind w:left="1165" w:hanging="396"/>
        <w:rPr>
          <w:rFonts w:ascii="Symbol" w:hAnsi="Symbol"/>
        </w:rPr>
      </w:pPr>
      <w:r>
        <w:rPr>
          <w:spacing w:val="-2"/>
        </w:rPr>
        <w:t>other operational</w:t>
      </w:r>
      <w:r>
        <w:rPr>
          <w:spacing w:val="1"/>
        </w:rPr>
        <w:t xml:space="preserve"> </w:t>
      </w:r>
      <w:r>
        <w:rPr>
          <w:spacing w:val="-2"/>
        </w:rPr>
        <w:t>costs.</w:t>
      </w:r>
    </w:p>
    <w:p w14:paraId="7B589ADA" w14:textId="77777777" w:rsidR="00F96F13" w:rsidRDefault="00F96F13">
      <w:pPr>
        <w:pStyle w:val="BodyText"/>
        <w:spacing w:before="103"/>
        <w:ind w:left="0" w:firstLine="0"/>
      </w:pPr>
    </w:p>
    <w:p w14:paraId="11399C0D" w14:textId="77777777" w:rsidR="00F96F13" w:rsidRDefault="0010407A">
      <w:pPr>
        <w:pStyle w:val="Heading4"/>
      </w:pPr>
      <w:r>
        <w:rPr>
          <w:color w:val="006FC0"/>
        </w:rPr>
        <w:t>Transition</w:t>
      </w:r>
      <w:r>
        <w:rPr>
          <w:color w:val="006FC0"/>
          <w:spacing w:val="-15"/>
        </w:rPr>
        <w:t xml:space="preserve"> </w:t>
      </w:r>
      <w:r>
        <w:rPr>
          <w:color w:val="006FC0"/>
        </w:rPr>
        <w:t>to</w:t>
      </w:r>
      <w:r>
        <w:rPr>
          <w:color w:val="006FC0"/>
          <w:spacing w:val="-16"/>
        </w:rPr>
        <w:t xml:space="preserve"> </w:t>
      </w:r>
      <w:r>
        <w:rPr>
          <w:color w:val="006FC0"/>
        </w:rPr>
        <w:t>recovery</w:t>
      </w:r>
      <w:r>
        <w:rPr>
          <w:color w:val="006FC0"/>
          <w:spacing w:val="-11"/>
        </w:rPr>
        <w:t xml:space="preserve"> </w:t>
      </w:r>
      <w:proofErr w:type="gramStart"/>
      <w:r>
        <w:rPr>
          <w:color w:val="006FC0"/>
          <w:spacing w:val="-2"/>
        </w:rPr>
        <w:t>actions</w:t>
      </w:r>
      <w:proofErr w:type="gramEnd"/>
    </w:p>
    <w:p w14:paraId="6A246621" w14:textId="77777777" w:rsidR="00F96F13" w:rsidRDefault="0010407A">
      <w:pPr>
        <w:pStyle w:val="ListParagraph"/>
        <w:numPr>
          <w:ilvl w:val="0"/>
          <w:numId w:val="4"/>
        </w:numPr>
        <w:tabs>
          <w:tab w:val="left" w:pos="765"/>
          <w:tab w:val="left" w:pos="769"/>
        </w:tabs>
        <w:spacing w:before="121"/>
        <w:ind w:left="769" w:right="724" w:hanging="512"/>
      </w:pPr>
      <w:r>
        <w:t>Auckland</w:t>
      </w:r>
      <w:r>
        <w:rPr>
          <w:spacing w:val="-2"/>
        </w:rPr>
        <w:t xml:space="preserve"> </w:t>
      </w:r>
      <w:r>
        <w:t>Council</w:t>
      </w:r>
      <w:r>
        <w:rPr>
          <w:spacing w:val="-2"/>
        </w:rPr>
        <w:t xml:space="preserve"> </w:t>
      </w:r>
      <w:r>
        <w:t>will</w:t>
      </w:r>
      <w:r>
        <w:rPr>
          <w:spacing w:val="-2"/>
        </w:rPr>
        <w:t xml:space="preserve"> </w:t>
      </w:r>
      <w:r>
        <w:t>submit an</w:t>
      </w:r>
      <w:r>
        <w:rPr>
          <w:spacing w:val="-4"/>
        </w:rPr>
        <w:t xml:space="preserve"> </w:t>
      </w:r>
      <w:r>
        <w:t>expense</w:t>
      </w:r>
      <w:r>
        <w:rPr>
          <w:spacing w:val="-4"/>
        </w:rPr>
        <w:t xml:space="preserve"> </w:t>
      </w:r>
      <w:r>
        <w:t>claim</w:t>
      </w:r>
      <w:r>
        <w:rPr>
          <w:spacing w:val="-3"/>
        </w:rPr>
        <w:t xml:space="preserve"> </w:t>
      </w:r>
      <w:r>
        <w:t>to</w:t>
      </w:r>
      <w:r>
        <w:rPr>
          <w:spacing w:val="-4"/>
        </w:rPr>
        <w:t xml:space="preserve"> </w:t>
      </w:r>
      <w:r>
        <w:t>NEMA</w:t>
      </w:r>
      <w:r>
        <w:rPr>
          <w:spacing w:val="-4"/>
        </w:rPr>
        <w:t xml:space="preserve"> </w:t>
      </w:r>
      <w:r>
        <w:t>for</w:t>
      </w:r>
      <w:r>
        <w:rPr>
          <w:spacing w:val="-3"/>
        </w:rPr>
        <w:t xml:space="preserve"> </w:t>
      </w:r>
      <w:r>
        <w:t>eligible</w:t>
      </w:r>
      <w:r>
        <w:rPr>
          <w:spacing w:val="-2"/>
        </w:rPr>
        <w:t xml:space="preserve"> </w:t>
      </w:r>
      <w:r>
        <w:t>expenses</w:t>
      </w:r>
      <w:r>
        <w:rPr>
          <w:spacing w:val="-2"/>
        </w:rPr>
        <w:t xml:space="preserve"> </w:t>
      </w:r>
      <w:r>
        <w:t>under</w:t>
      </w:r>
      <w:r>
        <w:rPr>
          <w:spacing w:val="-3"/>
        </w:rPr>
        <w:t xml:space="preserve"> </w:t>
      </w:r>
      <w:r>
        <w:t>Section 33 of the Guide to the National CDEM Plan.</w:t>
      </w:r>
    </w:p>
    <w:p w14:paraId="116EDDCD" w14:textId="77777777" w:rsidR="00F96F13" w:rsidRDefault="0010407A">
      <w:pPr>
        <w:pStyle w:val="ListParagraph"/>
        <w:numPr>
          <w:ilvl w:val="0"/>
          <w:numId w:val="4"/>
        </w:numPr>
        <w:tabs>
          <w:tab w:val="left" w:pos="765"/>
          <w:tab w:val="left" w:pos="769"/>
        </w:tabs>
        <w:ind w:left="769" w:right="1039" w:hanging="512"/>
      </w:pPr>
      <w:r>
        <w:t>Auckland</w:t>
      </w:r>
      <w:r>
        <w:rPr>
          <w:spacing w:val="-2"/>
        </w:rPr>
        <w:t xml:space="preserve"> </w:t>
      </w:r>
      <w:r>
        <w:t>Council</w:t>
      </w:r>
      <w:r>
        <w:rPr>
          <w:spacing w:val="-2"/>
        </w:rPr>
        <w:t xml:space="preserve"> </w:t>
      </w:r>
      <w:r>
        <w:t>Emergency</w:t>
      </w:r>
      <w:r>
        <w:rPr>
          <w:spacing w:val="-4"/>
        </w:rPr>
        <w:t xml:space="preserve"> </w:t>
      </w:r>
      <w:r>
        <w:t>Management</w:t>
      </w:r>
      <w:r>
        <w:rPr>
          <w:spacing w:val="-3"/>
        </w:rPr>
        <w:t xml:space="preserve"> </w:t>
      </w:r>
      <w:r>
        <w:t>to</w:t>
      </w:r>
      <w:r>
        <w:rPr>
          <w:spacing w:val="-4"/>
        </w:rPr>
        <w:t xml:space="preserve"> </w:t>
      </w:r>
      <w:r>
        <w:t>task resources</w:t>
      </w:r>
      <w:r>
        <w:rPr>
          <w:spacing w:val="-4"/>
        </w:rPr>
        <w:t xml:space="preserve"> </w:t>
      </w:r>
      <w:r>
        <w:t>to</w:t>
      </w:r>
      <w:r>
        <w:rPr>
          <w:spacing w:val="-4"/>
        </w:rPr>
        <w:t xml:space="preserve"> </w:t>
      </w:r>
      <w:r>
        <w:t>compile</w:t>
      </w:r>
      <w:r>
        <w:rPr>
          <w:spacing w:val="-2"/>
        </w:rPr>
        <w:t xml:space="preserve"> </w:t>
      </w:r>
      <w:r>
        <w:t>eligible</w:t>
      </w:r>
      <w:r>
        <w:rPr>
          <w:spacing w:val="-2"/>
        </w:rPr>
        <w:t xml:space="preserve"> </w:t>
      </w:r>
      <w:r>
        <w:t>costs</w:t>
      </w:r>
      <w:r>
        <w:rPr>
          <w:spacing w:val="-4"/>
        </w:rPr>
        <w:t xml:space="preserve"> </w:t>
      </w:r>
      <w:r>
        <w:t>for reimbursement claim.</w:t>
      </w:r>
    </w:p>
    <w:p w14:paraId="653FC4D5" w14:textId="77777777" w:rsidR="00F96F13" w:rsidRDefault="0010407A">
      <w:pPr>
        <w:pStyle w:val="ListParagraph"/>
        <w:numPr>
          <w:ilvl w:val="0"/>
          <w:numId w:val="4"/>
        </w:numPr>
        <w:tabs>
          <w:tab w:val="left" w:pos="765"/>
          <w:tab w:val="left" w:pos="769"/>
        </w:tabs>
        <w:spacing w:before="121"/>
        <w:ind w:left="769" w:right="1355" w:hanging="512"/>
      </w:pPr>
      <w:r>
        <w:t>NEMA’s</w:t>
      </w:r>
      <w:r>
        <w:rPr>
          <w:spacing w:val="-1"/>
        </w:rPr>
        <w:t xml:space="preserve"> </w:t>
      </w:r>
      <w:r>
        <w:t>reimbursement</w:t>
      </w:r>
      <w:r>
        <w:rPr>
          <w:spacing w:val="-5"/>
        </w:rPr>
        <w:t xml:space="preserve"> </w:t>
      </w:r>
      <w:r>
        <w:t>policy</w:t>
      </w:r>
      <w:r>
        <w:rPr>
          <w:spacing w:val="-1"/>
        </w:rPr>
        <w:t xml:space="preserve"> </w:t>
      </w:r>
      <w:r>
        <w:t>for</w:t>
      </w:r>
      <w:r>
        <w:rPr>
          <w:spacing w:val="-3"/>
        </w:rPr>
        <w:t xml:space="preserve"> </w:t>
      </w:r>
      <w:r>
        <w:t>the</w:t>
      </w:r>
      <w:r>
        <w:rPr>
          <w:spacing w:val="-4"/>
        </w:rPr>
        <w:t xml:space="preserve"> </w:t>
      </w:r>
      <w:r>
        <w:t>welfare</w:t>
      </w:r>
      <w:r>
        <w:rPr>
          <w:spacing w:val="-4"/>
        </w:rPr>
        <w:t xml:space="preserve"> </w:t>
      </w:r>
      <w:r>
        <w:t>support of</w:t>
      </w:r>
      <w:r>
        <w:rPr>
          <w:spacing w:val="-3"/>
        </w:rPr>
        <w:t xml:space="preserve"> </w:t>
      </w:r>
      <w:r>
        <w:t>isolated</w:t>
      </w:r>
      <w:r>
        <w:rPr>
          <w:spacing w:val="-2"/>
        </w:rPr>
        <w:t xml:space="preserve"> </w:t>
      </w:r>
      <w:r>
        <w:t>communities beyond transition to recovery urgently requires clarification.</w:t>
      </w:r>
    </w:p>
    <w:p w14:paraId="5A6F0488" w14:textId="77777777" w:rsidR="00F96F13" w:rsidRDefault="00F96F13">
      <w:pPr>
        <w:pStyle w:val="BodyText"/>
        <w:spacing w:before="106"/>
        <w:ind w:left="0" w:firstLine="0"/>
      </w:pPr>
    </w:p>
    <w:p w14:paraId="700DB77C" w14:textId="77777777" w:rsidR="00F96F13" w:rsidRDefault="0010407A">
      <w:pPr>
        <w:pStyle w:val="Heading4"/>
      </w:pPr>
      <w:r>
        <w:rPr>
          <w:color w:val="006FC0"/>
        </w:rPr>
        <w:t>Ongoing</w:t>
      </w:r>
      <w:r>
        <w:rPr>
          <w:color w:val="006FC0"/>
          <w:spacing w:val="-12"/>
        </w:rPr>
        <w:t xml:space="preserve"> </w:t>
      </w:r>
      <w:r>
        <w:rPr>
          <w:color w:val="006FC0"/>
          <w:spacing w:val="-4"/>
        </w:rPr>
        <w:t>costs</w:t>
      </w:r>
    </w:p>
    <w:p w14:paraId="59450755" w14:textId="77777777" w:rsidR="00F96F13" w:rsidRDefault="0010407A">
      <w:pPr>
        <w:pStyle w:val="ListParagraph"/>
        <w:numPr>
          <w:ilvl w:val="0"/>
          <w:numId w:val="4"/>
        </w:numPr>
        <w:tabs>
          <w:tab w:val="left" w:pos="765"/>
        </w:tabs>
        <w:spacing w:before="122"/>
        <w:ind w:left="765" w:hanging="508"/>
      </w:pPr>
      <w:r>
        <w:t>Ongoing</w:t>
      </w:r>
      <w:r>
        <w:rPr>
          <w:spacing w:val="-13"/>
        </w:rPr>
        <w:t xml:space="preserve"> </w:t>
      </w:r>
      <w:r>
        <w:t>costs</w:t>
      </w:r>
      <w:r>
        <w:rPr>
          <w:spacing w:val="-11"/>
        </w:rPr>
        <w:t xml:space="preserve"> </w:t>
      </w:r>
      <w:r>
        <w:t>for</w:t>
      </w:r>
      <w:r>
        <w:rPr>
          <w:spacing w:val="-14"/>
        </w:rPr>
        <w:t xml:space="preserve"> </w:t>
      </w:r>
      <w:r>
        <w:t>response</w:t>
      </w:r>
      <w:r>
        <w:rPr>
          <w:spacing w:val="-9"/>
        </w:rPr>
        <w:t xml:space="preserve"> </w:t>
      </w:r>
      <w:r>
        <w:rPr>
          <w:spacing w:val="-2"/>
        </w:rPr>
        <w:t>include:</w:t>
      </w:r>
    </w:p>
    <w:p w14:paraId="48372850" w14:textId="77777777" w:rsidR="00F96F13" w:rsidRDefault="0010407A">
      <w:pPr>
        <w:pStyle w:val="ListParagraph"/>
        <w:numPr>
          <w:ilvl w:val="1"/>
          <w:numId w:val="4"/>
        </w:numPr>
        <w:tabs>
          <w:tab w:val="left" w:pos="1165"/>
        </w:tabs>
        <w:spacing w:before="121"/>
        <w:ind w:left="1165" w:hanging="396"/>
        <w:rPr>
          <w:rFonts w:ascii="Symbol" w:hAnsi="Symbol"/>
        </w:rPr>
      </w:pPr>
      <w:r>
        <w:rPr>
          <w:spacing w:val="-2"/>
        </w:rPr>
        <w:t>ongoing welfare</w:t>
      </w:r>
      <w:r>
        <w:rPr>
          <w:spacing w:val="-5"/>
        </w:rPr>
        <w:t xml:space="preserve"> </w:t>
      </w:r>
      <w:r>
        <w:rPr>
          <w:spacing w:val="-2"/>
        </w:rPr>
        <w:t>support</w:t>
      </w:r>
      <w:r>
        <w:rPr>
          <w:spacing w:val="-4"/>
        </w:rPr>
        <w:t xml:space="preserve"> </w:t>
      </w:r>
      <w:r>
        <w:rPr>
          <w:spacing w:val="-2"/>
        </w:rPr>
        <w:t>to</w:t>
      </w:r>
      <w:r>
        <w:rPr>
          <w:spacing w:val="-5"/>
        </w:rPr>
        <w:t xml:space="preserve"> </w:t>
      </w:r>
      <w:r>
        <w:rPr>
          <w:spacing w:val="-2"/>
        </w:rPr>
        <w:t>isolated</w:t>
      </w:r>
      <w:r>
        <w:rPr>
          <w:spacing w:val="-5"/>
        </w:rPr>
        <w:t xml:space="preserve"> </w:t>
      </w:r>
      <w:r>
        <w:rPr>
          <w:spacing w:val="-2"/>
        </w:rPr>
        <w:t>communities</w:t>
      </w:r>
    </w:p>
    <w:p w14:paraId="07125624" w14:textId="77777777" w:rsidR="00F96F13" w:rsidRDefault="0010407A">
      <w:pPr>
        <w:pStyle w:val="ListParagraph"/>
        <w:numPr>
          <w:ilvl w:val="1"/>
          <w:numId w:val="4"/>
        </w:numPr>
        <w:tabs>
          <w:tab w:val="left" w:pos="1165"/>
        </w:tabs>
        <w:spacing w:before="119"/>
        <w:ind w:left="1165" w:hanging="396"/>
        <w:rPr>
          <w:rFonts w:ascii="Symbol" w:hAnsi="Symbol"/>
        </w:rPr>
      </w:pPr>
      <w:r>
        <w:rPr>
          <w:spacing w:val="-2"/>
        </w:rPr>
        <w:t>waste</w:t>
      </w:r>
      <w:r>
        <w:rPr>
          <w:spacing w:val="-8"/>
        </w:rPr>
        <w:t xml:space="preserve"> </w:t>
      </w:r>
      <w:r>
        <w:rPr>
          <w:spacing w:val="-2"/>
        </w:rPr>
        <w:t>management</w:t>
      </w:r>
      <w:r>
        <w:rPr>
          <w:spacing w:val="-6"/>
        </w:rPr>
        <w:t xml:space="preserve"> </w:t>
      </w:r>
      <w:r>
        <w:rPr>
          <w:spacing w:val="-2"/>
        </w:rPr>
        <w:t>and</w:t>
      </w:r>
      <w:r>
        <w:rPr>
          <w:spacing w:val="-7"/>
        </w:rPr>
        <w:t xml:space="preserve"> </w:t>
      </w:r>
      <w:r>
        <w:rPr>
          <w:spacing w:val="-2"/>
        </w:rPr>
        <w:t>lifeline</w:t>
      </w:r>
      <w:r>
        <w:rPr>
          <w:spacing w:val="-7"/>
        </w:rPr>
        <w:t xml:space="preserve"> </w:t>
      </w:r>
      <w:r>
        <w:rPr>
          <w:spacing w:val="-2"/>
        </w:rPr>
        <w:t>repairs.</w:t>
      </w:r>
    </w:p>
    <w:p w14:paraId="657F44B8" w14:textId="77777777" w:rsidR="00F96F13" w:rsidRDefault="00F96F13">
      <w:pPr>
        <w:rPr>
          <w:rFonts w:ascii="Symbol" w:hAnsi="Symbol"/>
        </w:rPr>
        <w:sectPr w:rsidR="00F96F13">
          <w:pgSz w:w="11920" w:h="16860"/>
          <w:pgMar w:top="1360" w:right="620" w:bottom="1580" w:left="820" w:header="0" w:footer="1397" w:gutter="0"/>
          <w:cols w:space="720"/>
        </w:sectPr>
      </w:pPr>
    </w:p>
    <w:p w14:paraId="5E7C3609" w14:textId="77777777" w:rsidR="00F96F13" w:rsidRDefault="0010407A">
      <w:pPr>
        <w:pStyle w:val="Heading2"/>
        <w:spacing w:before="69"/>
      </w:pPr>
      <w:bookmarkStart w:id="13" w:name="_bookmark12"/>
      <w:bookmarkEnd w:id="13"/>
      <w:r>
        <w:rPr>
          <w:color w:val="006FC0"/>
          <w:spacing w:val="-2"/>
        </w:rPr>
        <w:t>Response</w:t>
      </w:r>
      <w:r>
        <w:rPr>
          <w:color w:val="006FC0"/>
          <w:spacing w:val="-7"/>
        </w:rPr>
        <w:t xml:space="preserve"> </w:t>
      </w:r>
      <w:r>
        <w:rPr>
          <w:color w:val="006FC0"/>
          <w:spacing w:val="-4"/>
        </w:rPr>
        <w:t>staff</w:t>
      </w:r>
    </w:p>
    <w:p w14:paraId="5E31E663" w14:textId="77777777" w:rsidR="00F96F13" w:rsidRDefault="0010407A">
      <w:pPr>
        <w:pStyle w:val="Heading4"/>
        <w:spacing w:before="359"/>
      </w:pPr>
      <w:r>
        <w:rPr>
          <w:color w:val="006FC0"/>
        </w:rPr>
        <w:t>Auckland</w:t>
      </w:r>
      <w:r>
        <w:rPr>
          <w:color w:val="006FC0"/>
          <w:spacing w:val="-12"/>
        </w:rPr>
        <w:t xml:space="preserve"> </w:t>
      </w:r>
      <w:r>
        <w:rPr>
          <w:color w:val="006FC0"/>
        </w:rPr>
        <w:t>Emergency</w:t>
      </w:r>
      <w:r>
        <w:rPr>
          <w:color w:val="006FC0"/>
          <w:spacing w:val="-10"/>
        </w:rPr>
        <w:t xml:space="preserve"> </w:t>
      </w:r>
      <w:r>
        <w:rPr>
          <w:color w:val="006FC0"/>
        </w:rPr>
        <w:t>Coordination</w:t>
      </w:r>
      <w:r>
        <w:rPr>
          <w:color w:val="006FC0"/>
          <w:spacing w:val="-2"/>
        </w:rPr>
        <w:t xml:space="preserve"> Centre</w:t>
      </w:r>
    </w:p>
    <w:p w14:paraId="3B604C1E" w14:textId="77777777" w:rsidR="00F96F13" w:rsidRDefault="0010407A">
      <w:pPr>
        <w:pStyle w:val="ListParagraph"/>
        <w:numPr>
          <w:ilvl w:val="0"/>
          <w:numId w:val="4"/>
        </w:numPr>
        <w:tabs>
          <w:tab w:val="left" w:pos="765"/>
        </w:tabs>
        <w:spacing w:before="121"/>
        <w:ind w:left="765" w:hanging="508"/>
      </w:pPr>
      <w:r>
        <w:t>The</w:t>
      </w:r>
      <w:r>
        <w:rPr>
          <w:spacing w:val="-8"/>
        </w:rPr>
        <w:t xml:space="preserve"> </w:t>
      </w:r>
      <w:r>
        <w:t>following</w:t>
      </w:r>
      <w:r>
        <w:rPr>
          <w:spacing w:val="-6"/>
        </w:rPr>
        <w:t xml:space="preserve"> </w:t>
      </w:r>
      <w:r>
        <w:t>table</w:t>
      </w:r>
      <w:r>
        <w:rPr>
          <w:spacing w:val="-5"/>
        </w:rPr>
        <w:t xml:space="preserve"> </w:t>
      </w:r>
      <w:r>
        <w:t>sets</w:t>
      </w:r>
      <w:r>
        <w:rPr>
          <w:spacing w:val="-10"/>
        </w:rPr>
        <w:t xml:space="preserve"> </w:t>
      </w:r>
      <w:r>
        <w:t>out</w:t>
      </w:r>
      <w:r>
        <w:rPr>
          <w:spacing w:val="-6"/>
        </w:rPr>
        <w:t xml:space="preserve"> </w:t>
      </w:r>
      <w:r>
        <w:t>the</w:t>
      </w:r>
      <w:r>
        <w:rPr>
          <w:spacing w:val="-6"/>
        </w:rPr>
        <w:t xml:space="preserve"> </w:t>
      </w:r>
      <w:r>
        <w:t>Emergency</w:t>
      </w:r>
      <w:r>
        <w:rPr>
          <w:spacing w:val="-5"/>
        </w:rPr>
        <w:t xml:space="preserve"> </w:t>
      </w:r>
      <w:r>
        <w:t>Coordination</w:t>
      </w:r>
      <w:r>
        <w:rPr>
          <w:spacing w:val="-5"/>
        </w:rPr>
        <w:t xml:space="preserve"> </w:t>
      </w:r>
      <w:r>
        <w:t>Centre</w:t>
      </w:r>
      <w:r>
        <w:rPr>
          <w:spacing w:val="-8"/>
        </w:rPr>
        <w:t xml:space="preserve"> </w:t>
      </w:r>
      <w:r>
        <w:t>functions</w:t>
      </w:r>
      <w:r>
        <w:rPr>
          <w:spacing w:val="-7"/>
        </w:rPr>
        <w:t xml:space="preserve"> </w:t>
      </w:r>
      <w:r>
        <w:t>that</w:t>
      </w:r>
      <w:r>
        <w:rPr>
          <w:spacing w:val="-4"/>
        </w:rPr>
        <w:t xml:space="preserve"> </w:t>
      </w:r>
      <w:r>
        <w:t>were</w:t>
      </w:r>
      <w:r>
        <w:rPr>
          <w:spacing w:val="-7"/>
        </w:rPr>
        <w:t xml:space="preserve"> </w:t>
      </w:r>
      <w:r>
        <w:rPr>
          <w:spacing w:val="-2"/>
        </w:rPr>
        <w:t>activated.</w:t>
      </w:r>
    </w:p>
    <w:p w14:paraId="7854E0CE" w14:textId="77777777" w:rsidR="00F96F13" w:rsidRDefault="00F96F13">
      <w:pPr>
        <w:pStyle w:val="BodyText"/>
        <w:spacing w:before="0"/>
        <w:ind w:left="0" w:firstLine="0"/>
        <w:rPr>
          <w:sz w:val="20"/>
        </w:rPr>
      </w:pPr>
    </w:p>
    <w:p w14:paraId="6B412ABB" w14:textId="77777777" w:rsidR="00F96F13" w:rsidRDefault="00F96F13">
      <w:pPr>
        <w:pStyle w:val="BodyText"/>
        <w:spacing w:before="26"/>
        <w:ind w:left="0" w:firstLine="0"/>
        <w:rPr>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6"/>
      </w:tblGrid>
      <w:tr w:rsidR="00F96F13" w14:paraId="3585556E" w14:textId="77777777">
        <w:trPr>
          <w:trHeight w:val="491"/>
        </w:trPr>
        <w:tc>
          <w:tcPr>
            <w:tcW w:w="5106" w:type="dxa"/>
            <w:shd w:val="clear" w:color="auto" w:fill="F0F0F0"/>
          </w:tcPr>
          <w:p w14:paraId="3E11375A" w14:textId="77777777" w:rsidR="00F96F13" w:rsidRDefault="0010407A">
            <w:pPr>
              <w:pStyle w:val="TableParagraph"/>
              <w:spacing w:before="120"/>
              <w:ind w:left="146"/>
              <w:rPr>
                <w:b/>
              </w:rPr>
            </w:pPr>
            <w:r>
              <w:rPr>
                <w:b/>
                <w:spacing w:val="-2"/>
              </w:rPr>
              <w:t>Functions</w:t>
            </w:r>
            <w:r>
              <w:rPr>
                <w:b/>
                <w:spacing w:val="-10"/>
              </w:rPr>
              <w:t xml:space="preserve"> </w:t>
            </w:r>
            <w:r>
              <w:rPr>
                <w:b/>
                <w:spacing w:val="-4"/>
              </w:rPr>
              <w:t>Used</w:t>
            </w:r>
          </w:p>
        </w:tc>
      </w:tr>
      <w:tr w:rsidR="00F96F13" w14:paraId="313838C2" w14:textId="77777777">
        <w:trPr>
          <w:trHeight w:val="491"/>
        </w:trPr>
        <w:tc>
          <w:tcPr>
            <w:tcW w:w="5106" w:type="dxa"/>
          </w:tcPr>
          <w:p w14:paraId="572B3FB7" w14:textId="77777777" w:rsidR="00F96F13" w:rsidRDefault="0010407A">
            <w:pPr>
              <w:pStyle w:val="TableParagraph"/>
              <w:spacing w:before="120"/>
              <w:ind w:left="146"/>
            </w:pPr>
            <w:r>
              <w:rPr>
                <w:spacing w:val="-2"/>
              </w:rPr>
              <w:t>Control</w:t>
            </w:r>
          </w:p>
        </w:tc>
      </w:tr>
      <w:tr w:rsidR="00F96F13" w14:paraId="1C45BDBC" w14:textId="77777777">
        <w:trPr>
          <w:trHeight w:val="491"/>
        </w:trPr>
        <w:tc>
          <w:tcPr>
            <w:tcW w:w="5106" w:type="dxa"/>
          </w:tcPr>
          <w:p w14:paraId="54E625D2" w14:textId="77777777" w:rsidR="00F96F13" w:rsidRDefault="0010407A">
            <w:pPr>
              <w:pStyle w:val="TableParagraph"/>
              <w:spacing w:before="120"/>
              <w:ind w:left="146"/>
            </w:pPr>
            <w:r>
              <w:rPr>
                <w:spacing w:val="-2"/>
              </w:rPr>
              <w:t>Response</w:t>
            </w:r>
          </w:p>
        </w:tc>
      </w:tr>
      <w:tr w:rsidR="00F96F13" w14:paraId="407B56A8" w14:textId="77777777">
        <w:trPr>
          <w:trHeight w:val="494"/>
        </w:trPr>
        <w:tc>
          <w:tcPr>
            <w:tcW w:w="5106" w:type="dxa"/>
          </w:tcPr>
          <w:p w14:paraId="3A8CA3F9" w14:textId="77777777" w:rsidR="00F96F13" w:rsidRDefault="0010407A">
            <w:pPr>
              <w:pStyle w:val="TableParagraph"/>
              <w:spacing w:before="122"/>
              <w:ind w:left="146"/>
            </w:pPr>
            <w:r>
              <w:rPr>
                <w:spacing w:val="-2"/>
              </w:rPr>
              <w:t>Intelligence</w:t>
            </w:r>
          </w:p>
        </w:tc>
      </w:tr>
      <w:tr w:rsidR="00F96F13" w14:paraId="762E5112" w14:textId="77777777">
        <w:trPr>
          <w:trHeight w:val="494"/>
        </w:trPr>
        <w:tc>
          <w:tcPr>
            <w:tcW w:w="5106" w:type="dxa"/>
          </w:tcPr>
          <w:p w14:paraId="56B844A5" w14:textId="77777777" w:rsidR="00F96F13" w:rsidRDefault="0010407A">
            <w:pPr>
              <w:pStyle w:val="TableParagraph"/>
              <w:spacing w:before="123"/>
              <w:ind w:left="146"/>
            </w:pPr>
            <w:r>
              <w:rPr>
                <w:spacing w:val="-2"/>
              </w:rPr>
              <w:t>Welfare</w:t>
            </w:r>
          </w:p>
        </w:tc>
      </w:tr>
      <w:tr w:rsidR="00F96F13" w14:paraId="2B7CDB80" w14:textId="77777777">
        <w:trPr>
          <w:trHeight w:val="491"/>
        </w:trPr>
        <w:tc>
          <w:tcPr>
            <w:tcW w:w="5106" w:type="dxa"/>
          </w:tcPr>
          <w:p w14:paraId="69E9054A" w14:textId="77777777" w:rsidR="00F96F13" w:rsidRDefault="0010407A">
            <w:pPr>
              <w:pStyle w:val="TableParagraph"/>
              <w:spacing w:before="120"/>
              <w:ind w:left="146"/>
            </w:pPr>
            <w:r>
              <w:rPr>
                <w:spacing w:val="-2"/>
              </w:rPr>
              <w:t>Planning</w:t>
            </w:r>
          </w:p>
        </w:tc>
      </w:tr>
      <w:tr w:rsidR="00F96F13" w14:paraId="6A738683" w14:textId="77777777">
        <w:trPr>
          <w:trHeight w:val="491"/>
        </w:trPr>
        <w:tc>
          <w:tcPr>
            <w:tcW w:w="5106" w:type="dxa"/>
          </w:tcPr>
          <w:p w14:paraId="6FFD7B63" w14:textId="77777777" w:rsidR="00F96F13" w:rsidRDefault="0010407A">
            <w:pPr>
              <w:pStyle w:val="TableParagraph"/>
              <w:spacing w:before="120"/>
              <w:ind w:left="146"/>
            </w:pPr>
            <w:r>
              <w:rPr>
                <w:spacing w:val="-2"/>
              </w:rPr>
              <w:t>Logistics</w:t>
            </w:r>
          </w:p>
        </w:tc>
      </w:tr>
      <w:tr w:rsidR="00F96F13" w14:paraId="26E42C8A" w14:textId="77777777">
        <w:trPr>
          <w:trHeight w:val="491"/>
        </w:trPr>
        <w:tc>
          <w:tcPr>
            <w:tcW w:w="5106" w:type="dxa"/>
          </w:tcPr>
          <w:p w14:paraId="6CFC520A" w14:textId="77777777" w:rsidR="00F96F13" w:rsidRDefault="0010407A">
            <w:pPr>
              <w:pStyle w:val="TableParagraph"/>
              <w:spacing w:before="120"/>
              <w:ind w:left="146"/>
            </w:pPr>
            <w:r>
              <w:rPr>
                <w:spacing w:val="-2"/>
              </w:rPr>
              <w:t>Operations</w:t>
            </w:r>
          </w:p>
        </w:tc>
      </w:tr>
      <w:tr w:rsidR="00F96F13" w14:paraId="40B3C8A6" w14:textId="77777777">
        <w:trPr>
          <w:trHeight w:val="494"/>
        </w:trPr>
        <w:tc>
          <w:tcPr>
            <w:tcW w:w="5106" w:type="dxa"/>
          </w:tcPr>
          <w:p w14:paraId="1A8D7AFC" w14:textId="77777777" w:rsidR="00F96F13" w:rsidRDefault="0010407A">
            <w:pPr>
              <w:pStyle w:val="TableParagraph"/>
              <w:spacing w:before="122"/>
              <w:ind w:left="146"/>
            </w:pPr>
            <w:r>
              <w:rPr>
                <w:spacing w:val="-2"/>
              </w:rPr>
              <w:t>Lifeline</w:t>
            </w:r>
            <w:r>
              <w:rPr>
                <w:spacing w:val="-9"/>
              </w:rPr>
              <w:t xml:space="preserve"> </w:t>
            </w:r>
            <w:r>
              <w:rPr>
                <w:spacing w:val="-2"/>
              </w:rPr>
              <w:t>Utility</w:t>
            </w:r>
            <w:r>
              <w:rPr>
                <w:spacing w:val="-8"/>
              </w:rPr>
              <w:t xml:space="preserve"> </w:t>
            </w:r>
            <w:r>
              <w:rPr>
                <w:spacing w:val="-2"/>
              </w:rPr>
              <w:t>Coordination</w:t>
            </w:r>
          </w:p>
        </w:tc>
      </w:tr>
      <w:tr w:rsidR="00F96F13" w14:paraId="5080BF21" w14:textId="77777777">
        <w:trPr>
          <w:trHeight w:val="491"/>
        </w:trPr>
        <w:tc>
          <w:tcPr>
            <w:tcW w:w="5106" w:type="dxa"/>
          </w:tcPr>
          <w:p w14:paraId="4C255D7F" w14:textId="77777777" w:rsidR="00F96F13" w:rsidRDefault="0010407A">
            <w:pPr>
              <w:pStyle w:val="TableParagraph"/>
              <w:spacing w:before="120"/>
              <w:ind w:left="146"/>
            </w:pPr>
            <w:r>
              <w:rPr>
                <w:spacing w:val="-2"/>
              </w:rPr>
              <w:t>Public</w:t>
            </w:r>
            <w:r>
              <w:rPr>
                <w:spacing w:val="-6"/>
              </w:rPr>
              <w:t xml:space="preserve"> </w:t>
            </w:r>
            <w:r>
              <w:rPr>
                <w:spacing w:val="-2"/>
              </w:rPr>
              <w:t>Information</w:t>
            </w:r>
            <w:r>
              <w:rPr>
                <w:spacing w:val="-6"/>
              </w:rPr>
              <w:t xml:space="preserve"> </w:t>
            </w:r>
            <w:r>
              <w:rPr>
                <w:spacing w:val="-2"/>
              </w:rPr>
              <w:t>Management</w:t>
            </w:r>
            <w:r>
              <w:rPr>
                <w:spacing w:val="4"/>
              </w:rPr>
              <w:t xml:space="preserve"> </w:t>
            </w:r>
            <w:r>
              <w:rPr>
                <w:spacing w:val="-4"/>
              </w:rPr>
              <w:t>(PIM)</w:t>
            </w:r>
          </w:p>
        </w:tc>
      </w:tr>
      <w:tr w:rsidR="00F96F13" w14:paraId="5B98A1C0" w14:textId="77777777">
        <w:trPr>
          <w:trHeight w:val="491"/>
        </w:trPr>
        <w:tc>
          <w:tcPr>
            <w:tcW w:w="5106" w:type="dxa"/>
          </w:tcPr>
          <w:p w14:paraId="763147B3" w14:textId="77777777" w:rsidR="00F96F13" w:rsidRDefault="0010407A">
            <w:pPr>
              <w:pStyle w:val="TableParagraph"/>
              <w:spacing w:before="120"/>
              <w:ind w:left="146"/>
            </w:pPr>
            <w:r>
              <w:t>Iwi</w:t>
            </w:r>
            <w:r>
              <w:rPr>
                <w:spacing w:val="-9"/>
              </w:rPr>
              <w:t xml:space="preserve"> </w:t>
            </w:r>
            <w:r>
              <w:rPr>
                <w:spacing w:val="-2"/>
              </w:rPr>
              <w:t>Liaison</w:t>
            </w:r>
          </w:p>
        </w:tc>
      </w:tr>
      <w:tr w:rsidR="00F96F13" w14:paraId="617288CD" w14:textId="77777777">
        <w:trPr>
          <w:trHeight w:val="491"/>
        </w:trPr>
        <w:tc>
          <w:tcPr>
            <w:tcW w:w="5106" w:type="dxa"/>
          </w:tcPr>
          <w:p w14:paraId="0982292E" w14:textId="77777777" w:rsidR="00F96F13" w:rsidRDefault="0010407A">
            <w:pPr>
              <w:pStyle w:val="TableParagraph"/>
              <w:spacing w:before="120"/>
              <w:ind w:left="146"/>
            </w:pPr>
            <w:r>
              <w:rPr>
                <w:spacing w:val="-2"/>
              </w:rPr>
              <w:t>Recovery</w:t>
            </w:r>
          </w:p>
        </w:tc>
      </w:tr>
    </w:tbl>
    <w:p w14:paraId="01F6F811" w14:textId="77777777" w:rsidR="00F96F13" w:rsidRDefault="00F96F13">
      <w:pPr>
        <w:pStyle w:val="BodyText"/>
        <w:spacing w:before="43"/>
        <w:ind w:left="0" w:firstLine="0"/>
        <w:rPr>
          <w:sz w:val="28"/>
        </w:rPr>
      </w:pPr>
    </w:p>
    <w:p w14:paraId="7A97649C" w14:textId="77777777" w:rsidR="00F96F13" w:rsidRDefault="0010407A">
      <w:pPr>
        <w:pStyle w:val="Heading4"/>
      </w:pPr>
      <w:r>
        <w:rPr>
          <w:color w:val="006FC0"/>
        </w:rPr>
        <w:t>Agency</w:t>
      </w:r>
      <w:r>
        <w:rPr>
          <w:color w:val="006FC0"/>
          <w:spacing w:val="-5"/>
        </w:rPr>
        <w:t xml:space="preserve"> </w:t>
      </w:r>
      <w:r>
        <w:rPr>
          <w:color w:val="006FC0"/>
        </w:rPr>
        <w:t>and</w:t>
      </w:r>
      <w:r>
        <w:rPr>
          <w:color w:val="006FC0"/>
          <w:spacing w:val="-4"/>
        </w:rPr>
        <w:t xml:space="preserve"> </w:t>
      </w:r>
      <w:r>
        <w:rPr>
          <w:color w:val="006FC0"/>
        </w:rPr>
        <w:t>surge</w:t>
      </w:r>
      <w:r>
        <w:rPr>
          <w:color w:val="006FC0"/>
          <w:spacing w:val="-7"/>
        </w:rPr>
        <w:t xml:space="preserve"> </w:t>
      </w:r>
      <w:r>
        <w:rPr>
          <w:color w:val="006FC0"/>
          <w:spacing w:val="-2"/>
        </w:rPr>
        <w:t>support</w:t>
      </w:r>
    </w:p>
    <w:p w14:paraId="1CFBBCF9" w14:textId="77777777" w:rsidR="00F96F13" w:rsidRDefault="0010407A">
      <w:pPr>
        <w:pStyle w:val="ListParagraph"/>
        <w:numPr>
          <w:ilvl w:val="0"/>
          <w:numId w:val="4"/>
        </w:numPr>
        <w:tabs>
          <w:tab w:val="left" w:pos="765"/>
          <w:tab w:val="left" w:pos="769"/>
        </w:tabs>
        <w:ind w:left="769" w:right="479" w:hanging="512"/>
      </w:pPr>
      <w:r>
        <w:t>The response was substantial. Multiple agencies supported the Emergency Coordination Centre</w:t>
      </w:r>
      <w:r>
        <w:rPr>
          <w:spacing w:val="-4"/>
        </w:rPr>
        <w:t xml:space="preserve"> </w:t>
      </w:r>
      <w:r>
        <w:t>(ECC)</w:t>
      </w:r>
      <w:r>
        <w:rPr>
          <w:spacing w:val="-1"/>
        </w:rPr>
        <w:t xml:space="preserve"> </w:t>
      </w:r>
      <w:r>
        <w:t>and</w:t>
      </w:r>
      <w:r>
        <w:rPr>
          <w:spacing w:val="-4"/>
        </w:rPr>
        <w:t xml:space="preserve"> </w:t>
      </w:r>
      <w:r>
        <w:t>surge</w:t>
      </w:r>
      <w:r>
        <w:rPr>
          <w:spacing w:val="-4"/>
        </w:rPr>
        <w:t xml:space="preserve"> </w:t>
      </w:r>
      <w:r>
        <w:t>staff supported</w:t>
      </w:r>
      <w:r>
        <w:rPr>
          <w:spacing w:val="-2"/>
        </w:rPr>
        <w:t xml:space="preserve"> </w:t>
      </w:r>
      <w:r>
        <w:t>Auckland</w:t>
      </w:r>
      <w:r>
        <w:rPr>
          <w:spacing w:val="-4"/>
        </w:rPr>
        <w:t xml:space="preserve"> </w:t>
      </w:r>
      <w:r>
        <w:t>Council</w:t>
      </w:r>
      <w:r>
        <w:rPr>
          <w:spacing w:val="-2"/>
        </w:rPr>
        <w:t xml:space="preserve"> </w:t>
      </w:r>
      <w:r>
        <w:t>and</w:t>
      </w:r>
      <w:r>
        <w:rPr>
          <w:spacing w:val="-2"/>
        </w:rPr>
        <w:t xml:space="preserve"> </w:t>
      </w:r>
      <w:r>
        <w:t>Emergency</w:t>
      </w:r>
      <w:r>
        <w:rPr>
          <w:spacing w:val="-4"/>
        </w:rPr>
        <w:t xml:space="preserve"> </w:t>
      </w:r>
      <w:r>
        <w:t>Management</w:t>
      </w:r>
      <w:r>
        <w:rPr>
          <w:spacing w:val="-3"/>
        </w:rPr>
        <w:t xml:space="preserve"> </w:t>
      </w:r>
      <w:r>
        <w:t>within all ECC functions.</w:t>
      </w:r>
    </w:p>
    <w:p w14:paraId="008D5016" w14:textId="77777777" w:rsidR="00F96F13" w:rsidRDefault="00F96F13">
      <w:pPr>
        <w:pStyle w:val="BodyText"/>
        <w:spacing w:before="229"/>
        <w:ind w:left="0" w:firstLine="0"/>
      </w:pPr>
    </w:p>
    <w:p w14:paraId="4846153D" w14:textId="77777777" w:rsidR="00F96F13" w:rsidRDefault="0010407A">
      <w:pPr>
        <w:pStyle w:val="Heading2"/>
      </w:pPr>
      <w:bookmarkStart w:id="14" w:name="_bookmark13"/>
      <w:bookmarkEnd w:id="14"/>
      <w:r>
        <w:rPr>
          <w:color w:val="006FC0"/>
        </w:rPr>
        <w:t>Information</w:t>
      </w:r>
      <w:r>
        <w:rPr>
          <w:color w:val="006FC0"/>
          <w:spacing w:val="-13"/>
        </w:rPr>
        <w:t xml:space="preserve"> </w:t>
      </w:r>
      <w:r>
        <w:rPr>
          <w:color w:val="006FC0"/>
          <w:spacing w:val="-2"/>
        </w:rPr>
        <w:t>management</w:t>
      </w:r>
    </w:p>
    <w:p w14:paraId="43A9964F" w14:textId="77777777" w:rsidR="00F96F13" w:rsidRDefault="0010407A">
      <w:pPr>
        <w:pStyle w:val="ListParagraph"/>
        <w:numPr>
          <w:ilvl w:val="0"/>
          <w:numId w:val="4"/>
        </w:numPr>
        <w:tabs>
          <w:tab w:val="left" w:pos="765"/>
        </w:tabs>
        <w:ind w:left="765" w:hanging="508"/>
      </w:pPr>
      <w:r>
        <w:t>Information</w:t>
      </w:r>
      <w:r>
        <w:rPr>
          <w:spacing w:val="-16"/>
        </w:rPr>
        <w:t xml:space="preserve"> </w:t>
      </w:r>
      <w:r>
        <w:t>gathered</w:t>
      </w:r>
      <w:r>
        <w:rPr>
          <w:spacing w:val="-15"/>
        </w:rPr>
        <w:t xml:space="preserve"> </w:t>
      </w:r>
      <w:r>
        <w:t>during</w:t>
      </w:r>
      <w:r>
        <w:rPr>
          <w:spacing w:val="-15"/>
        </w:rPr>
        <w:t xml:space="preserve"> </w:t>
      </w:r>
      <w:r>
        <w:t>the</w:t>
      </w:r>
      <w:r>
        <w:rPr>
          <w:spacing w:val="-16"/>
        </w:rPr>
        <w:t xml:space="preserve"> </w:t>
      </w:r>
      <w:r>
        <w:t>response</w:t>
      </w:r>
      <w:r>
        <w:rPr>
          <w:spacing w:val="-15"/>
        </w:rPr>
        <w:t xml:space="preserve"> </w:t>
      </w:r>
      <w:r>
        <w:t>is</w:t>
      </w:r>
      <w:r>
        <w:rPr>
          <w:spacing w:val="-15"/>
        </w:rPr>
        <w:t xml:space="preserve"> </w:t>
      </w:r>
      <w:r>
        <w:t>outlined</w:t>
      </w:r>
      <w:r>
        <w:rPr>
          <w:spacing w:val="-15"/>
        </w:rPr>
        <w:t xml:space="preserve"> </w:t>
      </w:r>
      <w:r>
        <w:t>in</w:t>
      </w:r>
      <w:r>
        <w:rPr>
          <w:spacing w:val="-15"/>
        </w:rPr>
        <w:t xml:space="preserve"> </w:t>
      </w:r>
      <w:r>
        <w:t>the</w:t>
      </w:r>
      <w:r>
        <w:rPr>
          <w:spacing w:val="-13"/>
        </w:rPr>
        <w:t xml:space="preserve"> </w:t>
      </w:r>
      <w:r>
        <w:t>table</w:t>
      </w:r>
      <w:r>
        <w:rPr>
          <w:spacing w:val="-12"/>
        </w:rPr>
        <w:t xml:space="preserve"> </w:t>
      </w:r>
      <w:r>
        <w:rPr>
          <w:spacing w:val="-2"/>
        </w:rPr>
        <w:t>below:</w:t>
      </w:r>
    </w:p>
    <w:p w14:paraId="5BF82F23" w14:textId="77777777" w:rsidR="00F96F13" w:rsidRDefault="00F96F13">
      <w:pPr>
        <w:pStyle w:val="BodyText"/>
        <w:spacing w:before="10"/>
        <w:ind w:left="0" w:firstLine="0"/>
        <w:rPr>
          <w:sz w:val="9"/>
        </w:rPr>
      </w:pPr>
    </w:p>
    <w:tbl>
      <w:tblPr>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2"/>
        <w:gridCol w:w="2899"/>
        <w:gridCol w:w="2664"/>
        <w:gridCol w:w="2553"/>
      </w:tblGrid>
      <w:tr w:rsidR="00F96F13" w14:paraId="334A7A17" w14:textId="77777777">
        <w:trPr>
          <w:trHeight w:val="686"/>
        </w:trPr>
        <w:tc>
          <w:tcPr>
            <w:tcW w:w="1932" w:type="dxa"/>
            <w:tcBorders>
              <w:bottom w:val="single" w:sz="8" w:space="0" w:color="000000"/>
            </w:tcBorders>
            <w:shd w:val="clear" w:color="auto" w:fill="BEBEBE"/>
          </w:tcPr>
          <w:p w14:paraId="5B3534C5" w14:textId="77777777" w:rsidR="00F96F13" w:rsidRDefault="0010407A">
            <w:pPr>
              <w:pStyle w:val="TableParagraph"/>
              <w:spacing w:before="187"/>
              <w:ind w:left="50"/>
              <w:rPr>
                <w:b/>
              </w:rPr>
            </w:pPr>
            <w:r>
              <w:rPr>
                <w:b/>
                <w:spacing w:val="-2"/>
              </w:rPr>
              <w:t>Information</w:t>
            </w:r>
          </w:p>
        </w:tc>
        <w:tc>
          <w:tcPr>
            <w:tcW w:w="2899" w:type="dxa"/>
            <w:tcBorders>
              <w:bottom w:val="single" w:sz="8" w:space="0" w:color="000000"/>
            </w:tcBorders>
            <w:shd w:val="clear" w:color="auto" w:fill="BEBEBE"/>
          </w:tcPr>
          <w:p w14:paraId="2336485A" w14:textId="77777777" w:rsidR="00F96F13" w:rsidRDefault="0010407A">
            <w:pPr>
              <w:pStyle w:val="TableParagraph"/>
              <w:spacing w:before="187"/>
              <w:ind w:left="57"/>
              <w:rPr>
                <w:b/>
              </w:rPr>
            </w:pPr>
            <w:r>
              <w:rPr>
                <w:b/>
              </w:rPr>
              <w:t>How</w:t>
            </w:r>
            <w:r>
              <w:rPr>
                <w:b/>
                <w:spacing w:val="-5"/>
              </w:rPr>
              <w:t xml:space="preserve"> </w:t>
            </w:r>
            <w:r>
              <w:rPr>
                <w:b/>
              </w:rPr>
              <w:t>has</w:t>
            </w:r>
            <w:r>
              <w:rPr>
                <w:b/>
                <w:spacing w:val="-7"/>
              </w:rPr>
              <w:t xml:space="preserve"> </w:t>
            </w:r>
            <w:r>
              <w:rPr>
                <w:b/>
              </w:rPr>
              <w:t>it</w:t>
            </w:r>
            <w:r>
              <w:rPr>
                <w:b/>
                <w:spacing w:val="-5"/>
              </w:rPr>
              <w:t xml:space="preserve"> </w:t>
            </w:r>
            <w:r>
              <w:rPr>
                <w:b/>
              </w:rPr>
              <w:t>been</w:t>
            </w:r>
            <w:r>
              <w:rPr>
                <w:b/>
                <w:spacing w:val="-5"/>
              </w:rPr>
              <w:t xml:space="preserve"> </w:t>
            </w:r>
            <w:r>
              <w:rPr>
                <w:b/>
                <w:spacing w:val="-2"/>
              </w:rPr>
              <w:t>gathered</w:t>
            </w:r>
          </w:p>
        </w:tc>
        <w:tc>
          <w:tcPr>
            <w:tcW w:w="2664" w:type="dxa"/>
            <w:tcBorders>
              <w:bottom w:val="single" w:sz="8" w:space="0" w:color="000000"/>
            </w:tcBorders>
            <w:shd w:val="clear" w:color="auto" w:fill="BEBEBE"/>
          </w:tcPr>
          <w:p w14:paraId="748275EA" w14:textId="77777777" w:rsidR="00F96F13" w:rsidRDefault="0010407A">
            <w:pPr>
              <w:pStyle w:val="TableParagraph"/>
              <w:spacing w:before="187"/>
              <w:ind w:left="58"/>
              <w:rPr>
                <w:b/>
              </w:rPr>
            </w:pPr>
            <w:r>
              <w:rPr>
                <w:b/>
              </w:rPr>
              <w:t>Where</w:t>
            </w:r>
            <w:r>
              <w:rPr>
                <w:b/>
                <w:spacing w:val="-10"/>
              </w:rPr>
              <w:t xml:space="preserve"> </w:t>
            </w:r>
            <w:r>
              <w:rPr>
                <w:b/>
              </w:rPr>
              <w:t>it</w:t>
            </w:r>
            <w:r>
              <w:rPr>
                <w:b/>
                <w:spacing w:val="-7"/>
              </w:rPr>
              <w:t xml:space="preserve"> </w:t>
            </w:r>
            <w:r>
              <w:rPr>
                <w:b/>
              </w:rPr>
              <w:t>is</w:t>
            </w:r>
            <w:r>
              <w:rPr>
                <w:b/>
                <w:spacing w:val="-5"/>
              </w:rPr>
              <w:t xml:space="preserve"> </w:t>
            </w:r>
            <w:r>
              <w:rPr>
                <w:b/>
                <w:spacing w:val="-2"/>
              </w:rPr>
              <w:t>recorded</w:t>
            </w:r>
          </w:p>
        </w:tc>
        <w:tc>
          <w:tcPr>
            <w:tcW w:w="2553" w:type="dxa"/>
            <w:tcBorders>
              <w:bottom w:val="single" w:sz="8" w:space="0" w:color="000000"/>
            </w:tcBorders>
            <w:shd w:val="clear" w:color="auto" w:fill="BEBEBE"/>
          </w:tcPr>
          <w:p w14:paraId="4BF28E50" w14:textId="77777777" w:rsidR="00F96F13" w:rsidRDefault="0010407A">
            <w:pPr>
              <w:pStyle w:val="TableParagraph"/>
              <w:spacing w:before="62"/>
              <w:ind w:left="59"/>
              <w:rPr>
                <w:b/>
              </w:rPr>
            </w:pPr>
            <w:r>
              <w:rPr>
                <w:b/>
                <w:spacing w:val="-2"/>
              </w:rPr>
              <w:t>Ongoing</w:t>
            </w:r>
            <w:r>
              <w:rPr>
                <w:b/>
                <w:spacing w:val="-12"/>
              </w:rPr>
              <w:t xml:space="preserve"> </w:t>
            </w:r>
            <w:r>
              <w:rPr>
                <w:b/>
                <w:spacing w:val="-2"/>
              </w:rPr>
              <w:t>information management</w:t>
            </w:r>
          </w:p>
        </w:tc>
      </w:tr>
      <w:tr w:rsidR="00F96F13" w14:paraId="13ED47E6" w14:textId="77777777">
        <w:trPr>
          <w:trHeight w:val="1695"/>
        </w:trPr>
        <w:tc>
          <w:tcPr>
            <w:tcW w:w="1932" w:type="dxa"/>
            <w:tcBorders>
              <w:top w:val="single" w:sz="8" w:space="0" w:color="000000"/>
              <w:bottom w:val="single" w:sz="8" w:space="0" w:color="000000"/>
            </w:tcBorders>
          </w:tcPr>
          <w:p w14:paraId="4B3A94D4" w14:textId="77777777" w:rsidR="00F96F13" w:rsidRDefault="0010407A">
            <w:pPr>
              <w:pStyle w:val="TableParagraph"/>
              <w:spacing w:before="62"/>
              <w:ind w:left="54" w:right="103"/>
            </w:pPr>
            <w:r>
              <w:rPr>
                <w:spacing w:val="-2"/>
              </w:rPr>
              <w:t>Road</w:t>
            </w:r>
            <w:r>
              <w:rPr>
                <w:spacing w:val="-14"/>
              </w:rPr>
              <w:t xml:space="preserve"> </w:t>
            </w:r>
            <w:r>
              <w:rPr>
                <w:spacing w:val="-2"/>
              </w:rPr>
              <w:t xml:space="preserve">Closures </w:t>
            </w:r>
            <w:r>
              <w:t xml:space="preserve">and restricted </w:t>
            </w:r>
            <w:r>
              <w:rPr>
                <w:spacing w:val="-2"/>
              </w:rPr>
              <w:t>access</w:t>
            </w:r>
          </w:p>
        </w:tc>
        <w:tc>
          <w:tcPr>
            <w:tcW w:w="2899" w:type="dxa"/>
            <w:tcBorders>
              <w:top w:val="single" w:sz="8" w:space="0" w:color="000000"/>
              <w:bottom w:val="single" w:sz="8" w:space="0" w:color="000000"/>
            </w:tcBorders>
          </w:tcPr>
          <w:p w14:paraId="216C6601" w14:textId="77777777" w:rsidR="00F96F13" w:rsidRDefault="0010407A">
            <w:pPr>
              <w:pStyle w:val="TableParagraph"/>
              <w:spacing w:before="62" w:line="352" w:lineRule="auto"/>
              <w:ind w:left="57" w:right="1691"/>
            </w:pPr>
            <w:r>
              <w:t>Direct</w:t>
            </w:r>
            <w:r>
              <w:rPr>
                <w:spacing w:val="-16"/>
              </w:rPr>
              <w:t xml:space="preserve"> </w:t>
            </w:r>
            <w:r>
              <w:t xml:space="preserve">from: </w:t>
            </w:r>
            <w:r>
              <w:rPr>
                <w:spacing w:val="-4"/>
              </w:rPr>
              <w:t>NZTA</w:t>
            </w:r>
          </w:p>
          <w:p w14:paraId="5691F7CC" w14:textId="77777777" w:rsidR="00F96F13" w:rsidRDefault="0010407A">
            <w:pPr>
              <w:pStyle w:val="TableParagraph"/>
              <w:spacing w:before="2"/>
              <w:ind w:left="57"/>
            </w:pPr>
            <w:r>
              <w:t>Auckland</w:t>
            </w:r>
            <w:r>
              <w:rPr>
                <w:spacing w:val="-8"/>
              </w:rPr>
              <w:t xml:space="preserve"> </w:t>
            </w:r>
            <w:r>
              <w:rPr>
                <w:spacing w:val="-2"/>
              </w:rPr>
              <w:t>Transport</w:t>
            </w:r>
          </w:p>
        </w:tc>
        <w:tc>
          <w:tcPr>
            <w:tcW w:w="2664" w:type="dxa"/>
            <w:tcBorders>
              <w:top w:val="single" w:sz="8" w:space="0" w:color="000000"/>
              <w:bottom w:val="single" w:sz="8" w:space="0" w:color="000000"/>
            </w:tcBorders>
          </w:tcPr>
          <w:p w14:paraId="38DC393B" w14:textId="77777777" w:rsidR="00F96F13" w:rsidRDefault="00AB1988">
            <w:pPr>
              <w:pStyle w:val="TableParagraph"/>
              <w:spacing w:before="62"/>
              <w:ind w:left="58"/>
            </w:pPr>
            <w:hyperlink r:id="rId18">
              <w:r w:rsidR="0010407A">
                <w:t>Traffic</w:t>
              </w:r>
              <w:r w:rsidR="0010407A">
                <w:rPr>
                  <w:spacing w:val="-5"/>
                </w:rPr>
                <w:t xml:space="preserve"> </w:t>
              </w:r>
              <w:r w:rsidR="0010407A">
                <w:t>map</w:t>
              </w:r>
            </w:hyperlink>
            <w:r w:rsidR="0010407A">
              <w:rPr>
                <w:spacing w:val="-1"/>
              </w:rPr>
              <w:t xml:space="preserve"> </w:t>
            </w:r>
            <w:r w:rsidR="0010407A">
              <w:rPr>
                <w:spacing w:val="-2"/>
              </w:rPr>
              <w:t>nzta.govt.nz</w:t>
            </w:r>
          </w:p>
          <w:p w14:paraId="738C6A64" w14:textId="77777777" w:rsidR="00F96F13" w:rsidRDefault="00AB1988">
            <w:pPr>
              <w:pStyle w:val="TableParagraph"/>
              <w:spacing w:before="119"/>
              <w:ind w:left="58" w:right="124"/>
              <w:rPr>
                <w:sz w:val="20"/>
              </w:rPr>
            </w:pPr>
            <w:hyperlink r:id="rId19">
              <w:r w:rsidR="0010407A">
                <w:t>Road Information of</w:t>
              </w:r>
            </w:hyperlink>
            <w:r w:rsidR="0010407A">
              <w:t xml:space="preserve"> Auckland Transport </w:t>
            </w:r>
            <w:hyperlink r:id="rId20">
              <w:r w:rsidR="0010407A">
                <w:rPr>
                  <w:color w:val="0000FF"/>
                  <w:spacing w:val="-2"/>
                  <w:sz w:val="20"/>
                  <w:u w:val="single" w:color="0000FF"/>
                </w:rPr>
                <w:t>https://at.govt.nz/about-</w:t>
              </w:r>
            </w:hyperlink>
            <w:r w:rsidR="0010407A">
              <w:rPr>
                <w:color w:val="0000FF"/>
                <w:spacing w:val="-2"/>
                <w:sz w:val="20"/>
              </w:rPr>
              <w:t xml:space="preserve"> </w:t>
            </w:r>
            <w:hyperlink r:id="rId21">
              <w:r w:rsidR="0010407A">
                <w:rPr>
                  <w:color w:val="0000FF"/>
                  <w:spacing w:val="-2"/>
                  <w:sz w:val="20"/>
                  <w:u w:val="single" w:color="0000FF"/>
                </w:rPr>
                <w:t>us/news-events/service-</w:t>
              </w:r>
            </w:hyperlink>
            <w:r w:rsidR="0010407A">
              <w:rPr>
                <w:color w:val="0000FF"/>
                <w:spacing w:val="-2"/>
                <w:sz w:val="20"/>
              </w:rPr>
              <w:t xml:space="preserve"> </w:t>
            </w:r>
            <w:hyperlink r:id="rId22">
              <w:r w:rsidR="0010407A">
                <w:rPr>
                  <w:color w:val="0000FF"/>
                  <w:spacing w:val="-2"/>
                  <w:sz w:val="20"/>
                  <w:u w:val="single" w:color="0000FF"/>
                </w:rPr>
                <w:t>disruptions/severe-weather-</w:t>
              </w:r>
            </w:hyperlink>
          </w:p>
        </w:tc>
        <w:tc>
          <w:tcPr>
            <w:tcW w:w="2553" w:type="dxa"/>
            <w:tcBorders>
              <w:top w:val="single" w:sz="8" w:space="0" w:color="000000"/>
              <w:bottom w:val="single" w:sz="8" w:space="0" w:color="000000"/>
            </w:tcBorders>
          </w:tcPr>
          <w:p w14:paraId="6CDA75FC" w14:textId="77777777" w:rsidR="00F96F13" w:rsidRDefault="0010407A">
            <w:pPr>
              <w:pStyle w:val="TableParagraph"/>
              <w:spacing w:before="62"/>
              <w:ind w:left="59"/>
            </w:pPr>
            <w:r>
              <w:t>Updated</w:t>
            </w:r>
            <w:r>
              <w:rPr>
                <w:spacing w:val="-10"/>
              </w:rPr>
              <w:t xml:space="preserve"> </w:t>
            </w:r>
            <w:r>
              <w:t>as</w:t>
            </w:r>
            <w:r>
              <w:rPr>
                <w:spacing w:val="-10"/>
              </w:rPr>
              <w:t xml:space="preserve"> </w:t>
            </w:r>
            <w:r>
              <w:rPr>
                <w:spacing w:val="-2"/>
              </w:rPr>
              <w:t>required</w:t>
            </w:r>
          </w:p>
        </w:tc>
      </w:tr>
    </w:tbl>
    <w:p w14:paraId="10EC0611" w14:textId="77777777" w:rsidR="00F96F13" w:rsidRDefault="00F96F13">
      <w:pPr>
        <w:sectPr w:rsidR="00F96F13">
          <w:pgSz w:w="11920" w:h="16860"/>
          <w:pgMar w:top="1360" w:right="620" w:bottom="1580" w:left="820" w:header="0" w:footer="1397" w:gutter="0"/>
          <w:cols w:space="720"/>
        </w:sectPr>
      </w:pPr>
    </w:p>
    <w:p w14:paraId="49B186E7" w14:textId="77777777" w:rsidR="00F96F13" w:rsidRDefault="00F96F13">
      <w:pPr>
        <w:pStyle w:val="BodyText"/>
        <w:spacing w:before="6"/>
        <w:ind w:left="0" w:firstLine="0"/>
        <w:rPr>
          <w:sz w:val="2"/>
        </w:r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8"/>
        <w:gridCol w:w="2899"/>
        <w:gridCol w:w="2657"/>
        <w:gridCol w:w="2553"/>
      </w:tblGrid>
      <w:tr w:rsidR="00F96F13" w14:paraId="20481007" w14:textId="77777777">
        <w:trPr>
          <w:trHeight w:val="686"/>
        </w:trPr>
        <w:tc>
          <w:tcPr>
            <w:tcW w:w="1938" w:type="dxa"/>
            <w:tcBorders>
              <w:bottom w:val="single" w:sz="8" w:space="0" w:color="000000"/>
            </w:tcBorders>
            <w:shd w:val="clear" w:color="auto" w:fill="BEBEBE"/>
          </w:tcPr>
          <w:p w14:paraId="3A9125C2" w14:textId="77777777" w:rsidR="00F96F13" w:rsidRDefault="0010407A">
            <w:pPr>
              <w:pStyle w:val="TableParagraph"/>
              <w:spacing w:before="187"/>
              <w:ind w:left="48"/>
              <w:rPr>
                <w:b/>
              </w:rPr>
            </w:pPr>
            <w:r>
              <w:rPr>
                <w:b/>
                <w:spacing w:val="-2"/>
              </w:rPr>
              <w:t>Information</w:t>
            </w:r>
          </w:p>
        </w:tc>
        <w:tc>
          <w:tcPr>
            <w:tcW w:w="2899" w:type="dxa"/>
            <w:tcBorders>
              <w:bottom w:val="single" w:sz="8" w:space="0" w:color="000000"/>
            </w:tcBorders>
            <w:shd w:val="clear" w:color="auto" w:fill="BEBEBE"/>
          </w:tcPr>
          <w:p w14:paraId="6D625525" w14:textId="77777777" w:rsidR="00F96F13" w:rsidRDefault="0010407A">
            <w:pPr>
              <w:pStyle w:val="TableParagraph"/>
              <w:spacing w:before="187"/>
              <w:ind w:left="50"/>
              <w:rPr>
                <w:b/>
              </w:rPr>
            </w:pPr>
            <w:r>
              <w:rPr>
                <w:b/>
              </w:rPr>
              <w:t>How</w:t>
            </w:r>
            <w:r>
              <w:rPr>
                <w:b/>
                <w:spacing w:val="-5"/>
              </w:rPr>
              <w:t xml:space="preserve"> </w:t>
            </w:r>
            <w:r>
              <w:rPr>
                <w:b/>
              </w:rPr>
              <w:t>has</w:t>
            </w:r>
            <w:r>
              <w:rPr>
                <w:b/>
                <w:spacing w:val="-7"/>
              </w:rPr>
              <w:t xml:space="preserve"> </w:t>
            </w:r>
            <w:r>
              <w:rPr>
                <w:b/>
              </w:rPr>
              <w:t>it</w:t>
            </w:r>
            <w:r>
              <w:rPr>
                <w:b/>
                <w:spacing w:val="-5"/>
              </w:rPr>
              <w:t xml:space="preserve"> </w:t>
            </w:r>
            <w:r>
              <w:rPr>
                <w:b/>
              </w:rPr>
              <w:t>been</w:t>
            </w:r>
            <w:r>
              <w:rPr>
                <w:b/>
                <w:spacing w:val="-5"/>
              </w:rPr>
              <w:t xml:space="preserve"> </w:t>
            </w:r>
            <w:r>
              <w:rPr>
                <w:b/>
                <w:spacing w:val="-2"/>
              </w:rPr>
              <w:t>gathered</w:t>
            </w:r>
          </w:p>
        </w:tc>
        <w:tc>
          <w:tcPr>
            <w:tcW w:w="2657" w:type="dxa"/>
            <w:tcBorders>
              <w:bottom w:val="single" w:sz="8" w:space="0" w:color="000000"/>
            </w:tcBorders>
            <w:shd w:val="clear" w:color="auto" w:fill="BEBEBE"/>
          </w:tcPr>
          <w:p w14:paraId="70696C31" w14:textId="77777777" w:rsidR="00F96F13" w:rsidRDefault="0010407A">
            <w:pPr>
              <w:pStyle w:val="TableParagraph"/>
              <w:spacing w:before="187"/>
              <w:ind w:left="51"/>
              <w:rPr>
                <w:b/>
              </w:rPr>
            </w:pPr>
            <w:r>
              <w:rPr>
                <w:b/>
              </w:rPr>
              <w:t>Where</w:t>
            </w:r>
            <w:r>
              <w:rPr>
                <w:b/>
                <w:spacing w:val="-10"/>
              </w:rPr>
              <w:t xml:space="preserve"> </w:t>
            </w:r>
            <w:r>
              <w:rPr>
                <w:b/>
              </w:rPr>
              <w:t>it</w:t>
            </w:r>
            <w:r>
              <w:rPr>
                <w:b/>
                <w:spacing w:val="-7"/>
              </w:rPr>
              <w:t xml:space="preserve"> </w:t>
            </w:r>
            <w:r>
              <w:rPr>
                <w:b/>
              </w:rPr>
              <w:t>is</w:t>
            </w:r>
            <w:r>
              <w:rPr>
                <w:b/>
                <w:spacing w:val="-5"/>
              </w:rPr>
              <w:t xml:space="preserve"> </w:t>
            </w:r>
            <w:r>
              <w:rPr>
                <w:b/>
                <w:spacing w:val="-2"/>
              </w:rPr>
              <w:t>recorded</w:t>
            </w:r>
          </w:p>
        </w:tc>
        <w:tc>
          <w:tcPr>
            <w:tcW w:w="2553" w:type="dxa"/>
            <w:tcBorders>
              <w:bottom w:val="single" w:sz="8" w:space="0" w:color="000000"/>
            </w:tcBorders>
            <w:shd w:val="clear" w:color="auto" w:fill="BEBEBE"/>
          </w:tcPr>
          <w:p w14:paraId="17688878" w14:textId="77777777" w:rsidR="00F96F13" w:rsidRDefault="0010407A">
            <w:pPr>
              <w:pStyle w:val="TableParagraph"/>
              <w:spacing w:before="60"/>
              <w:ind w:left="59"/>
              <w:rPr>
                <w:b/>
              </w:rPr>
            </w:pPr>
            <w:r>
              <w:rPr>
                <w:b/>
                <w:spacing w:val="-2"/>
              </w:rPr>
              <w:t>Ongoing</w:t>
            </w:r>
            <w:r>
              <w:rPr>
                <w:b/>
                <w:spacing w:val="-12"/>
              </w:rPr>
              <w:t xml:space="preserve"> </w:t>
            </w:r>
            <w:r>
              <w:rPr>
                <w:b/>
                <w:spacing w:val="-2"/>
              </w:rPr>
              <w:t>information management</w:t>
            </w:r>
          </w:p>
        </w:tc>
      </w:tr>
      <w:tr w:rsidR="00F96F13" w14:paraId="5BBFB747" w14:textId="77777777">
        <w:trPr>
          <w:trHeight w:val="1696"/>
        </w:trPr>
        <w:tc>
          <w:tcPr>
            <w:tcW w:w="1938" w:type="dxa"/>
            <w:tcBorders>
              <w:top w:val="single" w:sz="8" w:space="0" w:color="000000"/>
              <w:bottom w:val="single" w:sz="8" w:space="0" w:color="000000"/>
            </w:tcBorders>
          </w:tcPr>
          <w:p w14:paraId="079BAB5F" w14:textId="77777777" w:rsidR="00F96F13" w:rsidRDefault="00F96F13">
            <w:pPr>
              <w:pStyle w:val="TableParagraph"/>
              <w:rPr>
                <w:rFonts w:ascii="Times New Roman"/>
                <w:sz w:val="20"/>
              </w:rPr>
            </w:pPr>
          </w:p>
        </w:tc>
        <w:tc>
          <w:tcPr>
            <w:tcW w:w="2899" w:type="dxa"/>
            <w:tcBorders>
              <w:top w:val="single" w:sz="8" w:space="0" w:color="000000"/>
              <w:bottom w:val="single" w:sz="8" w:space="0" w:color="000000"/>
            </w:tcBorders>
          </w:tcPr>
          <w:p w14:paraId="7A0A1248" w14:textId="77777777" w:rsidR="00F96F13" w:rsidRDefault="00F96F13">
            <w:pPr>
              <w:pStyle w:val="TableParagraph"/>
              <w:rPr>
                <w:rFonts w:ascii="Times New Roman"/>
                <w:sz w:val="20"/>
              </w:rPr>
            </w:pPr>
          </w:p>
        </w:tc>
        <w:tc>
          <w:tcPr>
            <w:tcW w:w="2657" w:type="dxa"/>
            <w:tcBorders>
              <w:top w:val="single" w:sz="8" w:space="0" w:color="000000"/>
              <w:bottom w:val="single" w:sz="8" w:space="0" w:color="000000"/>
            </w:tcBorders>
          </w:tcPr>
          <w:p w14:paraId="6F6C4BE4" w14:textId="77777777" w:rsidR="00F96F13" w:rsidRDefault="00AB1988">
            <w:pPr>
              <w:pStyle w:val="TableParagraph"/>
              <w:ind w:left="51"/>
              <w:rPr>
                <w:sz w:val="20"/>
              </w:rPr>
            </w:pPr>
            <w:hyperlink r:id="rId23">
              <w:r w:rsidR="0010407A">
                <w:rPr>
                  <w:color w:val="0000FF"/>
                  <w:spacing w:val="-2"/>
                  <w:sz w:val="20"/>
                  <w:u w:val="single" w:color="0000FF"/>
                </w:rPr>
                <w:t>impact-across-the-</w:t>
              </w:r>
              <w:proofErr w:type="spellStart"/>
              <w:r w:rsidR="0010407A">
                <w:rPr>
                  <w:color w:val="0000FF"/>
                  <w:spacing w:val="-2"/>
                  <w:sz w:val="20"/>
                  <w:u w:val="single" w:color="0000FF"/>
                </w:rPr>
                <w:t>auckland</w:t>
              </w:r>
              <w:proofErr w:type="spellEnd"/>
              <w:r w:rsidR="0010407A">
                <w:rPr>
                  <w:color w:val="0000FF"/>
                  <w:spacing w:val="-2"/>
                  <w:sz w:val="20"/>
                  <w:u w:val="single" w:color="0000FF"/>
                </w:rPr>
                <w:t>-</w:t>
              </w:r>
            </w:hyperlink>
            <w:r w:rsidR="0010407A">
              <w:rPr>
                <w:color w:val="0000FF"/>
                <w:spacing w:val="-2"/>
                <w:sz w:val="20"/>
              </w:rPr>
              <w:t xml:space="preserve"> </w:t>
            </w:r>
            <w:hyperlink r:id="rId24">
              <w:r w:rsidR="0010407A">
                <w:rPr>
                  <w:color w:val="0000FF"/>
                  <w:spacing w:val="-2"/>
                  <w:sz w:val="20"/>
                  <w:u w:val="single" w:color="0000FF"/>
                </w:rPr>
                <w:t>area/</w:t>
              </w:r>
            </w:hyperlink>
          </w:p>
        </w:tc>
        <w:tc>
          <w:tcPr>
            <w:tcW w:w="2553" w:type="dxa"/>
            <w:tcBorders>
              <w:top w:val="single" w:sz="8" w:space="0" w:color="000000"/>
              <w:bottom w:val="single" w:sz="8" w:space="0" w:color="000000"/>
            </w:tcBorders>
          </w:tcPr>
          <w:p w14:paraId="28A84DDC" w14:textId="77777777" w:rsidR="00F96F13" w:rsidRDefault="00F96F13">
            <w:pPr>
              <w:pStyle w:val="TableParagraph"/>
              <w:rPr>
                <w:rFonts w:ascii="Times New Roman"/>
                <w:sz w:val="20"/>
              </w:rPr>
            </w:pPr>
          </w:p>
        </w:tc>
      </w:tr>
      <w:tr w:rsidR="00F96F13" w14:paraId="70D81C35" w14:textId="77777777">
        <w:trPr>
          <w:trHeight w:val="2219"/>
        </w:trPr>
        <w:tc>
          <w:tcPr>
            <w:tcW w:w="1938" w:type="dxa"/>
            <w:tcBorders>
              <w:top w:val="single" w:sz="8" w:space="0" w:color="000000"/>
            </w:tcBorders>
          </w:tcPr>
          <w:p w14:paraId="64E70E22" w14:textId="77777777" w:rsidR="00F96F13" w:rsidRDefault="0010407A">
            <w:pPr>
              <w:pStyle w:val="TableParagraph"/>
              <w:spacing w:before="59"/>
              <w:ind w:left="53" w:right="207"/>
            </w:pPr>
            <w:r>
              <w:rPr>
                <w:spacing w:val="-4"/>
              </w:rPr>
              <w:t xml:space="preserve">Needs </w:t>
            </w:r>
            <w:r>
              <w:t>assessment</w:t>
            </w:r>
            <w:r>
              <w:rPr>
                <w:spacing w:val="-16"/>
              </w:rPr>
              <w:t xml:space="preserve"> </w:t>
            </w:r>
            <w:r>
              <w:t>data</w:t>
            </w:r>
          </w:p>
        </w:tc>
        <w:tc>
          <w:tcPr>
            <w:tcW w:w="2899" w:type="dxa"/>
            <w:tcBorders>
              <w:top w:val="single" w:sz="8" w:space="0" w:color="000000"/>
            </w:tcBorders>
          </w:tcPr>
          <w:p w14:paraId="0F162B69" w14:textId="77777777" w:rsidR="00F96F13" w:rsidRDefault="0010407A">
            <w:pPr>
              <w:pStyle w:val="TableParagraph"/>
              <w:spacing w:before="59"/>
              <w:ind w:left="55" w:right="158"/>
            </w:pPr>
            <w:r>
              <w:rPr>
                <w:spacing w:val="-2"/>
              </w:rPr>
              <w:t>Needs</w:t>
            </w:r>
            <w:r>
              <w:rPr>
                <w:spacing w:val="-14"/>
              </w:rPr>
              <w:t xml:space="preserve"> </w:t>
            </w:r>
            <w:r>
              <w:rPr>
                <w:spacing w:val="-2"/>
              </w:rPr>
              <w:t xml:space="preserve">assessment </w:t>
            </w:r>
            <w:r>
              <w:t>gathered through:</w:t>
            </w:r>
          </w:p>
          <w:p w14:paraId="608C14B0" w14:textId="77777777" w:rsidR="00F96F13" w:rsidRDefault="0010407A">
            <w:pPr>
              <w:pStyle w:val="TableParagraph"/>
              <w:numPr>
                <w:ilvl w:val="0"/>
                <w:numId w:val="3"/>
              </w:numPr>
              <w:tabs>
                <w:tab w:val="left" w:pos="415"/>
              </w:tabs>
              <w:spacing w:before="120"/>
              <w:ind w:right="415"/>
            </w:pPr>
            <w:r>
              <w:t>triaging</w:t>
            </w:r>
            <w:r>
              <w:rPr>
                <w:spacing w:val="-16"/>
              </w:rPr>
              <w:t xml:space="preserve"> </w:t>
            </w:r>
            <w:r>
              <w:t>the</w:t>
            </w:r>
            <w:r>
              <w:rPr>
                <w:spacing w:val="-15"/>
              </w:rPr>
              <w:t xml:space="preserve"> </w:t>
            </w:r>
            <w:r>
              <w:t>Auckland Council Request for Service (RFS) logs</w:t>
            </w:r>
          </w:p>
          <w:p w14:paraId="790290F4" w14:textId="77777777" w:rsidR="00F96F13" w:rsidRDefault="0010407A">
            <w:pPr>
              <w:pStyle w:val="TableParagraph"/>
              <w:numPr>
                <w:ilvl w:val="0"/>
                <w:numId w:val="3"/>
              </w:numPr>
              <w:tabs>
                <w:tab w:val="left" w:pos="415"/>
              </w:tabs>
              <w:spacing w:before="123" w:line="237" w:lineRule="auto"/>
              <w:ind w:right="540"/>
            </w:pPr>
            <w:r>
              <w:t>staff</w:t>
            </w:r>
            <w:r>
              <w:rPr>
                <w:spacing w:val="-16"/>
              </w:rPr>
              <w:t xml:space="preserve"> </w:t>
            </w:r>
            <w:r>
              <w:t>deployed</w:t>
            </w:r>
            <w:r>
              <w:rPr>
                <w:spacing w:val="-15"/>
              </w:rPr>
              <w:t xml:space="preserve"> </w:t>
            </w:r>
            <w:r>
              <w:t>in</w:t>
            </w:r>
            <w:r>
              <w:rPr>
                <w:spacing w:val="-16"/>
              </w:rPr>
              <w:t xml:space="preserve"> </w:t>
            </w:r>
            <w:r>
              <w:t xml:space="preserve">the </w:t>
            </w:r>
            <w:r>
              <w:rPr>
                <w:spacing w:val="-2"/>
              </w:rPr>
              <w:t>field.</w:t>
            </w:r>
          </w:p>
        </w:tc>
        <w:tc>
          <w:tcPr>
            <w:tcW w:w="2657" w:type="dxa"/>
            <w:tcBorders>
              <w:top w:val="single" w:sz="8" w:space="0" w:color="000000"/>
            </w:tcBorders>
          </w:tcPr>
          <w:p w14:paraId="727FEBDB" w14:textId="77777777" w:rsidR="00F96F13" w:rsidRDefault="0010407A">
            <w:pPr>
              <w:pStyle w:val="TableParagraph"/>
              <w:spacing w:before="59"/>
              <w:ind w:left="56"/>
            </w:pPr>
            <w:r>
              <w:t>Welfare</w:t>
            </w:r>
            <w:r>
              <w:rPr>
                <w:spacing w:val="-10"/>
              </w:rPr>
              <w:t xml:space="preserve"> </w:t>
            </w:r>
            <w:r>
              <w:t>Tracker spreadsheet currently managed by the Emergency</w:t>
            </w:r>
            <w:r>
              <w:rPr>
                <w:spacing w:val="-16"/>
              </w:rPr>
              <w:t xml:space="preserve"> </w:t>
            </w:r>
            <w:r>
              <w:t xml:space="preserve">Coordination Centre Welfare and </w:t>
            </w:r>
            <w:r>
              <w:rPr>
                <w:spacing w:val="-2"/>
              </w:rPr>
              <w:t>Logistics.</w:t>
            </w:r>
          </w:p>
        </w:tc>
        <w:tc>
          <w:tcPr>
            <w:tcW w:w="2553" w:type="dxa"/>
            <w:tcBorders>
              <w:top w:val="single" w:sz="8" w:space="0" w:color="000000"/>
            </w:tcBorders>
          </w:tcPr>
          <w:p w14:paraId="30881D48" w14:textId="77777777" w:rsidR="00F96F13" w:rsidRDefault="0010407A">
            <w:pPr>
              <w:pStyle w:val="TableParagraph"/>
              <w:spacing w:before="59"/>
              <w:ind w:left="59"/>
            </w:pPr>
            <w:r>
              <w:t>Data collated and managed</w:t>
            </w:r>
            <w:r>
              <w:rPr>
                <w:spacing w:val="-7"/>
              </w:rPr>
              <w:t xml:space="preserve"> </w:t>
            </w:r>
            <w:r>
              <w:t>and</w:t>
            </w:r>
            <w:r>
              <w:rPr>
                <w:spacing w:val="-9"/>
              </w:rPr>
              <w:t xml:space="preserve"> </w:t>
            </w:r>
            <w:r>
              <w:t>will</w:t>
            </w:r>
            <w:r>
              <w:rPr>
                <w:spacing w:val="-7"/>
              </w:rPr>
              <w:t xml:space="preserve"> </w:t>
            </w:r>
            <w:r>
              <w:t>be available</w:t>
            </w:r>
            <w:r>
              <w:rPr>
                <w:spacing w:val="-16"/>
              </w:rPr>
              <w:t xml:space="preserve"> </w:t>
            </w:r>
            <w:r>
              <w:t>as</w:t>
            </w:r>
            <w:r>
              <w:rPr>
                <w:spacing w:val="-15"/>
              </w:rPr>
              <w:t xml:space="preserve"> </w:t>
            </w:r>
            <w:r>
              <w:t xml:space="preserve">required ensuring privacy </w:t>
            </w:r>
            <w:r>
              <w:rPr>
                <w:spacing w:val="-2"/>
              </w:rPr>
              <w:t>protocols.</w:t>
            </w:r>
          </w:p>
        </w:tc>
      </w:tr>
      <w:tr w:rsidR="00F96F13" w14:paraId="17F8F672" w14:textId="77777777">
        <w:trPr>
          <w:trHeight w:val="1950"/>
        </w:trPr>
        <w:tc>
          <w:tcPr>
            <w:tcW w:w="1938" w:type="dxa"/>
          </w:tcPr>
          <w:p w14:paraId="2DBF2147" w14:textId="77777777" w:rsidR="00F96F13" w:rsidRDefault="0010407A">
            <w:pPr>
              <w:pStyle w:val="TableParagraph"/>
              <w:spacing w:before="60"/>
              <w:ind w:left="53" w:right="85"/>
            </w:pPr>
            <w:r>
              <w:rPr>
                <w:spacing w:val="-2"/>
              </w:rPr>
              <w:t xml:space="preserve">Building </w:t>
            </w:r>
            <w:r>
              <w:t>assessments</w:t>
            </w:r>
            <w:r>
              <w:rPr>
                <w:spacing w:val="-16"/>
              </w:rPr>
              <w:t xml:space="preserve"> </w:t>
            </w:r>
            <w:r>
              <w:t xml:space="preserve">data and confirmation of un-inhabitable </w:t>
            </w:r>
            <w:r>
              <w:rPr>
                <w:spacing w:val="-2"/>
              </w:rPr>
              <w:t>dwellings</w:t>
            </w:r>
          </w:p>
        </w:tc>
        <w:tc>
          <w:tcPr>
            <w:tcW w:w="2899" w:type="dxa"/>
          </w:tcPr>
          <w:p w14:paraId="186C7CBC" w14:textId="77777777" w:rsidR="00F96F13" w:rsidRDefault="0010407A">
            <w:pPr>
              <w:pStyle w:val="TableParagraph"/>
              <w:spacing w:before="60"/>
              <w:ind w:left="55"/>
            </w:pPr>
            <w:r>
              <w:rPr>
                <w:spacing w:val="-6"/>
              </w:rPr>
              <w:t>Auckland</w:t>
            </w:r>
            <w:r>
              <w:rPr>
                <w:spacing w:val="-13"/>
              </w:rPr>
              <w:t xml:space="preserve"> </w:t>
            </w:r>
            <w:r>
              <w:rPr>
                <w:spacing w:val="-6"/>
              </w:rPr>
              <w:t>Council</w:t>
            </w:r>
            <w:r>
              <w:rPr>
                <w:spacing w:val="-14"/>
              </w:rPr>
              <w:t xml:space="preserve"> </w:t>
            </w:r>
            <w:r>
              <w:rPr>
                <w:spacing w:val="-6"/>
              </w:rPr>
              <w:t xml:space="preserve">building </w:t>
            </w:r>
            <w:r>
              <w:rPr>
                <w:spacing w:val="-2"/>
              </w:rPr>
              <w:t>assessors.</w:t>
            </w:r>
          </w:p>
        </w:tc>
        <w:tc>
          <w:tcPr>
            <w:tcW w:w="2657" w:type="dxa"/>
          </w:tcPr>
          <w:p w14:paraId="14F9E6E8" w14:textId="77777777" w:rsidR="00F96F13" w:rsidRDefault="0010407A">
            <w:pPr>
              <w:pStyle w:val="TableParagraph"/>
              <w:spacing w:before="60"/>
              <w:ind w:left="56"/>
            </w:pPr>
            <w:r>
              <w:t>Managed</w:t>
            </w:r>
            <w:r>
              <w:rPr>
                <w:spacing w:val="-16"/>
              </w:rPr>
              <w:t xml:space="preserve"> </w:t>
            </w:r>
            <w:r>
              <w:t>by</w:t>
            </w:r>
            <w:r>
              <w:rPr>
                <w:spacing w:val="-15"/>
              </w:rPr>
              <w:t xml:space="preserve"> </w:t>
            </w:r>
            <w:r>
              <w:t xml:space="preserve">Auckland </w:t>
            </w:r>
            <w:r>
              <w:rPr>
                <w:spacing w:val="-2"/>
              </w:rPr>
              <w:t>Council.</w:t>
            </w:r>
          </w:p>
        </w:tc>
        <w:tc>
          <w:tcPr>
            <w:tcW w:w="2553" w:type="dxa"/>
          </w:tcPr>
          <w:p w14:paraId="521C0502" w14:textId="77777777" w:rsidR="00F96F13" w:rsidRDefault="0010407A">
            <w:pPr>
              <w:pStyle w:val="TableParagraph"/>
              <w:spacing w:before="60"/>
              <w:ind w:left="59"/>
            </w:pPr>
            <w:r>
              <w:t>The</w:t>
            </w:r>
            <w:r>
              <w:rPr>
                <w:spacing w:val="-9"/>
              </w:rPr>
              <w:t xml:space="preserve"> </w:t>
            </w:r>
            <w:r>
              <w:t>core</w:t>
            </w:r>
            <w:r>
              <w:rPr>
                <w:spacing w:val="-11"/>
              </w:rPr>
              <w:t xml:space="preserve"> </w:t>
            </w:r>
            <w:r>
              <w:t>SAP</w:t>
            </w:r>
            <w:r>
              <w:rPr>
                <w:spacing w:val="-9"/>
              </w:rPr>
              <w:t xml:space="preserve"> </w:t>
            </w:r>
            <w:r>
              <w:t>system</w:t>
            </w:r>
            <w:r>
              <w:rPr>
                <w:spacing w:val="-9"/>
              </w:rPr>
              <w:t xml:space="preserve"> </w:t>
            </w:r>
            <w:r>
              <w:t xml:space="preserve">is being adjusted to allow the recording of event- related incidents, with a backup master spreadsheet in the </w:t>
            </w:r>
            <w:r>
              <w:rPr>
                <w:spacing w:val="-2"/>
              </w:rPr>
              <w:t>interim.</w:t>
            </w:r>
          </w:p>
        </w:tc>
      </w:tr>
      <w:tr w:rsidR="00F96F13" w14:paraId="3C37B6A6" w14:textId="77777777">
        <w:trPr>
          <w:trHeight w:val="1444"/>
        </w:trPr>
        <w:tc>
          <w:tcPr>
            <w:tcW w:w="1938" w:type="dxa"/>
          </w:tcPr>
          <w:p w14:paraId="4513294A" w14:textId="77777777" w:rsidR="00F96F13" w:rsidRDefault="0010407A">
            <w:pPr>
              <w:pStyle w:val="TableParagraph"/>
              <w:spacing w:before="60"/>
              <w:ind w:left="53"/>
            </w:pPr>
            <w:r>
              <w:t>Situation</w:t>
            </w:r>
            <w:r>
              <w:rPr>
                <w:spacing w:val="-16"/>
              </w:rPr>
              <w:t xml:space="preserve"> </w:t>
            </w:r>
            <w:r>
              <w:t>Reports and Action</w:t>
            </w:r>
            <w:r>
              <w:rPr>
                <w:spacing w:val="-6"/>
              </w:rPr>
              <w:t xml:space="preserve"> </w:t>
            </w:r>
            <w:r>
              <w:t>Plans</w:t>
            </w:r>
          </w:p>
        </w:tc>
        <w:tc>
          <w:tcPr>
            <w:tcW w:w="2899" w:type="dxa"/>
          </w:tcPr>
          <w:p w14:paraId="0B23C65D" w14:textId="77777777" w:rsidR="00F96F13" w:rsidRDefault="0010407A">
            <w:pPr>
              <w:pStyle w:val="TableParagraph"/>
              <w:spacing w:before="60"/>
              <w:ind w:left="55" w:right="158"/>
            </w:pPr>
            <w:r>
              <w:rPr>
                <w:spacing w:val="-2"/>
              </w:rPr>
              <w:t>Gathered</w:t>
            </w:r>
            <w:r>
              <w:rPr>
                <w:spacing w:val="-8"/>
              </w:rPr>
              <w:t xml:space="preserve"> </w:t>
            </w:r>
            <w:r>
              <w:rPr>
                <w:spacing w:val="-2"/>
              </w:rPr>
              <w:t>information</w:t>
            </w:r>
            <w:r>
              <w:rPr>
                <w:spacing w:val="-11"/>
              </w:rPr>
              <w:t xml:space="preserve"> </w:t>
            </w:r>
            <w:r>
              <w:rPr>
                <w:spacing w:val="-2"/>
              </w:rPr>
              <w:t xml:space="preserve">from </w:t>
            </w:r>
            <w:r>
              <w:t xml:space="preserve">the Emergency Coordination Centre Intelligence and Planning </w:t>
            </w:r>
            <w:r>
              <w:rPr>
                <w:spacing w:val="-2"/>
              </w:rPr>
              <w:t>teams.</w:t>
            </w:r>
          </w:p>
        </w:tc>
        <w:tc>
          <w:tcPr>
            <w:tcW w:w="2657" w:type="dxa"/>
          </w:tcPr>
          <w:p w14:paraId="767DA663" w14:textId="77777777" w:rsidR="00F96F13" w:rsidRDefault="0010407A">
            <w:pPr>
              <w:pStyle w:val="TableParagraph"/>
              <w:spacing w:before="60"/>
              <w:ind w:left="56" w:right="299"/>
            </w:pPr>
            <w:r>
              <w:t xml:space="preserve">Within the Auckland </w:t>
            </w:r>
            <w:r>
              <w:rPr>
                <w:spacing w:val="-2"/>
              </w:rPr>
              <w:t>CDEM</w:t>
            </w:r>
            <w:r>
              <w:rPr>
                <w:spacing w:val="-14"/>
              </w:rPr>
              <w:t xml:space="preserve"> </w:t>
            </w:r>
            <w:r>
              <w:rPr>
                <w:spacing w:val="-2"/>
              </w:rPr>
              <w:t>Microsoft</w:t>
            </w:r>
            <w:r>
              <w:rPr>
                <w:spacing w:val="-13"/>
              </w:rPr>
              <w:t xml:space="preserve"> </w:t>
            </w:r>
            <w:r>
              <w:rPr>
                <w:spacing w:val="-2"/>
              </w:rPr>
              <w:t xml:space="preserve">Teams </w:t>
            </w:r>
            <w:r>
              <w:t>Response site.</w:t>
            </w:r>
          </w:p>
        </w:tc>
        <w:tc>
          <w:tcPr>
            <w:tcW w:w="2553" w:type="dxa"/>
          </w:tcPr>
          <w:p w14:paraId="4D65248B" w14:textId="77777777" w:rsidR="00F96F13" w:rsidRDefault="0010407A">
            <w:pPr>
              <w:pStyle w:val="TableParagraph"/>
              <w:spacing w:before="60"/>
              <w:ind w:left="59"/>
            </w:pPr>
            <w:r>
              <w:t>This</w:t>
            </w:r>
            <w:r>
              <w:rPr>
                <w:spacing w:val="-16"/>
              </w:rPr>
              <w:t xml:space="preserve"> </w:t>
            </w:r>
            <w:r>
              <w:t>will</w:t>
            </w:r>
            <w:r>
              <w:rPr>
                <w:spacing w:val="-15"/>
              </w:rPr>
              <w:t xml:space="preserve"> </w:t>
            </w:r>
            <w:r>
              <w:t>be</w:t>
            </w:r>
            <w:r>
              <w:rPr>
                <w:spacing w:val="-15"/>
              </w:rPr>
              <w:t xml:space="preserve"> </w:t>
            </w:r>
            <w:r>
              <w:t>archived</w:t>
            </w:r>
            <w:r>
              <w:rPr>
                <w:spacing w:val="-16"/>
              </w:rPr>
              <w:t xml:space="preserve"> </w:t>
            </w:r>
            <w:r>
              <w:t>and is</w:t>
            </w:r>
            <w:r>
              <w:rPr>
                <w:spacing w:val="-4"/>
              </w:rPr>
              <w:t xml:space="preserve"> </w:t>
            </w:r>
            <w:r>
              <w:t>available</w:t>
            </w:r>
            <w:r>
              <w:rPr>
                <w:spacing w:val="-4"/>
              </w:rPr>
              <w:t xml:space="preserve"> </w:t>
            </w:r>
            <w:r>
              <w:t>if</w:t>
            </w:r>
            <w:r>
              <w:rPr>
                <w:spacing w:val="-3"/>
              </w:rPr>
              <w:t xml:space="preserve"> </w:t>
            </w:r>
            <w:r>
              <w:rPr>
                <w:spacing w:val="-2"/>
              </w:rPr>
              <w:t>requested.</w:t>
            </w:r>
          </w:p>
        </w:tc>
      </w:tr>
      <w:tr w:rsidR="00F96F13" w14:paraId="5DD54137" w14:textId="77777777">
        <w:trPr>
          <w:trHeight w:val="950"/>
        </w:trPr>
        <w:tc>
          <w:tcPr>
            <w:tcW w:w="1938" w:type="dxa"/>
          </w:tcPr>
          <w:p w14:paraId="4066C317" w14:textId="77777777" w:rsidR="00F96F13" w:rsidRDefault="0010407A">
            <w:pPr>
              <w:pStyle w:val="TableParagraph"/>
              <w:spacing w:before="60"/>
              <w:ind w:left="53"/>
            </w:pPr>
            <w:r>
              <w:t xml:space="preserve">AEM Claims </w:t>
            </w:r>
            <w:r>
              <w:rPr>
                <w:spacing w:val="-2"/>
              </w:rPr>
              <w:t>Spreadsheet</w:t>
            </w:r>
          </w:p>
        </w:tc>
        <w:tc>
          <w:tcPr>
            <w:tcW w:w="2899" w:type="dxa"/>
          </w:tcPr>
          <w:p w14:paraId="41571974" w14:textId="77777777" w:rsidR="00F96F13" w:rsidRDefault="0010407A">
            <w:pPr>
              <w:pStyle w:val="TableParagraph"/>
              <w:spacing w:before="60"/>
              <w:ind w:left="55"/>
            </w:pPr>
            <w:r>
              <w:t>Collated by Auckland Emergency</w:t>
            </w:r>
            <w:r>
              <w:rPr>
                <w:spacing w:val="-16"/>
              </w:rPr>
              <w:t xml:space="preserve"> </w:t>
            </w:r>
            <w:r>
              <w:t xml:space="preserve">Management </w:t>
            </w:r>
            <w:r>
              <w:rPr>
                <w:spacing w:val="-2"/>
              </w:rPr>
              <w:t>finance.</w:t>
            </w:r>
          </w:p>
        </w:tc>
        <w:tc>
          <w:tcPr>
            <w:tcW w:w="2657" w:type="dxa"/>
          </w:tcPr>
          <w:p w14:paraId="457857A6" w14:textId="77777777" w:rsidR="00F96F13" w:rsidRDefault="0010407A">
            <w:pPr>
              <w:pStyle w:val="TableParagraph"/>
              <w:spacing w:before="60"/>
              <w:ind w:left="56"/>
            </w:pPr>
            <w:r>
              <w:t>Auckland Council document</w:t>
            </w:r>
            <w:r>
              <w:rPr>
                <w:spacing w:val="-16"/>
              </w:rPr>
              <w:t xml:space="preserve"> </w:t>
            </w:r>
            <w:r>
              <w:t xml:space="preserve">management </w:t>
            </w:r>
            <w:r>
              <w:rPr>
                <w:spacing w:val="-2"/>
              </w:rPr>
              <w:t>system.</w:t>
            </w:r>
          </w:p>
        </w:tc>
        <w:tc>
          <w:tcPr>
            <w:tcW w:w="2553" w:type="dxa"/>
          </w:tcPr>
          <w:p w14:paraId="34C75359" w14:textId="77777777" w:rsidR="00F96F13" w:rsidRDefault="0010407A">
            <w:pPr>
              <w:pStyle w:val="TableParagraph"/>
              <w:spacing w:before="60"/>
              <w:ind w:left="59"/>
            </w:pPr>
            <w:r>
              <w:t>Updated</w:t>
            </w:r>
            <w:r>
              <w:rPr>
                <w:spacing w:val="-10"/>
              </w:rPr>
              <w:t xml:space="preserve"> </w:t>
            </w:r>
            <w:r>
              <w:t>as</w:t>
            </w:r>
            <w:r>
              <w:rPr>
                <w:spacing w:val="-10"/>
              </w:rPr>
              <w:t xml:space="preserve"> </w:t>
            </w:r>
            <w:r>
              <w:rPr>
                <w:spacing w:val="-2"/>
              </w:rPr>
              <w:t>required.</w:t>
            </w:r>
          </w:p>
        </w:tc>
      </w:tr>
      <w:tr w:rsidR="00F96F13" w14:paraId="76BF654C" w14:textId="77777777">
        <w:trPr>
          <w:trHeight w:val="1192"/>
        </w:trPr>
        <w:tc>
          <w:tcPr>
            <w:tcW w:w="1938" w:type="dxa"/>
          </w:tcPr>
          <w:p w14:paraId="5933CA8C" w14:textId="77777777" w:rsidR="00F96F13" w:rsidRDefault="0010407A">
            <w:pPr>
              <w:pStyle w:val="TableParagraph"/>
              <w:spacing w:before="60"/>
              <w:ind w:left="48" w:right="207"/>
            </w:pPr>
            <w:r>
              <w:rPr>
                <w:spacing w:val="-2"/>
              </w:rPr>
              <w:t>Landslide locations</w:t>
            </w:r>
          </w:p>
        </w:tc>
        <w:tc>
          <w:tcPr>
            <w:tcW w:w="2899" w:type="dxa"/>
          </w:tcPr>
          <w:p w14:paraId="32EE4875" w14:textId="77777777" w:rsidR="00F96F13" w:rsidRDefault="0010407A">
            <w:pPr>
              <w:pStyle w:val="TableParagraph"/>
              <w:spacing w:before="60"/>
              <w:ind w:left="55" w:right="129"/>
              <w:jc w:val="both"/>
            </w:pPr>
            <w:r>
              <w:t>From</w:t>
            </w:r>
            <w:r>
              <w:rPr>
                <w:spacing w:val="-14"/>
              </w:rPr>
              <w:t xml:space="preserve"> </w:t>
            </w:r>
            <w:r>
              <w:t>public</w:t>
            </w:r>
            <w:r>
              <w:rPr>
                <w:spacing w:val="-12"/>
              </w:rPr>
              <w:t xml:space="preserve"> </w:t>
            </w:r>
            <w:r>
              <w:t>reports,</w:t>
            </w:r>
            <w:r>
              <w:rPr>
                <w:spacing w:val="-12"/>
              </w:rPr>
              <w:t xml:space="preserve"> </w:t>
            </w:r>
            <w:r>
              <w:t>council observations,</w:t>
            </w:r>
            <w:r>
              <w:rPr>
                <w:spacing w:val="-14"/>
              </w:rPr>
              <w:t xml:space="preserve"> </w:t>
            </w:r>
            <w:r>
              <w:t>GNS</w:t>
            </w:r>
            <w:r>
              <w:rPr>
                <w:spacing w:val="-13"/>
              </w:rPr>
              <w:t xml:space="preserve"> </w:t>
            </w:r>
            <w:r>
              <w:t>Science and supplier reports.</w:t>
            </w:r>
          </w:p>
        </w:tc>
        <w:tc>
          <w:tcPr>
            <w:tcW w:w="2657" w:type="dxa"/>
          </w:tcPr>
          <w:p w14:paraId="7A5E840C" w14:textId="77777777" w:rsidR="00F96F13" w:rsidRDefault="0010407A">
            <w:pPr>
              <w:pStyle w:val="TableParagraph"/>
              <w:spacing w:before="60"/>
              <w:ind w:left="56"/>
            </w:pPr>
            <w:r>
              <w:t>NZ</w:t>
            </w:r>
            <w:r>
              <w:rPr>
                <w:spacing w:val="-7"/>
              </w:rPr>
              <w:t xml:space="preserve"> </w:t>
            </w:r>
            <w:r>
              <w:t>Landslides</w:t>
            </w:r>
            <w:r>
              <w:rPr>
                <w:spacing w:val="-5"/>
              </w:rPr>
              <w:t xml:space="preserve"> </w:t>
            </w:r>
            <w:r>
              <w:rPr>
                <w:spacing w:val="-2"/>
              </w:rPr>
              <w:t>Database.</w:t>
            </w:r>
          </w:p>
        </w:tc>
        <w:tc>
          <w:tcPr>
            <w:tcW w:w="2553" w:type="dxa"/>
          </w:tcPr>
          <w:p w14:paraId="16FCAE82" w14:textId="77777777" w:rsidR="00F96F13" w:rsidRDefault="0010407A">
            <w:pPr>
              <w:pStyle w:val="TableParagraph"/>
              <w:spacing w:before="60"/>
              <w:ind w:left="59" w:right="106"/>
            </w:pPr>
            <w:r>
              <w:t>Auckland Council Resilient</w:t>
            </w:r>
            <w:r>
              <w:rPr>
                <w:spacing w:val="-12"/>
              </w:rPr>
              <w:t xml:space="preserve"> </w:t>
            </w:r>
            <w:r>
              <w:t>Land</w:t>
            </w:r>
            <w:r>
              <w:rPr>
                <w:spacing w:val="-13"/>
              </w:rPr>
              <w:t xml:space="preserve"> </w:t>
            </w:r>
            <w:r>
              <w:t>&amp;</w:t>
            </w:r>
            <w:r>
              <w:rPr>
                <w:spacing w:val="-13"/>
              </w:rPr>
              <w:t xml:space="preserve"> </w:t>
            </w:r>
            <w:r>
              <w:t>Coasts team managing data flow and integrity.</w:t>
            </w:r>
          </w:p>
        </w:tc>
      </w:tr>
      <w:tr w:rsidR="00F96F13" w14:paraId="4AA8D70B" w14:textId="77777777">
        <w:trPr>
          <w:trHeight w:val="1699"/>
        </w:trPr>
        <w:tc>
          <w:tcPr>
            <w:tcW w:w="1938" w:type="dxa"/>
          </w:tcPr>
          <w:p w14:paraId="279E1E08" w14:textId="77777777" w:rsidR="00F96F13" w:rsidRDefault="0010407A">
            <w:pPr>
              <w:pStyle w:val="TableParagraph"/>
              <w:spacing w:before="60"/>
              <w:ind w:left="53"/>
            </w:pPr>
            <w:r>
              <w:t>Post-event</w:t>
            </w:r>
            <w:r>
              <w:rPr>
                <w:spacing w:val="-16"/>
              </w:rPr>
              <w:t xml:space="preserve"> </w:t>
            </w:r>
            <w:r>
              <w:t>LiDAR, aerial imagery</w:t>
            </w:r>
          </w:p>
        </w:tc>
        <w:tc>
          <w:tcPr>
            <w:tcW w:w="2899" w:type="dxa"/>
          </w:tcPr>
          <w:p w14:paraId="77F2D179" w14:textId="77777777" w:rsidR="00F96F13" w:rsidRDefault="0010407A">
            <w:pPr>
              <w:pStyle w:val="TableParagraph"/>
              <w:spacing w:before="60"/>
              <w:ind w:left="55"/>
            </w:pPr>
            <w:r>
              <w:t>Multiple</w:t>
            </w:r>
            <w:r>
              <w:rPr>
                <w:spacing w:val="-8"/>
              </w:rPr>
              <w:t xml:space="preserve"> </w:t>
            </w:r>
            <w:r>
              <w:rPr>
                <w:spacing w:val="-2"/>
              </w:rPr>
              <w:t>sources</w:t>
            </w:r>
          </w:p>
        </w:tc>
        <w:tc>
          <w:tcPr>
            <w:tcW w:w="2657" w:type="dxa"/>
          </w:tcPr>
          <w:p w14:paraId="395B147B" w14:textId="77777777" w:rsidR="00F96F13" w:rsidRDefault="0010407A">
            <w:pPr>
              <w:pStyle w:val="TableParagraph"/>
              <w:spacing w:before="60"/>
              <w:ind w:left="56"/>
            </w:pPr>
            <w:r>
              <w:t>Multiple</w:t>
            </w:r>
            <w:r>
              <w:rPr>
                <w:spacing w:val="-8"/>
              </w:rPr>
              <w:t xml:space="preserve"> </w:t>
            </w:r>
            <w:r>
              <w:rPr>
                <w:spacing w:val="-2"/>
              </w:rPr>
              <w:t>locations</w:t>
            </w:r>
          </w:p>
        </w:tc>
        <w:tc>
          <w:tcPr>
            <w:tcW w:w="2553" w:type="dxa"/>
          </w:tcPr>
          <w:p w14:paraId="762D8088" w14:textId="77777777" w:rsidR="00F96F13" w:rsidRDefault="0010407A">
            <w:pPr>
              <w:pStyle w:val="TableParagraph"/>
              <w:spacing w:before="60"/>
              <w:ind w:left="59"/>
            </w:pPr>
            <w:r>
              <w:t>Coherent management approach needed. Key data currently collated informally by Auckland Council</w:t>
            </w:r>
            <w:r>
              <w:rPr>
                <w:spacing w:val="-13"/>
              </w:rPr>
              <w:t xml:space="preserve"> </w:t>
            </w:r>
            <w:r>
              <w:t>Resilient</w:t>
            </w:r>
            <w:r>
              <w:rPr>
                <w:spacing w:val="-11"/>
              </w:rPr>
              <w:t xml:space="preserve"> </w:t>
            </w:r>
            <w:r>
              <w:t>Land</w:t>
            </w:r>
            <w:r>
              <w:rPr>
                <w:spacing w:val="-13"/>
              </w:rPr>
              <w:t xml:space="preserve"> </w:t>
            </w:r>
            <w:r>
              <w:t>&amp; Coasts team.</w:t>
            </w:r>
          </w:p>
        </w:tc>
      </w:tr>
    </w:tbl>
    <w:p w14:paraId="4A4EA1BA" w14:textId="77777777" w:rsidR="00F96F13" w:rsidRDefault="00F96F13">
      <w:pPr>
        <w:sectPr w:rsidR="00F96F13">
          <w:pgSz w:w="11920" w:h="16860"/>
          <w:pgMar w:top="1400" w:right="620" w:bottom="1580" w:left="820" w:header="0" w:footer="1397" w:gutter="0"/>
          <w:cols w:space="720"/>
        </w:sectPr>
      </w:pPr>
    </w:p>
    <w:p w14:paraId="459F4984" w14:textId="77777777" w:rsidR="00F96F13" w:rsidRDefault="0010407A">
      <w:pPr>
        <w:pStyle w:val="Heading1"/>
      </w:pPr>
      <w:bookmarkStart w:id="15" w:name="_bookmark14"/>
      <w:bookmarkEnd w:id="15"/>
      <w:r>
        <w:rPr>
          <w:color w:val="006FC0"/>
        </w:rPr>
        <w:t>Extraordinary</w:t>
      </w:r>
      <w:r>
        <w:rPr>
          <w:color w:val="006FC0"/>
          <w:spacing w:val="-22"/>
        </w:rPr>
        <w:t xml:space="preserve"> </w:t>
      </w:r>
      <w:r>
        <w:rPr>
          <w:color w:val="006FC0"/>
          <w:spacing w:val="-2"/>
        </w:rPr>
        <w:t>powers</w:t>
      </w:r>
    </w:p>
    <w:p w14:paraId="0AD42AD8" w14:textId="77777777" w:rsidR="00F96F13" w:rsidRDefault="00F96F13">
      <w:pPr>
        <w:pStyle w:val="BodyText"/>
        <w:spacing w:before="162"/>
        <w:ind w:left="0" w:firstLine="0"/>
        <w:rPr>
          <w:b/>
          <w:sz w:val="20"/>
        </w:rPr>
      </w:pPr>
    </w:p>
    <w:tbl>
      <w:tblPr>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474"/>
        <w:gridCol w:w="1248"/>
        <w:gridCol w:w="1191"/>
        <w:gridCol w:w="1570"/>
        <w:gridCol w:w="1261"/>
        <w:gridCol w:w="1777"/>
      </w:tblGrid>
      <w:tr w:rsidR="00F96F13" w14:paraId="527B6ECD" w14:textId="77777777">
        <w:trPr>
          <w:trHeight w:val="1497"/>
        </w:trPr>
        <w:tc>
          <w:tcPr>
            <w:tcW w:w="1702" w:type="dxa"/>
            <w:shd w:val="clear" w:color="auto" w:fill="808080"/>
          </w:tcPr>
          <w:p w14:paraId="087C4470" w14:textId="77777777" w:rsidR="00F96F13" w:rsidRDefault="00F96F13">
            <w:pPr>
              <w:pStyle w:val="TableParagraph"/>
              <w:spacing w:before="243"/>
              <w:rPr>
                <w:b/>
              </w:rPr>
            </w:pPr>
          </w:p>
          <w:p w14:paraId="225A375C" w14:textId="77777777" w:rsidR="00F96F13" w:rsidRDefault="0010407A">
            <w:pPr>
              <w:pStyle w:val="TableParagraph"/>
              <w:ind w:left="521" w:right="178" w:hanging="272"/>
              <w:rPr>
                <w:b/>
              </w:rPr>
            </w:pPr>
            <w:r>
              <w:rPr>
                <w:b/>
                <w:color w:val="FFFFFF"/>
                <w:spacing w:val="-2"/>
              </w:rPr>
              <w:t>Declaration Notice</w:t>
            </w:r>
          </w:p>
        </w:tc>
        <w:tc>
          <w:tcPr>
            <w:tcW w:w="1474" w:type="dxa"/>
            <w:shd w:val="clear" w:color="auto" w:fill="808080"/>
          </w:tcPr>
          <w:p w14:paraId="7A0A8083" w14:textId="77777777" w:rsidR="00F96F13" w:rsidRDefault="00F96F13">
            <w:pPr>
              <w:pStyle w:val="TableParagraph"/>
              <w:rPr>
                <w:b/>
              </w:rPr>
            </w:pPr>
          </w:p>
          <w:p w14:paraId="7FF1155A" w14:textId="77777777" w:rsidR="00F96F13" w:rsidRDefault="00F96F13">
            <w:pPr>
              <w:pStyle w:val="TableParagraph"/>
              <w:spacing w:before="115"/>
              <w:rPr>
                <w:b/>
              </w:rPr>
            </w:pPr>
          </w:p>
          <w:p w14:paraId="5ECD0FF6" w14:textId="77777777" w:rsidR="00F96F13" w:rsidRDefault="0010407A">
            <w:pPr>
              <w:pStyle w:val="TableParagraph"/>
              <w:ind w:left="242"/>
              <w:rPr>
                <w:b/>
              </w:rPr>
            </w:pPr>
            <w:r>
              <w:rPr>
                <w:b/>
                <w:color w:val="FFFFFF"/>
              </w:rPr>
              <w:t>Start</w:t>
            </w:r>
            <w:r>
              <w:rPr>
                <w:b/>
                <w:color w:val="FFFFFF"/>
                <w:spacing w:val="-9"/>
              </w:rPr>
              <w:t xml:space="preserve"> </w:t>
            </w:r>
            <w:r>
              <w:rPr>
                <w:b/>
                <w:color w:val="FFFFFF"/>
                <w:spacing w:val="-4"/>
              </w:rPr>
              <w:t>date</w:t>
            </w:r>
          </w:p>
        </w:tc>
        <w:tc>
          <w:tcPr>
            <w:tcW w:w="1248" w:type="dxa"/>
            <w:shd w:val="clear" w:color="auto" w:fill="808080"/>
          </w:tcPr>
          <w:p w14:paraId="7BEA2A5A" w14:textId="77777777" w:rsidR="00F96F13" w:rsidRDefault="00F96F13">
            <w:pPr>
              <w:pStyle w:val="TableParagraph"/>
              <w:spacing w:before="243"/>
              <w:rPr>
                <w:b/>
              </w:rPr>
            </w:pPr>
          </w:p>
          <w:p w14:paraId="6167C4AA" w14:textId="77777777" w:rsidR="00F96F13" w:rsidRDefault="0010407A">
            <w:pPr>
              <w:pStyle w:val="TableParagraph"/>
              <w:ind w:left="398" w:right="280" w:hanging="106"/>
              <w:rPr>
                <w:b/>
              </w:rPr>
            </w:pPr>
            <w:r>
              <w:rPr>
                <w:b/>
                <w:color w:val="FFFFFF"/>
                <w:spacing w:val="-4"/>
              </w:rPr>
              <w:t>Expiry date</w:t>
            </w:r>
          </w:p>
        </w:tc>
        <w:tc>
          <w:tcPr>
            <w:tcW w:w="1191" w:type="dxa"/>
            <w:shd w:val="clear" w:color="auto" w:fill="808080"/>
          </w:tcPr>
          <w:p w14:paraId="64F0A544" w14:textId="77777777" w:rsidR="00F96F13" w:rsidRDefault="00F96F13">
            <w:pPr>
              <w:pStyle w:val="TableParagraph"/>
              <w:rPr>
                <w:b/>
              </w:rPr>
            </w:pPr>
          </w:p>
          <w:p w14:paraId="7F01170A" w14:textId="77777777" w:rsidR="00F96F13" w:rsidRDefault="00F96F13">
            <w:pPr>
              <w:pStyle w:val="TableParagraph"/>
              <w:spacing w:before="115"/>
              <w:rPr>
                <w:b/>
              </w:rPr>
            </w:pPr>
          </w:p>
          <w:p w14:paraId="67DDC5B4" w14:textId="77777777" w:rsidR="00F96F13" w:rsidRDefault="0010407A">
            <w:pPr>
              <w:pStyle w:val="TableParagraph"/>
              <w:ind w:left="22" w:right="8"/>
              <w:jc w:val="center"/>
              <w:rPr>
                <w:b/>
              </w:rPr>
            </w:pPr>
            <w:r>
              <w:rPr>
                <w:b/>
                <w:color w:val="FFFFFF"/>
              </w:rPr>
              <w:t>Issued</w:t>
            </w:r>
            <w:r>
              <w:rPr>
                <w:b/>
                <w:color w:val="FFFFFF"/>
                <w:spacing w:val="-15"/>
              </w:rPr>
              <w:t xml:space="preserve"> </w:t>
            </w:r>
            <w:r>
              <w:rPr>
                <w:b/>
                <w:color w:val="FFFFFF"/>
                <w:spacing w:val="-5"/>
              </w:rPr>
              <w:t>by</w:t>
            </w:r>
          </w:p>
        </w:tc>
        <w:tc>
          <w:tcPr>
            <w:tcW w:w="1570" w:type="dxa"/>
            <w:shd w:val="clear" w:color="auto" w:fill="808080"/>
          </w:tcPr>
          <w:p w14:paraId="41F679F6" w14:textId="77777777" w:rsidR="00F96F13" w:rsidRDefault="00F96F13">
            <w:pPr>
              <w:pStyle w:val="TableParagraph"/>
              <w:rPr>
                <w:b/>
              </w:rPr>
            </w:pPr>
          </w:p>
          <w:p w14:paraId="27B1979A" w14:textId="77777777" w:rsidR="00F96F13" w:rsidRDefault="00F96F13">
            <w:pPr>
              <w:pStyle w:val="TableParagraph"/>
              <w:spacing w:before="115"/>
              <w:rPr>
                <w:b/>
              </w:rPr>
            </w:pPr>
          </w:p>
          <w:p w14:paraId="6311C27D" w14:textId="77777777" w:rsidR="00F96F13" w:rsidRDefault="0010407A">
            <w:pPr>
              <w:pStyle w:val="TableParagraph"/>
              <w:ind w:left="191"/>
              <w:rPr>
                <w:b/>
              </w:rPr>
            </w:pPr>
            <w:r>
              <w:rPr>
                <w:b/>
                <w:color w:val="FFFFFF"/>
                <w:spacing w:val="-2"/>
              </w:rPr>
              <w:t>Terminated</w:t>
            </w:r>
          </w:p>
        </w:tc>
        <w:tc>
          <w:tcPr>
            <w:tcW w:w="1261" w:type="dxa"/>
            <w:shd w:val="clear" w:color="auto" w:fill="808080"/>
          </w:tcPr>
          <w:p w14:paraId="3B5F238E" w14:textId="77777777" w:rsidR="00F96F13" w:rsidRDefault="00F96F13">
            <w:pPr>
              <w:pStyle w:val="TableParagraph"/>
              <w:spacing w:before="243"/>
              <w:rPr>
                <w:b/>
              </w:rPr>
            </w:pPr>
          </w:p>
          <w:p w14:paraId="4BE3D8E0" w14:textId="77777777" w:rsidR="00F96F13" w:rsidRDefault="0010407A">
            <w:pPr>
              <w:pStyle w:val="TableParagraph"/>
              <w:ind w:left="215" w:right="200" w:firstLine="178"/>
              <w:rPr>
                <w:b/>
              </w:rPr>
            </w:pPr>
            <w:r>
              <w:rPr>
                <w:b/>
                <w:color w:val="FFFFFF"/>
                <w:spacing w:val="-4"/>
              </w:rPr>
              <w:t>Area covered</w:t>
            </w:r>
          </w:p>
        </w:tc>
        <w:tc>
          <w:tcPr>
            <w:tcW w:w="1777" w:type="dxa"/>
            <w:shd w:val="clear" w:color="auto" w:fill="808080"/>
          </w:tcPr>
          <w:p w14:paraId="7F03DE7D" w14:textId="77777777" w:rsidR="00F96F13" w:rsidRDefault="0010407A">
            <w:pPr>
              <w:pStyle w:val="TableParagraph"/>
              <w:spacing w:before="242"/>
              <w:ind w:left="61" w:right="52" w:firstLine="1"/>
              <w:jc w:val="center"/>
              <w:rPr>
                <w:b/>
              </w:rPr>
            </w:pPr>
            <w:r>
              <w:rPr>
                <w:b/>
                <w:color w:val="FFFFFF"/>
                <w:spacing w:val="-2"/>
              </w:rPr>
              <w:t xml:space="preserve">Comments </w:t>
            </w:r>
            <w:r>
              <w:rPr>
                <w:b/>
                <w:color w:val="FFFFFF"/>
              </w:rPr>
              <w:t>(include</w:t>
            </w:r>
            <w:r>
              <w:rPr>
                <w:b/>
                <w:color w:val="FFFFFF"/>
                <w:spacing w:val="-13"/>
              </w:rPr>
              <w:t xml:space="preserve"> </w:t>
            </w:r>
            <w:r>
              <w:rPr>
                <w:b/>
                <w:color w:val="FFFFFF"/>
              </w:rPr>
              <w:t>reason for</w:t>
            </w:r>
            <w:r>
              <w:rPr>
                <w:b/>
                <w:color w:val="FFFFFF"/>
                <w:spacing w:val="-16"/>
              </w:rPr>
              <w:t xml:space="preserve"> </w:t>
            </w:r>
            <w:r>
              <w:rPr>
                <w:b/>
                <w:color w:val="FFFFFF"/>
              </w:rPr>
              <w:t>declaration</w:t>
            </w:r>
            <w:r>
              <w:rPr>
                <w:b/>
                <w:color w:val="FFFFFF"/>
                <w:spacing w:val="-15"/>
              </w:rPr>
              <w:t xml:space="preserve"> </w:t>
            </w:r>
            <w:r>
              <w:rPr>
                <w:b/>
                <w:color w:val="FFFFFF"/>
              </w:rPr>
              <w:t xml:space="preserve">/ </w:t>
            </w:r>
            <w:r>
              <w:rPr>
                <w:b/>
                <w:color w:val="FFFFFF"/>
                <w:spacing w:val="-2"/>
              </w:rPr>
              <w:t>notice)</w:t>
            </w:r>
          </w:p>
        </w:tc>
      </w:tr>
      <w:tr w:rsidR="00F96F13" w14:paraId="65824980" w14:textId="77777777">
        <w:trPr>
          <w:trHeight w:val="1302"/>
        </w:trPr>
        <w:tc>
          <w:tcPr>
            <w:tcW w:w="1702" w:type="dxa"/>
          </w:tcPr>
          <w:p w14:paraId="64567F05" w14:textId="77777777" w:rsidR="00F96F13" w:rsidRDefault="0010407A">
            <w:pPr>
              <w:pStyle w:val="TableParagraph"/>
              <w:spacing w:before="62"/>
              <w:ind w:left="199" w:right="178"/>
            </w:pPr>
            <w:r>
              <w:rPr>
                <w:spacing w:val="-2"/>
              </w:rPr>
              <w:t>State</w:t>
            </w:r>
            <w:r>
              <w:rPr>
                <w:spacing w:val="-14"/>
              </w:rPr>
              <w:t xml:space="preserve"> </w:t>
            </w:r>
            <w:r>
              <w:rPr>
                <w:spacing w:val="-2"/>
              </w:rPr>
              <w:t>of</w:t>
            </w:r>
            <w:r>
              <w:rPr>
                <w:spacing w:val="-13"/>
              </w:rPr>
              <w:t xml:space="preserve"> </w:t>
            </w:r>
            <w:r>
              <w:rPr>
                <w:spacing w:val="-2"/>
              </w:rPr>
              <w:t>Local Emergency</w:t>
            </w:r>
          </w:p>
        </w:tc>
        <w:tc>
          <w:tcPr>
            <w:tcW w:w="1474" w:type="dxa"/>
          </w:tcPr>
          <w:p w14:paraId="6553C6C5" w14:textId="77777777" w:rsidR="00F96F13" w:rsidRDefault="0010407A">
            <w:pPr>
              <w:pStyle w:val="TableParagraph"/>
              <w:spacing w:before="62"/>
              <w:ind w:left="199" w:right="42"/>
            </w:pPr>
            <w:r>
              <w:t>Friday</w:t>
            </w:r>
            <w:r>
              <w:rPr>
                <w:spacing w:val="-16"/>
              </w:rPr>
              <w:t xml:space="preserve"> </w:t>
            </w:r>
            <w:r>
              <w:t xml:space="preserve">27 </w:t>
            </w:r>
            <w:r>
              <w:rPr>
                <w:spacing w:val="-2"/>
              </w:rPr>
              <w:t xml:space="preserve">January </w:t>
            </w:r>
            <w:r>
              <w:rPr>
                <w:spacing w:val="-4"/>
              </w:rPr>
              <w:t>2023</w:t>
            </w:r>
          </w:p>
        </w:tc>
        <w:tc>
          <w:tcPr>
            <w:tcW w:w="1248" w:type="dxa"/>
          </w:tcPr>
          <w:p w14:paraId="59FD593E" w14:textId="77777777" w:rsidR="00F96F13" w:rsidRDefault="0010407A">
            <w:pPr>
              <w:pStyle w:val="TableParagraph"/>
              <w:spacing w:before="62"/>
              <w:ind w:left="199" w:right="117"/>
              <w:jc w:val="both"/>
            </w:pPr>
            <w:r>
              <w:t>Friday</w:t>
            </w:r>
            <w:r>
              <w:rPr>
                <w:spacing w:val="-16"/>
              </w:rPr>
              <w:t xml:space="preserve"> </w:t>
            </w:r>
            <w:r>
              <w:t xml:space="preserve">03 </w:t>
            </w:r>
            <w:r>
              <w:rPr>
                <w:spacing w:val="-2"/>
              </w:rPr>
              <w:t xml:space="preserve">February </w:t>
            </w:r>
            <w:r>
              <w:rPr>
                <w:spacing w:val="-4"/>
              </w:rPr>
              <w:t>2023</w:t>
            </w:r>
          </w:p>
        </w:tc>
        <w:tc>
          <w:tcPr>
            <w:tcW w:w="1191" w:type="dxa"/>
          </w:tcPr>
          <w:p w14:paraId="67558C04" w14:textId="1175F617" w:rsidR="00F96F13" w:rsidRDefault="0010407A">
            <w:pPr>
              <w:pStyle w:val="TableParagraph"/>
              <w:spacing w:before="62"/>
              <w:ind w:left="199" w:right="287"/>
            </w:pPr>
            <w:r>
              <w:rPr>
                <w:spacing w:val="-2"/>
              </w:rPr>
              <w:t xml:space="preserve">Mayor </w:t>
            </w:r>
          </w:p>
        </w:tc>
        <w:tc>
          <w:tcPr>
            <w:tcW w:w="1570" w:type="dxa"/>
          </w:tcPr>
          <w:p w14:paraId="57E97641" w14:textId="77777777" w:rsidR="00F96F13" w:rsidRDefault="0010407A">
            <w:pPr>
              <w:pStyle w:val="TableParagraph"/>
              <w:spacing w:before="62"/>
              <w:ind w:left="199"/>
            </w:pPr>
            <w:r>
              <w:rPr>
                <w:spacing w:val="-2"/>
              </w:rPr>
              <w:t>Extended</w:t>
            </w:r>
          </w:p>
        </w:tc>
        <w:tc>
          <w:tcPr>
            <w:tcW w:w="1261" w:type="dxa"/>
          </w:tcPr>
          <w:p w14:paraId="326A7EAB" w14:textId="77777777" w:rsidR="00F96F13" w:rsidRDefault="0010407A">
            <w:pPr>
              <w:pStyle w:val="TableParagraph"/>
              <w:spacing w:before="62"/>
              <w:ind w:left="198" w:right="143"/>
            </w:pPr>
            <w:r>
              <w:rPr>
                <w:spacing w:val="-2"/>
              </w:rPr>
              <w:t>Auckland region</w:t>
            </w:r>
          </w:p>
        </w:tc>
        <w:tc>
          <w:tcPr>
            <w:tcW w:w="1777" w:type="dxa"/>
          </w:tcPr>
          <w:p w14:paraId="3A8A44E8" w14:textId="77777777" w:rsidR="00F96F13" w:rsidRDefault="0010407A">
            <w:pPr>
              <w:pStyle w:val="TableParagraph"/>
              <w:spacing w:before="62"/>
              <w:ind w:left="198" w:right="745"/>
            </w:pPr>
            <w:r>
              <w:rPr>
                <w:spacing w:val="-2"/>
              </w:rPr>
              <w:t xml:space="preserve">Severe </w:t>
            </w:r>
            <w:r>
              <w:rPr>
                <w:spacing w:val="-4"/>
              </w:rPr>
              <w:t xml:space="preserve">Weather </w:t>
            </w:r>
            <w:r>
              <w:rPr>
                <w:spacing w:val="-2"/>
              </w:rPr>
              <w:t>Event</w:t>
            </w:r>
          </w:p>
        </w:tc>
      </w:tr>
      <w:tr w:rsidR="00F96F13" w14:paraId="1656572C" w14:textId="77777777">
        <w:trPr>
          <w:trHeight w:val="316"/>
        </w:trPr>
        <w:tc>
          <w:tcPr>
            <w:tcW w:w="1702" w:type="dxa"/>
            <w:tcBorders>
              <w:bottom w:val="nil"/>
            </w:tcBorders>
          </w:tcPr>
          <w:p w14:paraId="524AAFCE" w14:textId="77777777" w:rsidR="00F96F13" w:rsidRDefault="0010407A">
            <w:pPr>
              <w:pStyle w:val="TableParagraph"/>
              <w:spacing w:before="60" w:line="236" w:lineRule="exact"/>
              <w:ind w:left="199"/>
            </w:pPr>
            <w:r>
              <w:t>Extension</w:t>
            </w:r>
            <w:r>
              <w:rPr>
                <w:spacing w:val="6"/>
              </w:rPr>
              <w:t xml:space="preserve"> </w:t>
            </w:r>
            <w:r>
              <w:rPr>
                <w:spacing w:val="-5"/>
              </w:rPr>
              <w:t>of</w:t>
            </w:r>
          </w:p>
        </w:tc>
        <w:tc>
          <w:tcPr>
            <w:tcW w:w="1474" w:type="dxa"/>
            <w:tcBorders>
              <w:bottom w:val="nil"/>
            </w:tcBorders>
          </w:tcPr>
          <w:p w14:paraId="164758CA" w14:textId="77777777" w:rsidR="00F96F13" w:rsidRDefault="0010407A">
            <w:pPr>
              <w:pStyle w:val="TableParagraph"/>
              <w:spacing w:before="60" w:line="236" w:lineRule="exact"/>
              <w:ind w:left="199"/>
            </w:pPr>
            <w:r>
              <w:t>Friday</w:t>
            </w:r>
            <w:r>
              <w:rPr>
                <w:spacing w:val="-5"/>
              </w:rPr>
              <w:t xml:space="preserve"> 03</w:t>
            </w:r>
          </w:p>
        </w:tc>
        <w:tc>
          <w:tcPr>
            <w:tcW w:w="1248" w:type="dxa"/>
            <w:tcBorders>
              <w:bottom w:val="nil"/>
            </w:tcBorders>
          </w:tcPr>
          <w:p w14:paraId="4A2606E3" w14:textId="77777777" w:rsidR="00F96F13" w:rsidRDefault="0010407A">
            <w:pPr>
              <w:pStyle w:val="TableParagraph"/>
              <w:spacing w:before="60" w:line="236" w:lineRule="exact"/>
              <w:ind w:left="114"/>
              <w:jc w:val="center"/>
            </w:pPr>
            <w:r>
              <w:rPr>
                <w:spacing w:val="-2"/>
              </w:rPr>
              <w:t>Maximum</w:t>
            </w:r>
          </w:p>
        </w:tc>
        <w:tc>
          <w:tcPr>
            <w:tcW w:w="1191" w:type="dxa"/>
            <w:tcBorders>
              <w:bottom w:val="nil"/>
            </w:tcBorders>
          </w:tcPr>
          <w:p w14:paraId="2FE31393" w14:textId="77777777" w:rsidR="00F96F13" w:rsidRDefault="0010407A">
            <w:pPr>
              <w:pStyle w:val="TableParagraph"/>
              <w:spacing w:before="60" w:line="236" w:lineRule="exact"/>
              <w:ind w:left="14" w:right="181"/>
              <w:jc w:val="center"/>
            </w:pPr>
            <w:r>
              <w:rPr>
                <w:spacing w:val="-2"/>
              </w:rPr>
              <w:t>Mayor</w:t>
            </w:r>
          </w:p>
        </w:tc>
        <w:tc>
          <w:tcPr>
            <w:tcW w:w="1570" w:type="dxa"/>
            <w:tcBorders>
              <w:bottom w:val="nil"/>
            </w:tcBorders>
          </w:tcPr>
          <w:p w14:paraId="3572B177" w14:textId="77777777" w:rsidR="00F96F13" w:rsidRDefault="0010407A">
            <w:pPr>
              <w:pStyle w:val="TableParagraph"/>
              <w:spacing w:before="60" w:line="236" w:lineRule="exact"/>
              <w:ind w:left="199"/>
            </w:pPr>
            <w:r>
              <w:rPr>
                <w:spacing w:val="-2"/>
              </w:rPr>
              <w:t>Superseded</w:t>
            </w:r>
          </w:p>
        </w:tc>
        <w:tc>
          <w:tcPr>
            <w:tcW w:w="1261" w:type="dxa"/>
            <w:tcBorders>
              <w:bottom w:val="nil"/>
            </w:tcBorders>
          </w:tcPr>
          <w:p w14:paraId="0C0EEB84" w14:textId="77777777" w:rsidR="00F96F13" w:rsidRDefault="0010407A">
            <w:pPr>
              <w:pStyle w:val="TableParagraph"/>
              <w:spacing w:before="60" w:line="236" w:lineRule="exact"/>
              <w:ind w:left="198"/>
            </w:pPr>
            <w:r>
              <w:rPr>
                <w:spacing w:val="-2"/>
              </w:rPr>
              <w:t>Auckland</w:t>
            </w:r>
          </w:p>
        </w:tc>
        <w:tc>
          <w:tcPr>
            <w:tcW w:w="1777" w:type="dxa"/>
            <w:tcBorders>
              <w:bottom w:val="nil"/>
            </w:tcBorders>
          </w:tcPr>
          <w:p w14:paraId="336DCCCB" w14:textId="77777777" w:rsidR="00F96F13" w:rsidRDefault="0010407A">
            <w:pPr>
              <w:pStyle w:val="TableParagraph"/>
              <w:spacing w:before="60" w:line="236" w:lineRule="exact"/>
              <w:ind w:left="198"/>
            </w:pPr>
            <w:r>
              <w:rPr>
                <w:spacing w:val="-2"/>
              </w:rPr>
              <w:t>Severe</w:t>
            </w:r>
          </w:p>
        </w:tc>
      </w:tr>
      <w:tr w:rsidR="00F96F13" w14:paraId="313A6C64" w14:textId="77777777">
        <w:trPr>
          <w:trHeight w:val="253"/>
        </w:trPr>
        <w:tc>
          <w:tcPr>
            <w:tcW w:w="1702" w:type="dxa"/>
            <w:tcBorders>
              <w:top w:val="nil"/>
              <w:bottom w:val="nil"/>
            </w:tcBorders>
          </w:tcPr>
          <w:p w14:paraId="095AFB25" w14:textId="77777777" w:rsidR="00F96F13" w:rsidRDefault="0010407A">
            <w:pPr>
              <w:pStyle w:val="TableParagraph"/>
              <w:spacing w:line="233" w:lineRule="exact"/>
              <w:ind w:left="199"/>
            </w:pPr>
            <w:r>
              <w:t>State</w:t>
            </w:r>
            <w:r>
              <w:rPr>
                <w:spacing w:val="4"/>
              </w:rPr>
              <w:t xml:space="preserve"> </w:t>
            </w:r>
            <w:r>
              <w:t>of</w:t>
            </w:r>
            <w:r>
              <w:rPr>
                <w:spacing w:val="-7"/>
              </w:rPr>
              <w:t xml:space="preserve"> </w:t>
            </w:r>
            <w:r>
              <w:rPr>
                <w:spacing w:val="-2"/>
              </w:rPr>
              <w:t>Local</w:t>
            </w:r>
          </w:p>
        </w:tc>
        <w:tc>
          <w:tcPr>
            <w:tcW w:w="1474" w:type="dxa"/>
            <w:tcBorders>
              <w:top w:val="nil"/>
              <w:bottom w:val="nil"/>
            </w:tcBorders>
          </w:tcPr>
          <w:p w14:paraId="02616AD9" w14:textId="77777777" w:rsidR="00F96F13" w:rsidRDefault="0010407A">
            <w:pPr>
              <w:pStyle w:val="TableParagraph"/>
              <w:spacing w:line="233" w:lineRule="exact"/>
              <w:ind w:left="199"/>
            </w:pPr>
            <w:r>
              <w:rPr>
                <w:spacing w:val="-2"/>
              </w:rPr>
              <w:t>February</w:t>
            </w:r>
          </w:p>
        </w:tc>
        <w:tc>
          <w:tcPr>
            <w:tcW w:w="1248" w:type="dxa"/>
            <w:tcBorders>
              <w:top w:val="nil"/>
              <w:bottom w:val="nil"/>
            </w:tcBorders>
          </w:tcPr>
          <w:p w14:paraId="6E4CC758" w14:textId="77777777" w:rsidR="00F96F13" w:rsidRDefault="0010407A">
            <w:pPr>
              <w:pStyle w:val="TableParagraph"/>
              <w:spacing w:line="233" w:lineRule="exact"/>
              <w:ind w:left="114" w:right="59"/>
              <w:jc w:val="center"/>
            </w:pPr>
            <w:r>
              <w:t>of</w:t>
            </w:r>
            <w:r>
              <w:rPr>
                <w:spacing w:val="1"/>
              </w:rPr>
              <w:t xml:space="preserve"> </w:t>
            </w:r>
            <w:r>
              <w:t>7</w:t>
            </w:r>
            <w:r>
              <w:rPr>
                <w:spacing w:val="-2"/>
              </w:rPr>
              <w:t xml:space="preserve"> </w:t>
            </w:r>
            <w:r>
              <w:rPr>
                <w:spacing w:val="-4"/>
              </w:rPr>
              <w:t>days</w:t>
            </w:r>
          </w:p>
        </w:tc>
        <w:tc>
          <w:tcPr>
            <w:tcW w:w="1191" w:type="dxa"/>
            <w:tcBorders>
              <w:top w:val="nil"/>
              <w:bottom w:val="nil"/>
            </w:tcBorders>
          </w:tcPr>
          <w:p w14:paraId="128863E0" w14:textId="5C742D9D" w:rsidR="00F96F13" w:rsidRDefault="00F96F13">
            <w:pPr>
              <w:pStyle w:val="TableParagraph"/>
              <w:spacing w:line="233" w:lineRule="exact"/>
              <w:ind w:left="74" w:right="167"/>
              <w:jc w:val="center"/>
            </w:pPr>
          </w:p>
        </w:tc>
        <w:tc>
          <w:tcPr>
            <w:tcW w:w="1570" w:type="dxa"/>
            <w:tcBorders>
              <w:top w:val="nil"/>
              <w:bottom w:val="nil"/>
            </w:tcBorders>
          </w:tcPr>
          <w:p w14:paraId="156C37F5" w14:textId="77777777" w:rsidR="00F96F13" w:rsidRDefault="0010407A">
            <w:pPr>
              <w:pStyle w:val="TableParagraph"/>
              <w:spacing w:line="233" w:lineRule="exact"/>
              <w:ind w:left="199"/>
            </w:pPr>
            <w:r>
              <w:t xml:space="preserve">by </w:t>
            </w:r>
            <w:r>
              <w:rPr>
                <w:spacing w:val="-2"/>
              </w:rPr>
              <w:t>National</w:t>
            </w:r>
          </w:p>
        </w:tc>
        <w:tc>
          <w:tcPr>
            <w:tcW w:w="1261" w:type="dxa"/>
            <w:tcBorders>
              <w:top w:val="nil"/>
              <w:bottom w:val="nil"/>
            </w:tcBorders>
          </w:tcPr>
          <w:p w14:paraId="73AB7297" w14:textId="77777777" w:rsidR="00F96F13" w:rsidRDefault="0010407A">
            <w:pPr>
              <w:pStyle w:val="TableParagraph"/>
              <w:spacing w:line="233" w:lineRule="exact"/>
              <w:ind w:left="198"/>
            </w:pPr>
            <w:r>
              <w:rPr>
                <w:spacing w:val="-2"/>
              </w:rPr>
              <w:t>region</w:t>
            </w:r>
          </w:p>
        </w:tc>
        <w:tc>
          <w:tcPr>
            <w:tcW w:w="1777" w:type="dxa"/>
            <w:tcBorders>
              <w:top w:val="nil"/>
              <w:bottom w:val="nil"/>
            </w:tcBorders>
          </w:tcPr>
          <w:p w14:paraId="1357FABA" w14:textId="77777777" w:rsidR="00F96F13" w:rsidRDefault="0010407A">
            <w:pPr>
              <w:pStyle w:val="TableParagraph"/>
              <w:spacing w:line="233" w:lineRule="exact"/>
              <w:ind w:left="198"/>
            </w:pPr>
            <w:r>
              <w:rPr>
                <w:spacing w:val="-2"/>
              </w:rPr>
              <w:t>Weather</w:t>
            </w:r>
          </w:p>
        </w:tc>
      </w:tr>
      <w:tr w:rsidR="00F96F13" w14:paraId="1F0417E6" w14:textId="77777777">
        <w:trPr>
          <w:trHeight w:val="253"/>
        </w:trPr>
        <w:tc>
          <w:tcPr>
            <w:tcW w:w="1702" w:type="dxa"/>
            <w:tcBorders>
              <w:top w:val="nil"/>
              <w:bottom w:val="nil"/>
            </w:tcBorders>
          </w:tcPr>
          <w:p w14:paraId="295D025C" w14:textId="77777777" w:rsidR="00F96F13" w:rsidRDefault="0010407A">
            <w:pPr>
              <w:pStyle w:val="TableParagraph"/>
              <w:spacing w:line="233" w:lineRule="exact"/>
              <w:ind w:left="199"/>
            </w:pPr>
            <w:r>
              <w:rPr>
                <w:spacing w:val="-2"/>
              </w:rPr>
              <w:t>Emergency</w:t>
            </w:r>
          </w:p>
        </w:tc>
        <w:tc>
          <w:tcPr>
            <w:tcW w:w="1474" w:type="dxa"/>
            <w:tcBorders>
              <w:top w:val="nil"/>
              <w:bottom w:val="nil"/>
            </w:tcBorders>
          </w:tcPr>
          <w:p w14:paraId="70304894" w14:textId="77777777" w:rsidR="00F96F13" w:rsidRDefault="0010407A">
            <w:pPr>
              <w:pStyle w:val="TableParagraph"/>
              <w:spacing w:line="233" w:lineRule="exact"/>
              <w:ind w:left="199"/>
            </w:pPr>
            <w:r>
              <w:rPr>
                <w:spacing w:val="-4"/>
              </w:rPr>
              <w:t>2023</w:t>
            </w:r>
          </w:p>
        </w:tc>
        <w:tc>
          <w:tcPr>
            <w:tcW w:w="1248" w:type="dxa"/>
            <w:tcBorders>
              <w:top w:val="nil"/>
              <w:bottom w:val="nil"/>
            </w:tcBorders>
          </w:tcPr>
          <w:p w14:paraId="075D48B6" w14:textId="77777777" w:rsidR="00F96F13" w:rsidRDefault="00F96F13">
            <w:pPr>
              <w:pStyle w:val="TableParagraph"/>
              <w:rPr>
                <w:rFonts w:ascii="Times New Roman"/>
                <w:sz w:val="18"/>
              </w:rPr>
            </w:pPr>
          </w:p>
        </w:tc>
        <w:tc>
          <w:tcPr>
            <w:tcW w:w="1191" w:type="dxa"/>
            <w:tcBorders>
              <w:top w:val="nil"/>
              <w:bottom w:val="nil"/>
            </w:tcBorders>
          </w:tcPr>
          <w:p w14:paraId="20BB13CF" w14:textId="7006C21D" w:rsidR="00F96F13" w:rsidRDefault="00F96F13">
            <w:pPr>
              <w:pStyle w:val="TableParagraph"/>
              <w:spacing w:line="233" w:lineRule="exact"/>
              <w:ind w:left="14" w:right="170"/>
              <w:jc w:val="center"/>
            </w:pPr>
          </w:p>
        </w:tc>
        <w:tc>
          <w:tcPr>
            <w:tcW w:w="1570" w:type="dxa"/>
            <w:tcBorders>
              <w:top w:val="nil"/>
              <w:bottom w:val="nil"/>
            </w:tcBorders>
          </w:tcPr>
          <w:p w14:paraId="43F3ADB0" w14:textId="77777777" w:rsidR="00F96F13" w:rsidRDefault="0010407A">
            <w:pPr>
              <w:pStyle w:val="TableParagraph"/>
              <w:spacing w:line="233" w:lineRule="exact"/>
              <w:ind w:left="199"/>
            </w:pPr>
            <w:r>
              <w:t>State</w:t>
            </w:r>
            <w:r>
              <w:rPr>
                <w:spacing w:val="-2"/>
              </w:rPr>
              <w:t xml:space="preserve"> </w:t>
            </w:r>
            <w:r>
              <w:rPr>
                <w:spacing w:val="-5"/>
              </w:rPr>
              <w:t>of</w:t>
            </w:r>
          </w:p>
        </w:tc>
        <w:tc>
          <w:tcPr>
            <w:tcW w:w="1261" w:type="dxa"/>
            <w:tcBorders>
              <w:top w:val="nil"/>
              <w:bottom w:val="nil"/>
            </w:tcBorders>
          </w:tcPr>
          <w:p w14:paraId="765B0955" w14:textId="77777777" w:rsidR="00F96F13" w:rsidRDefault="00F96F13">
            <w:pPr>
              <w:pStyle w:val="TableParagraph"/>
              <w:rPr>
                <w:rFonts w:ascii="Times New Roman"/>
                <w:sz w:val="18"/>
              </w:rPr>
            </w:pPr>
          </w:p>
        </w:tc>
        <w:tc>
          <w:tcPr>
            <w:tcW w:w="1777" w:type="dxa"/>
            <w:tcBorders>
              <w:top w:val="nil"/>
              <w:bottom w:val="nil"/>
            </w:tcBorders>
          </w:tcPr>
          <w:p w14:paraId="1D81FE43" w14:textId="77777777" w:rsidR="00F96F13" w:rsidRDefault="0010407A">
            <w:pPr>
              <w:pStyle w:val="TableParagraph"/>
              <w:spacing w:line="233" w:lineRule="exact"/>
              <w:ind w:left="198"/>
            </w:pPr>
            <w:r>
              <w:rPr>
                <w:spacing w:val="-2"/>
              </w:rPr>
              <w:t>Event</w:t>
            </w:r>
          </w:p>
        </w:tc>
      </w:tr>
      <w:tr w:rsidR="00F96F13" w14:paraId="2D5FC17B" w14:textId="77777777">
        <w:trPr>
          <w:trHeight w:val="586"/>
        </w:trPr>
        <w:tc>
          <w:tcPr>
            <w:tcW w:w="1702" w:type="dxa"/>
            <w:tcBorders>
              <w:top w:val="nil"/>
            </w:tcBorders>
          </w:tcPr>
          <w:p w14:paraId="7B1597EF" w14:textId="77777777" w:rsidR="00F96F13" w:rsidRDefault="00F96F13">
            <w:pPr>
              <w:pStyle w:val="TableParagraph"/>
              <w:rPr>
                <w:rFonts w:ascii="Times New Roman"/>
              </w:rPr>
            </w:pPr>
          </w:p>
        </w:tc>
        <w:tc>
          <w:tcPr>
            <w:tcW w:w="1474" w:type="dxa"/>
            <w:tcBorders>
              <w:top w:val="nil"/>
            </w:tcBorders>
          </w:tcPr>
          <w:p w14:paraId="0672B3AC" w14:textId="77777777" w:rsidR="00F96F13" w:rsidRDefault="00F96F13">
            <w:pPr>
              <w:pStyle w:val="TableParagraph"/>
              <w:rPr>
                <w:rFonts w:ascii="Times New Roman"/>
              </w:rPr>
            </w:pPr>
          </w:p>
        </w:tc>
        <w:tc>
          <w:tcPr>
            <w:tcW w:w="1248" w:type="dxa"/>
            <w:tcBorders>
              <w:top w:val="nil"/>
            </w:tcBorders>
          </w:tcPr>
          <w:p w14:paraId="79638D18" w14:textId="77777777" w:rsidR="00F96F13" w:rsidRDefault="00F96F13">
            <w:pPr>
              <w:pStyle w:val="TableParagraph"/>
              <w:rPr>
                <w:rFonts w:ascii="Times New Roman"/>
              </w:rPr>
            </w:pPr>
          </w:p>
        </w:tc>
        <w:tc>
          <w:tcPr>
            <w:tcW w:w="1191" w:type="dxa"/>
            <w:tcBorders>
              <w:top w:val="nil"/>
            </w:tcBorders>
          </w:tcPr>
          <w:p w14:paraId="7B28DA16" w14:textId="77777777" w:rsidR="00F96F13" w:rsidRDefault="00F96F13">
            <w:pPr>
              <w:pStyle w:val="TableParagraph"/>
              <w:rPr>
                <w:rFonts w:ascii="Times New Roman"/>
              </w:rPr>
            </w:pPr>
          </w:p>
        </w:tc>
        <w:tc>
          <w:tcPr>
            <w:tcW w:w="1570" w:type="dxa"/>
            <w:tcBorders>
              <w:top w:val="nil"/>
            </w:tcBorders>
          </w:tcPr>
          <w:p w14:paraId="69436E4F" w14:textId="77777777" w:rsidR="00F96F13" w:rsidRDefault="0010407A">
            <w:pPr>
              <w:pStyle w:val="TableParagraph"/>
              <w:spacing w:line="249" w:lineRule="exact"/>
              <w:ind w:left="199"/>
            </w:pPr>
            <w:r>
              <w:rPr>
                <w:spacing w:val="-2"/>
              </w:rPr>
              <w:t>Emergency</w:t>
            </w:r>
          </w:p>
        </w:tc>
        <w:tc>
          <w:tcPr>
            <w:tcW w:w="1261" w:type="dxa"/>
            <w:tcBorders>
              <w:top w:val="nil"/>
            </w:tcBorders>
          </w:tcPr>
          <w:p w14:paraId="5AEBB154" w14:textId="77777777" w:rsidR="00F96F13" w:rsidRDefault="00F96F13">
            <w:pPr>
              <w:pStyle w:val="TableParagraph"/>
              <w:rPr>
                <w:rFonts w:ascii="Times New Roman"/>
              </w:rPr>
            </w:pPr>
          </w:p>
        </w:tc>
        <w:tc>
          <w:tcPr>
            <w:tcW w:w="1777" w:type="dxa"/>
            <w:tcBorders>
              <w:top w:val="nil"/>
            </w:tcBorders>
          </w:tcPr>
          <w:p w14:paraId="1EFEBB2F" w14:textId="77777777" w:rsidR="00F96F13" w:rsidRDefault="00F96F13">
            <w:pPr>
              <w:pStyle w:val="TableParagraph"/>
              <w:rPr>
                <w:rFonts w:ascii="Times New Roman"/>
              </w:rPr>
            </w:pPr>
          </w:p>
        </w:tc>
      </w:tr>
      <w:tr w:rsidR="00F96F13" w14:paraId="7873570F" w14:textId="77777777">
        <w:trPr>
          <w:trHeight w:val="1410"/>
        </w:trPr>
        <w:tc>
          <w:tcPr>
            <w:tcW w:w="1702" w:type="dxa"/>
          </w:tcPr>
          <w:p w14:paraId="4D8E697E" w14:textId="77777777" w:rsidR="00F96F13" w:rsidRDefault="0010407A">
            <w:pPr>
              <w:pStyle w:val="TableParagraph"/>
              <w:spacing w:before="62"/>
              <w:ind w:left="199"/>
            </w:pPr>
            <w:r>
              <w:t>National</w:t>
            </w:r>
            <w:r>
              <w:rPr>
                <w:spacing w:val="-16"/>
              </w:rPr>
              <w:t xml:space="preserve"> </w:t>
            </w:r>
            <w:r>
              <w:t>State of</w:t>
            </w:r>
            <w:r>
              <w:rPr>
                <w:spacing w:val="2"/>
              </w:rPr>
              <w:t xml:space="preserve"> </w:t>
            </w:r>
            <w:r>
              <w:rPr>
                <w:spacing w:val="-2"/>
              </w:rPr>
              <w:t>Emergency</w:t>
            </w:r>
          </w:p>
        </w:tc>
        <w:tc>
          <w:tcPr>
            <w:tcW w:w="1474" w:type="dxa"/>
          </w:tcPr>
          <w:p w14:paraId="6B71F07F" w14:textId="77777777" w:rsidR="00F96F13" w:rsidRDefault="0010407A">
            <w:pPr>
              <w:pStyle w:val="TableParagraph"/>
              <w:spacing w:before="62"/>
              <w:ind w:left="199"/>
            </w:pPr>
            <w:r>
              <w:t>Tuesday</w:t>
            </w:r>
            <w:r>
              <w:rPr>
                <w:spacing w:val="-16"/>
              </w:rPr>
              <w:t xml:space="preserve"> </w:t>
            </w:r>
            <w:r>
              <w:t xml:space="preserve">14 </w:t>
            </w:r>
            <w:r>
              <w:rPr>
                <w:spacing w:val="-2"/>
              </w:rPr>
              <w:t>February</w:t>
            </w:r>
          </w:p>
        </w:tc>
        <w:tc>
          <w:tcPr>
            <w:tcW w:w="1248" w:type="dxa"/>
          </w:tcPr>
          <w:p w14:paraId="0D241D4B" w14:textId="77777777" w:rsidR="00F96F13" w:rsidRDefault="0010407A">
            <w:pPr>
              <w:pStyle w:val="TableParagraph"/>
              <w:spacing w:before="62"/>
              <w:ind w:left="199" w:right="79"/>
            </w:pPr>
            <w:r>
              <w:rPr>
                <w:spacing w:val="-2"/>
              </w:rPr>
              <w:t xml:space="preserve">Maximum </w:t>
            </w:r>
            <w:r>
              <w:t>of 7 days</w:t>
            </w:r>
          </w:p>
        </w:tc>
        <w:tc>
          <w:tcPr>
            <w:tcW w:w="1191" w:type="dxa"/>
          </w:tcPr>
          <w:p w14:paraId="3D84821D" w14:textId="77777777" w:rsidR="00F96F13" w:rsidRDefault="0010407A">
            <w:pPr>
              <w:pStyle w:val="TableParagraph"/>
              <w:spacing w:before="62"/>
              <w:ind w:left="14" w:right="22"/>
              <w:jc w:val="center"/>
            </w:pPr>
            <w:r>
              <w:rPr>
                <w:spacing w:val="-2"/>
              </w:rPr>
              <w:t>Minister</w:t>
            </w:r>
          </w:p>
        </w:tc>
        <w:tc>
          <w:tcPr>
            <w:tcW w:w="1570" w:type="dxa"/>
          </w:tcPr>
          <w:p w14:paraId="1F807166" w14:textId="77777777" w:rsidR="00F96F13" w:rsidRDefault="0010407A">
            <w:pPr>
              <w:pStyle w:val="TableParagraph"/>
              <w:spacing w:before="62"/>
              <w:ind w:left="199"/>
            </w:pPr>
            <w:r>
              <w:rPr>
                <w:spacing w:val="-2"/>
              </w:rPr>
              <w:t>Extended</w:t>
            </w:r>
          </w:p>
        </w:tc>
        <w:tc>
          <w:tcPr>
            <w:tcW w:w="1261" w:type="dxa"/>
          </w:tcPr>
          <w:p w14:paraId="1D8B07E2" w14:textId="77777777" w:rsidR="00F96F13" w:rsidRDefault="0010407A">
            <w:pPr>
              <w:pStyle w:val="TableParagraph"/>
              <w:spacing w:before="62"/>
              <w:ind w:left="198"/>
            </w:pPr>
            <w:r>
              <w:rPr>
                <w:spacing w:val="-2"/>
              </w:rPr>
              <w:t>National</w:t>
            </w:r>
          </w:p>
        </w:tc>
        <w:tc>
          <w:tcPr>
            <w:tcW w:w="1777" w:type="dxa"/>
          </w:tcPr>
          <w:p w14:paraId="79BA3AEC" w14:textId="77777777" w:rsidR="00F96F13" w:rsidRDefault="0010407A">
            <w:pPr>
              <w:pStyle w:val="TableParagraph"/>
              <w:spacing w:before="62"/>
              <w:ind w:left="198" w:right="745"/>
            </w:pPr>
            <w:r>
              <w:rPr>
                <w:spacing w:val="-2"/>
              </w:rPr>
              <w:t xml:space="preserve">Severe </w:t>
            </w:r>
            <w:r>
              <w:rPr>
                <w:spacing w:val="-4"/>
              </w:rPr>
              <w:t xml:space="preserve">Weather </w:t>
            </w:r>
            <w:r>
              <w:rPr>
                <w:spacing w:val="-2"/>
              </w:rPr>
              <w:t>Event</w:t>
            </w:r>
          </w:p>
        </w:tc>
      </w:tr>
      <w:tr w:rsidR="00F96F13" w14:paraId="05975578" w14:textId="77777777">
        <w:trPr>
          <w:trHeight w:val="864"/>
        </w:trPr>
        <w:tc>
          <w:tcPr>
            <w:tcW w:w="1702" w:type="dxa"/>
            <w:tcBorders>
              <w:bottom w:val="nil"/>
            </w:tcBorders>
          </w:tcPr>
          <w:p w14:paraId="7BDFC6DE" w14:textId="77777777" w:rsidR="00F96F13" w:rsidRDefault="0010407A">
            <w:pPr>
              <w:pStyle w:val="TableParagraph"/>
              <w:spacing w:before="88" w:line="252" w:lineRule="exact"/>
              <w:ind w:left="199" w:right="178"/>
            </w:pPr>
            <w:r>
              <w:t>Extension</w:t>
            </w:r>
            <w:r>
              <w:rPr>
                <w:spacing w:val="-13"/>
              </w:rPr>
              <w:t xml:space="preserve"> </w:t>
            </w:r>
            <w:r>
              <w:t xml:space="preserve">of State of </w:t>
            </w:r>
            <w:r>
              <w:rPr>
                <w:spacing w:val="-2"/>
              </w:rPr>
              <w:t>National</w:t>
            </w:r>
          </w:p>
        </w:tc>
        <w:tc>
          <w:tcPr>
            <w:tcW w:w="1474" w:type="dxa"/>
            <w:tcBorders>
              <w:bottom w:val="nil"/>
            </w:tcBorders>
          </w:tcPr>
          <w:p w14:paraId="52DD2C8E" w14:textId="77777777" w:rsidR="00F96F13" w:rsidRDefault="0010407A">
            <w:pPr>
              <w:pStyle w:val="TableParagraph"/>
              <w:spacing w:before="60"/>
              <w:ind w:left="199"/>
            </w:pPr>
            <w:r>
              <w:t>Monday</w:t>
            </w:r>
            <w:r>
              <w:rPr>
                <w:spacing w:val="-16"/>
              </w:rPr>
              <w:t xml:space="preserve"> </w:t>
            </w:r>
            <w:r>
              <w:t xml:space="preserve">20 </w:t>
            </w:r>
            <w:r>
              <w:rPr>
                <w:spacing w:val="-2"/>
              </w:rPr>
              <w:t xml:space="preserve">February </w:t>
            </w:r>
            <w:r>
              <w:rPr>
                <w:spacing w:val="-4"/>
              </w:rPr>
              <w:t>2023</w:t>
            </w:r>
          </w:p>
        </w:tc>
        <w:tc>
          <w:tcPr>
            <w:tcW w:w="1248" w:type="dxa"/>
            <w:tcBorders>
              <w:bottom w:val="nil"/>
            </w:tcBorders>
          </w:tcPr>
          <w:p w14:paraId="0A0331CF" w14:textId="77777777" w:rsidR="00F96F13" w:rsidRDefault="0010407A">
            <w:pPr>
              <w:pStyle w:val="TableParagraph"/>
              <w:spacing w:before="60"/>
              <w:ind w:left="199" w:right="79"/>
            </w:pPr>
            <w:r>
              <w:rPr>
                <w:spacing w:val="-2"/>
              </w:rPr>
              <w:t xml:space="preserve">Maximum </w:t>
            </w:r>
            <w:r>
              <w:t>of 7 days</w:t>
            </w:r>
          </w:p>
        </w:tc>
        <w:tc>
          <w:tcPr>
            <w:tcW w:w="1191" w:type="dxa"/>
            <w:tcBorders>
              <w:bottom w:val="nil"/>
            </w:tcBorders>
          </w:tcPr>
          <w:p w14:paraId="379A8D18" w14:textId="77777777" w:rsidR="00F96F13" w:rsidRDefault="0010407A">
            <w:pPr>
              <w:pStyle w:val="TableParagraph"/>
              <w:spacing w:before="60"/>
              <w:ind w:left="14" w:right="22"/>
              <w:jc w:val="center"/>
            </w:pPr>
            <w:r>
              <w:rPr>
                <w:spacing w:val="-2"/>
              </w:rPr>
              <w:t>Minister</w:t>
            </w:r>
          </w:p>
        </w:tc>
        <w:tc>
          <w:tcPr>
            <w:tcW w:w="1570" w:type="dxa"/>
            <w:tcBorders>
              <w:bottom w:val="nil"/>
            </w:tcBorders>
          </w:tcPr>
          <w:p w14:paraId="3F23A2B7" w14:textId="77777777" w:rsidR="00F96F13" w:rsidRDefault="0010407A">
            <w:pPr>
              <w:pStyle w:val="TableParagraph"/>
              <w:spacing w:before="60"/>
              <w:ind w:left="199"/>
            </w:pPr>
            <w:r>
              <w:rPr>
                <w:spacing w:val="-2"/>
              </w:rPr>
              <w:t>Extended</w:t>
            </w:r>
          </w:p>
        </w:tc>
        <w:tc>
          <w:tcPr>
            <w:tcW w:w="1261" w:type="dxa"/>
            <w:tcBorders>
              <w:bottom w:val="nil"/>
            </w:tcBorders>
          </w:tcPr>
          <w:p w14:paraId="55262DE1" w14:textId="77777777" w:rsidR="00F96F13" w:rsidRDefault="0010407A">
            <w:pPr>
              <w:pStyle w:val="TableParagraph"/>
              <w:spacing w:before="60"/>
              <w:ind w:left="198"/>
            </w:pPr>
            <w:r>
              <w:rPr>
                <w:spacing w:val="-2"/>
              </w:rPr>
              <w:t>National</w:t>
            </w:r>
          </w:p>
        </w:tc>
        <w:tc>
          <w:tcPr>
            <w:tcW w:w="1777" w:type="dxa"/>
            <w:tcBorders>
              <w:bottom w:val="nil"/>
            </w:tcBorders>
          </w:tcPr>
          <w:p w14:paraId="34BB040E" w14:textId="77777777" w:rsidR="00F96F13" w:rsidRDefault="0010407A">
            <w:pPr>
              <w:pStyle w:val="TableParagraph"/>
              <w:spacing w:before="60"/>
              <w:ind w:left="198" w:right="745"/>
            </w:pPr>
            <w:r>
              <w:rPr>
                <w:spacing w:val="-2"/>
              </w:rPr>
              <w:t xml:space="preserve">Severe </w:t>
            </w:r>
            <w:r>
              <w:rPr>
                <w:spacing w:val="-4"/>
              </w:rPr>
              <w:t xml:space="preserve">Weather </w:t>
            </w:r>
            <w:r>
              <w:rPr>
                <w:spacing w:val="-2"/>
              </w:rPr>
              <w:t>Event</w:t>
            </w:r>
          </w:p>
        </w:tc>
      </w:tr>
      <w:tr w:rsidR="00F96F13" w14:paraId="7FF25094" w14:textId="77777777">
        <w:trPr>
          <w:trHeight w:val="350"/>
        </w:trPr>
        <w:tc>
          <w:tcPr>
            <w:tcW w:w="1702" w:type="dxa"/>
            <w:tcBorders>
              <w:top w:val="nil"/>
            </w:tcBorders>
          </w:tcPr>
          <w:p w14:paraId="19B6A1E8" w14:textId="77777777" w:rsidR="00F96F13" w:rsidRDefault="0010407A">
            <w:pPr>
              <w:pStyle w:val="TableParagraph"/>
              <w:spacing w:line="251" w:lineRule="exact"/>
              <w:ind w:left="199"/>
            </w:pPr>
            <w:r>
              <w:rPr>
                <w:spacing w:val="-2"/>
              </w:rPr>
              <w:t>Emergency</w:t>
            </w:r>
          </w:p>
        </w:tc>
        <w:tc>
          <w:tcPr>
            <w:tcW w:w="1474" w:type="dxa"/>
            <w:tcBorders>
              <w:top w:val="nil"/>
            </w:tcBorders>
          </w:tcPr>
          <w:p w14:paraId="0E6DF56F" w14:textId="77777777" w:rsidR="00F96F13" w:rsidRDefault="00F96F13">
            <w:pPr>
              <w:pStyle w:val="TableParagraph"/>
              <w:rPr>
                <w:rFonts w:ascii="Times New Roman"/>
              </w:rPr>
            </w:pPr>
          </w:p>
        </w:tc>
        <w:tc>
          <w:tcPr>
            <w:tcW w:w="1248" w:type="dxa"/>
            <w:tcBorders>
              <w:top w:val="nil"/>
            </w:tcBorders>
          </w:tcPr>
          <w:p w14:paraId="2B6D66FC" w14:textId="77777777" w:rsidR="00F96F13" w:rsidRDefault="00F96F13">
            <w:pPr>
              <w:pStyle w:val="TableParagraph"/>
              <w:rPr>
                <w:rFonts w:ascii="Times New Roman"/>
              </w:rPr>
            </w:pPr>
          </w:p>
        </w:tc>
        <w:tc>
          <w:tcPr>
            <w:tcW w:w="1191" w:type="dxa"/>
            <w:tcBorders>
              <w:top w:val="nil"/>
            </w:tcBorders>
          </w:tcPr>
          <w:p w14:paraId="1F14AC36" w14:textId="77777777" w:rsidR="00F96F13" w:rsidRDefault="00F96F13">
            <w:pPr>
              <w:pStyle w:val="TableParagraph"/>
              <w:rPr>
                <w:rFonts w:ascii="Times New Roman"/>
              </w:rPr>
            </w:pPr>
          </w:p>
        </w:tc>
        <w:tc>
          <w:tcPr>
            <w:tcW w:w="1570" w:type="dxa"/>
            <w:tcBorders>
              <w:top w:val="nil"/>
            </w:tcBorders>
          </w:tcPr>
          <w:p w14:paraId="771F6536" w14:textId="77777777" w:rsidR="00F96F13" w:rsidRDefault="00F96F13">
            <w:pPr>
              <w:pStyle w:val="TableParagraph"/>
              <w:rPr>
                <w:rFonts w:ascii="Times New Roman"/>
              </w:rPr>
            </w:pPr>
          </w:p>
        </w:tc>
        <w:tc>
          <w:tcPr>
            <w:tcW w:w="1261" w:type="dxa"/>
            <w:tcBorders>
              <w:top w:val="nil"/>
            </w:tcBorders>
          </w:tcPr>
          <w:p w14:paraId="0A7AC168" w14:textId="77777777" w:rsidR="00F96F13" w:rsidRDefault="00F96F13">
            <w:pPr>
              <w:pStyle w:val="TableParagraph"/>
              <w:rPr>
                <w:rFonts w:ascii="Times New Roman"/>
              </w:rPr>
            </w:pPr>
          </w:p>
        </w:tc>
        <w:tc>
          <w:tcPr>
            <w:tcW w:w="1777" w:type="dxa"/>
            <w:tcBorders>
              <w:top w:val="nil"/>
            </w:tcBorders>
          </w:tcPr>
          <w:p w14:paraId="225A5EC4" w14:textId="77777777" w:rsidR="00F96F13" w:rsidRDefault="00F96F13">
            <w:pPr>
              <w:pStyle w:val="TableParagraph"/>
              <w:rPr>
                <w:rFonts w:ascii="Times New Roman"/>
              </w:rPr>
            </w:pPr>
          </w:p>
        </w:tc>
      </w:tr>
      <w:tr w:rsidR="00F96F13" w14:paraId="2741057B" w14:textId="77777777">
        <w:trPr>
          <w:trHeight w:val="865"/>
        </w:trPr>
        <w:tc>
          <w:tcPr>
            <w:tcW w:w="1702" w:type="dxa"/>
            <w:tcBorders>
              <w:bottom w:val="nil"/>
            </w:tcBorders>
          </w:tcPr>
          <w:p w14:paraId="0E0A33A2" w14:textId="77777777" w:rsidR="00F96F13" w:rsidRDefault="0010407A">
            <w:pPr>
              <w:pStyle w:val="TableParagraph"/>
              <w:spacing w:before="103"/>
              <w:ind w:left="199" w:right="178"/>
            </w:pPr>
            <w:r>
              <w:t>Extension</w:t>
            </w:r>
            <w:r>
              <w:rPr>
                <w:spacing w:val="-13"/>
              </w:rPr>
              <w:t xml:space="preserve"> </w:t>
            </w:r>
            <w:r>
              <w:t>of State of</w:t>
            </w:r>
          </w:p>
          <w:p w14:paraId="386B76B0" w14:textId="77777777" w:rsidR="00F96F13" w:rsidRDefault="0010407A">
            <w:pPr>
              <w:pStyle w:val="TableParagraph"/>
              <w:spacing w:line="236" w:lineRule="exact"/>
              <w:ind w:left="199"/>
            </w:pPr>
            <w:r>
              <w:rPr>
                <w:spacing w:val="-2"/>
              </w:rPr>
              <w:t>National</w:t>
            </w:r>
          </w:p>
        </w:tc>
        <w:tc>
          <w:tcPr>
            <w:tcW w:w="1474" w:type="dxa"/>
            <w:tcBorders>
              <w:bottom w:val="nil"/>
            </w:tcBorders>
          </w:tcPr>
          <w:p w14:paraId="0DB5178E" w14:textId="77777777" w:rsidR="00F96F13" w:rsidRDefault="0010407A">
            <w:pPr>
              <w:pStyle w:val="TableParagraph"/>
              <w:spacing w:before="62"/>
              <w:ind w:left="199"/>
            </w:pPr>
            <w:r>
              <w:t>Tuesday</w:t>
            </w:r>
            <w:r>
              <w:rPr>
                <w:spacing w:val="-16"/>
              </w:rPr>
              <w:t xml:space="preserve"> </w:t>
            </w:r>
            <w:r>
              <w:t xml:space="preserve">28 </w:t>
            </w:r>
            <w:r>
              <w:rPr>
                <w:spacing w:val="-2"/>
              </w:rPr>
              <w:t xml:space="preserve">February </w:t>
            </w:r>
            <w:r>
              <w:rPr>
                <w:spacing w:val="-4"/>
              </w:rPr>
              <w:t>2023</w:t>
            </w:r>
          </w:p>
        </w:tc>
        <w:tc>
          <w:tcPr>
            <w:tcW w:w="1248" w:type="dxa"/>
            <w:tcBorders>
              <w:bottom w:val="nil"/>
            </w:tcBorders>
          </w:tcPr>
          <w:p w14:paraId="77555F5A" w14:textId="77777777" w:rsidR="00F96F13" w:rsidRDefault="0010407A">
            <w:pPr>
              <w:pStyle w:val="TableParagraph"/>
              <w:spacing w:before="62"/>
              <w:ind w:left="199" w:right="79"/>
            </w:pPr>
            <w:r>
              <w:rPr>
                <w:spacing w:val="-2"/>
              </w:rPr>
              <w:t xml:space="preserve">Maximum </w:t>
            </w:r>
            <w:r>
              <w:t>of 7 days</w:t>
            </w:r>
          </w:p>
        </w:tc>
        <w:tc>
          <w:tcPr>
            <w:tcW w:w="1191" w:type="dxa"/>
            <w:tcBorders>
              <w:bottom w:val="nil"/>
            </w:tcBorders>
          </w:tcPr>
          <w:p w14:paraId="2137E573" w14:textId="77777777" w:rsidR="00F96F13" w:rsidRDefault="0010407A">
            <w:pPr>
              <w:pStyle w:val="TableParagraph"/>
              <w:spacing w:before="62"/>
              <w:ind w:left="14" w:right="22"/>
              <w:jc w:val="center"/>
            </w:pPr>
            <w:r>
              <w:rPr>
                <w:spacing w:val="-2"/>
              </w:rPr>
              <w:t>Minister</w:t>
            </w:r>
          </w:p>
        </w:tc>
        <w:tc>
          <w:tcPr>
            <w:tcW w:w="1570" w:type="dxa"/>
            <w:tcBorders>
              <w:bottom w:val="nil"/>
            </w:tcBorders>
          </w:tcPr>
          <w:p w14:paraId="786A3A06" w14:textId="77777777" w:rsidR="00F96F13" w:rsidRDefault="0010407A">
            <w:pPr>
              <w:pStyle w:val="TableParagraph"/>
              <w:spacing w:before="62" w:line="252" w:lineRule="exact"/>
              <w:ind w:left="199"/>
            </w:pPr>
            <w:r>
              <w:t>Expired</w:t>
            </w:r>
            <w:r>
              <w:rPr>
                <w:spacing w:val="-4"/>
              </w:rPr>
              <w:t xml:space="preserve"> </w:t>
            </w:r>
            <w:r>
              <w:t>on</w:t>
            </w:r>
            <w:r>
              <w:rPr>
                <w:spacing w:val="-3"/>
              </w:rPr>
              <w:t xml:space="preserve"> </w:t>
            </w:r>
            <w:r>
              <w:rPr>
                <w:spacing w:val="-10"/>
              </w:rPr>
              <w:t>3</w:t>
            </w:r>
          </w:p>
          <w:p w14:paraId="1E4102CD" w14:textId="77777777" w:rsidR="00F96F13" w:rsidRDefault="0010407A">
            <w:pPr>
              <w:pStyle w:val="TableParagraph"/>
              <w:spacing w:line="252" w:lineRule="exact"/>
              <w:ind w:left="199"/>
            </w:pPr>
            <w:r>
              <w:t>March</w:t>
            </w:r>
            <w:r>
              <w:rPr>
                <w:spacing w:val="-7"/>
              </w:rPr>
              <w:t xml:space="preserve"> </w:t>
            </w:r>
            <w:r>
              <w:rPr>
                <w:spacing w:val="-4"/>
              </w:rPr>
              <w:t>2023</w:t>
            </w:r>
          </w:p>
        </w:tc>
        <w:tc>
          <w:tcPr>
            <w:tcW w:w="1261" w:type="dxa"/>
            <w:tcBorders>
              <w:bottom w:val="nil"/>
            </w:tcBorders>
          </w:tcPr>
          <w:p w14:paraId="3F152773" w14:textId="77777777" w:rsidR="00F96F13" w:rsidRDefault="0010407A">
            <w:pPr>
              <w:pStyle w:val="TableParagraph"/>
              <w:spacing w:before="62"/>
              <w:ind w:left="198"/>
            </w:pPr>
            <w:r>
              <w:rPr>
                <w:spacing w:val="-2"/>
              </w:rPr>
              <w:t>National</w:t>
            </w:r>
          </w:p>
        </w:tc>
        <w:tc>
          <w:tcPr>
            <w:tcW w:w="1777" w:type="dxa"/>
            <w:tcBorders>
              <w:bottom w:val="nil"/>
            </w:tcBorders>
          </w:tcPr>
          <w:p w14:paraId="29972A5D" w14:textId="77777777" w:rsidR="00F96F13" w:rsidRDefault="0010407A">
            <w:pPr>
              <w:pStyle w:val="TableParagraph"/>
              <w:spacing w:before="62"/>
              <w:ind w:left="198" w:right="745"/>
            </w:pPr>
            <w:r>
              <w:rPr>
                <w:spacing w:val="-2"/>
              </w:rPr>
              <w:t xml:space="preserve">Severe </w:t>
            </w:r>
            <w:r>
              <w:rPr>
                <w:spacing w:val="-4"/>
              </w:rPr>
              <w:t xml:space="preserve">Weather </w:t>
            </w:r>
            <w:r>
              <w:rPr>
                <w:spacing w:val="-2"/>
              </w:rPr>
              <w:t>Event</w:t>
            </w:r>
          </w:p>
        </w:tc>
      </w:tr>
      <w:tr w:rsidR="00F96F13" w14:paraId="0E3332B9" w14:textId="77777777">
        <w:trPr>
          <w:trHeight w:val="351"/>
        </w:trPr>
        <w:tc>
          <w:tcPr>
            <w:tcW w:w="1702" w:type="dxa"/>
            <w:tcBorders>
              <w:top w:val="nil"/>
            </w:tcBorders>
          </w:tcPr>
          <w:p w14:paraId="047C1568" w14:textId="77777777" w:rsidR="00F96F13" w:rsidRDefault="0010407A">
            <w:pPr>
              <w:pStyle w:val="TableParagraph"/>
              <w:spacing w:line="249" w:lineRule="exact"/>
              <w:ind w:left="199"/>
            </w:pPr>
            <w:r>
              <w:rPr>
                <w:spacing w:val="-2"/>
              </w:rPr>
              <w:t>Emergency</w:t>
            </w:r>
          </w:p>
        </w:tc>
        <w:tc>
          <w:tcPr>
            <w:tcW w:w="1474" w:type="dxa"/>
            <w:tcBorders>
              <w:top w:val="nil"/>
            </w:tcBorders>
          </w:tcPr>
          <w:p w14:paraId="274DE277" w14:textId="77777777" w:rsidR="00F96F13" w:rsidRDefault="00F96F13">
            <w:pPr>
              <w:pStyle w:val="TableParagraph"/>
              <w:rPr>
                <w:rFonts w:ascii="Times New Roman"/>
              </w:rPr>
            </w:pPr>
          </w:p>
        </w:tc>
        <w:tc>
          <w:tcPr>
            <w:tcW w:w="1248" w:type="dxa"/>
            <w:tcBorders>
              <w:top w:val="nil"/>
            </w:tcBorders>
          </w:tcPr>
          <w:p w14:paraId="71F5C518" w14:textId="77777777" w:rsidR="00F96F13" w:rsidRDefault="00F96F13">
            <w:pPr>
              <w:pStyle w:val="TableParagraph"/>
              <w:rPr>
                <w:rFonts w:ascii="Times New Roman"/>
              </w:rPr>
            </w:pPr>
          </w:p>
        </w:tc>
        <w:tc>
          <w:tcPr>
            <w:tcW w:w="1191" w:type="dxa"/>
            <w:tcBorders>
              <w:top w:val="nil"/>
            </w:tcBorders>
          </w:tcPr>
          <w:p w14:paraId="7C973010" w14:textId="77777777" w:rsidR="00F96F13" w:rsidRDefault="00F96F13">
            <w:pPr>
              <w:pStyle w:val="TableParagraph"/>
              <w:rPr>
                <w:rFonts w:ascii="Times New Roman"/>
              </w:rPr>
            </w:pPr>
          </w:p>
        </w:tc>
        <w:tc>
          <w:tcPr>
            <w:tcW w:w="1570" w:type="dxa"/>
            <w:tcBorders>
              <w:top w:val="nil"/>
            </w:tcBorders>
          </w:tcPr>
          <w:p w14:paraId="4F1BC9E0" w14:textId="77777777" w:rsidR="00F96F13" w:rsidRDefault="00F96F13">
            <w:pPr>
              <w:pStyle w:val="TableParagraph"/>
              <w:rPr>
                <w:rFonts w:ascii="Times New Roman"/>
              </w:rPr>
            </w:pPr>
          </w:p>
        </w:tc>
        <w:tc>
          <w:tcPr>
            <w:tcW w:w="1261" w:type="dxa"/>
            <w:tcBorders>
              <w:top w:val="nil"/>
            </w:tcBorders>
          </w:tcPr>
          <w:p w14:paraId="781C7E26" w14:textId="77777777" w:rsidR="00F96F13" w:rsidRDefault="00F96F13">
            <w:pPr>
              <w:pStyle w:val="TableParagraph"/>
              <w:rPr>
                <w:rFonts w:ascii="Times New Roman"/>
              </w:rPr>
            </w:pPr>
          </w:p>
        </w:tc>
        <w:tc>
          <w:tcPr>
            <w:tcW w:w="1777" w:type="dxa"/>
            <w:tcBorders>
              <w:top w:val="nil"/>
            </w:tcBorders>
          </w:tcPr>
          <w:p w14:paraId="78206798" w14:textId="77777777" w:rsidR="00F96F13" w:rsidRDefault="00F96F13">
            <w:pPr>
              <w:pStyle w:val="TableParagraph"/>
              <w:rPr>
                <w:rFonts w:ascii="Times New Roman"/>
              </w:rPr>
            </w:pPr>
          </w:p>
        </w:tc>
      </w:tr>
      <w:tr w:rsidR="00F96F13" w14:paraId="33E70DC8" w14:textId="77777777">
        <w:trPr>
          <w:trHeight w:val="864"/>
        </w:trPr>
        <w:tc>
          <w:tcPr>
            <w:tcW w:w="1702" w:type="dxa"/>
            <w:tcBorders>
              <w:bottom w:val="nil"/>
            </w:tcBorders>
          </w:tcPr>
          <w:p w14:paraId="5D2DAA76" w14:textId="77777777" w:rsidR="00F96F13" w:rsidRDefault="0010407A">
            <w:pPr>
              <w:pStyle w:val="TableParagraph"/>
              <w:spacing w:before="100"/>
              <w:ind w:left="199"/>
            </w:pPr>
            <w:r>
              <w:t>Notice</w:t>
            </w:r>
            <w:r>
              <w:rPr>
                <w:spacing w:val="-6"/>
              </w:rPr>
              <w:t xml:space="preserve"> </w:t>
            </w:r>
            <w:r>
              <w:rPr>
                <w:spacing w:val="-5"/>
              </w:rPr>
              <w:t>of</w:t>
            </w:r>
          </w:p>
          <w:p w14:paraId="3BF1671B" w14:textId="77777777" w:rsidR="00F96F13" w:rsidRDefault="0010407A">
            <w:pPr>
              <w:pStyle w:val="TableParagraph"/>
              <w:spacing w:line="252" w:lineRule="exact"/>
              <w:ind w:left="199" w:right="178"/>
            </w:pPr>
            <w:r>
              <w:rPr>
                <w:spacing w:val="-2"/>
              </w:rPr>
              <w:t>National Transition</w:t>
            </w:r>
          </w:p>
        </w:tc>
        <w:tc>
          <w:tcPr>
            <w:tcW w:w="1474" w:type="dxa"/>
            <w:tcBorders>
              <w:bottom w:val="nil"/>
            </w:tcBorders>
          </w:tcPr>
          <w:p w14:paraId="370D426A" w14:textId="77777777" w:rsidR="00F96F13" w:rsidRDefault="0010407A">
            <w:pPr>
              <w:pStyle w:val="TableParagraph"/>
              <w:spacing w:before="60" w:line="252" w:lineRule="exact"/>
              <w:ind w:left="199"/>
            </w:pPr>
            <w:r>
              <w:t>Friday</w:t>
            </w:r>
            <w:r>
              <w:rPr>
                <w:spacing w:val="-5"/>
              </w:rPr>
              <w:t xml:space="preserve"> </w:t>
            </w:r>
            <w:r>
              <w:rPr>
                <w:spacing w:val="-10"/>
              </w:rPr>
              <w:t>3</w:t>
            </w:r>
          </w:p>
          <w:p w14:paraId="12B99A8D" w14:textId="77777777" w:rsidR="00F96F13" w:rsidRDefault="0010407A">
            <w:pPr>
              <w:pStyle w:val="TableParagraph"/>
              <w:spacing w:line="252" w:lineRule="exact"/>
              <w:ind w:left="199"/>
            </w:pPr>
            <w:r>
              <w:t>March</w:t>
            </w:r>
            <w:r>
              <w:rPr>
                <w:spacing w:val="-7"/>
              </w:rPr>
              <w:t xml:space="preserve"> </w:t>
            </w:r>
            <w:r>
              <w:rPr>
                <w:spacing w:val="-4"/>
              </w:rPr>
              <w:t>2023</w:t>
            </w:r>
          </w:p>
        </w:tc>
        <w:tc>
          <w:tcPr>
            <w:tcW w:w="1248" w:type="dxa"/>
            <w:tcBorders>
              <w:bottom w:val="nil"/>
            </w:tcBorders>
          </w:tcPr>
          <w:p w14:paraId="756AD5FB" w14:textId="77777777" w:rsidR="00F96F13" w:rsidRDefault="0010407A">
            <w:pPr>
              <w:pStyle w:val="TableParagraph"/>
              <w:spacing w:before="60"/>
              <w:ind w:left="199" w:right="82"/>
            </w:pPr>
            <w:r>
              <w:rPr>
                <w:spacing w:val="-2"/>
              </w:rPr>
              <w:t xml:space="preserve">Maximum </w:t>
            </w:r>
            <w:r>
              <w:t xml:space="preserve">of 90 </w:t>
            </w:r>
            <w:r>
              <w:rPr>
                <w:spacing w:val="-4"/>
              </w:rPr>
              <w:t>days</w:t>
            </w:r>
          </w:p>
        </w:tc>
        <w:tc>
          <w:tcPr>
            <w:tcW w:w="1191" w:type="dxa"/>
            <w:tcBorders>
              <w:bottom w:val="nil"/>
            </w:tcBorders>
          </w:tcPr>
          <w:p w14:paraId="1E9FF852" w14:textId="77777777" w:rsidR="00F96F13" w:rsidRDefault="0010407A">
            <w:pPr>
              <w:pStyle w:val="TableParagraph"/>
              <w:spacing w:before="60"/>
              <w:ind w:left="14" w:right="22"/>
              <w:jc w:val="center"/>
            </w:pPr>
            <w:r>
              <w:rPr>
                <w:spacing w:val="-2"/>
              </w:rPr>
              <w:t>Minister</w:t>
            </w:r>
          </w:p>
        </w:tc>
        <w:tc>
          <w:tcPr>
            <w:tcW w:w="1570" w:type="dxa"/>
            <w:tcBorders>
              <w:bottom w:val="nil"/>
            </w:tcBorders>
          </w:tcPr>
          <w:p w14:paraId="7A061842" w14:textId="77777777" w:rsidR="00F96F13" w:rsidRDefault="0010407A">
            <w:pPr>
              <w:pStyle w:val="TableParagraph"/>
              <w:spacing w:before="60"/>
              <w:ind w:left="199"/>
            </w:pPr>
            <w:r>
              <w:rPr>
                <w:spacing w:val="-5"/>
              </w:rPr>
              <w:t>N/A</w:t>
            </w:r>
          </w:p>
        </w:tc>
        <w:tc>
          <w:tcPr>
            <w:tcW w:w="1261" w:type="dxa"/>
            <w:tcBorders>
              <w:bottom w:val="nil"/>
            </w:tcBorders>
          </w:tcPr>
          <w:p w14:paraId="56DD9E33" w14:textId="77777777" w:rsidR="00F96F13" w:rsidRDefault="0010407A">
            <w:pPr>
              <w:pStyle w:val="TableParagraph"/>
              <w:spacing w:before="60"/>
              <w:ind w:left="198"/>
            </w:pPr>
            <w:r>
              <w:rPr>
                <w:spacing w:val="-2"/>
              </w:rPr>
              <w:t>National</w:t>
            </w:r>
          </w:p>
        </w:tc>
        <w:tc>
          <w:tcPr>
            <w:tcW w:w="1777" w:type="dxa"/>
            <w:tcBorders>
              <w:bottom w:val="nil"/>
            </w:tcBorders>
          </w:tcPr>
          <w:p w14:paraId="0F0AFF0B" w14:textId="77777777" w:rsidR="00F96F13" w:rsidRDefault="0010407A">
            <w:pPr>
              <w:pStyle w:val="TableParagraph"/>
              <w:spacing w:before="60"/>
              <w:ind w:left="198" w:right="745"/>
            </w:pPr>
            <w:r>
              <w:rPr>
                <w:spacing w:val="-2"/>
              </w:rPr>
              <w:t xml:space="preserve">Severe </w:t>
            </w:r>
            <w:r>
              <w:rPr>
                <w:spacing w:val="-4"/>
              </w:rPr>
              <w:t xml:space="preserve">Weather </w:t>
            </w:r>
            <w:r>
              <w:rPr>
                <w:spacing w:val="-2"/>
              </w:rPr>
              <w:t>Event</w:t>
            </w:r>
          </w:p>
        </w:tc>
      </w:tr>
      <w:tr w:rsidR="00F96F13" w14:paraId="6039FFD2" w14:textId="77777777">
        <w:trPr>
          <w:trHeight w:val="349"/>
        </w:trPr>
        <w:tc>
          <w:tcPr>
            <w:tcW w:w="1702" w:type="dxa"/>
            <w:tcBorders>
              <w:top w:val="nil"/>
            </w:tcBorders>
          </w:tcPr>
          <w:p w14:paraId="420881C1" w14:textId="77777777" w:rsidR="00F96F13" w:rsidRDefault="0010407A">
            <w:pPr>
              <w:pStyle w:val="TableParagraph"/>
              <w:spacing w:line="250" w:lineRule="exact"/>
              <w:ind w:left="199"/>
            </w:pPr>
            <w:r>
              <w:rPr>
                <w:spacing w:val="-2"/>
              </w:rPr>
              <w:t>Period</w:t>
            </w:r>
          </w:p>
        </w:tc>
        <w:tc>
          <w:tcPr>
            <w:tcW w:w="1474" w:type="dxa"/>
            <w:tcBorders>
              <w:top w:val="nil"/>
            </w:tcBorders>
          </w:tcPr>
          <w:p w14:paraId="5B66A99F" w14:textId="77777777" w:rsidR="00F96F13" w:rsidRDefault="00F96F13">
            <w:pPr>
              <w:pStyle w:val="TableParagraph"/>
              <w:rPr>
                <w:rFonts w:ascii="Times New Roman"/>
              </w:rPr>
            </w:pPr>
          </w:p>
        </w:tc>
        <w:tc>
          <w:tcPr>
            <w:tcW w:w="1248" w:type="dxa"/>
            <w:tcBorders>
              <w:top w:val="nil"/>
            </w:tcBorders>
          </w:tcPr>
          <w:p w14:paraId="0C8610CE" w14:textId="77777777" w:rsidR="00F96F13" w:rsidRDefault="00F96F13">
            <w:pPr>
              <w:pStyle w:val="TableParagraph"/>
              <w:rPr>
                <w:rFonts w:ascii="Times New Roman"/>
              </w:rPr>
            </w:pPr>
          </w:p>
        </w:tc>
        <w:tc>
          <w:tcPr>
            <w:tcW w:w="1191" w:type="dxa"/>
            <w:tcBorders>
              <w:top w:val="nil"/>
            </w:tcBorders>
          </w:tcPr>
          <w:p w14:paraId="0E3F72B9" w14:textId="77777777" w:rsidR="00F96F13" w:rsidRDefault="00F96F13">
            <w:pPr>
              <w:pStyle w:val="TableParagraph"/>
              <w:rPr>
                <w:rFonts w:ascii="Times New Roman"/>
              </w:rPr>
            </w:pPr>
          </w:p>
        </w:tc>
        <w:tc>
          <w:tcPr>
            <w:tcW w:w="1570" w:type="dxa"/>
            <w:tcBorders>
              <w:top w:val="nil"/>
            </w:tcBorders>
          </w:tcPr>
          <w:p w14:paraId="3320EC6A" w14:textId="77777777" w:rsidR="00F96F13" w:rsidRDefault="00F96F13">
            <w:pPr>
              <w:pStyle w:val="TableParagraph"/>
              <w:rPr>
                <w:rFonts w:ascii="Times New Roman"/>
              </w:rPr>
            </w:pPr>
          </w:p>
        </w:tc>
        <w:tc>
          <w:tcPr>
            <w:tcW w:w="1261" w:type="dxa"/>
            <w:tcBorders>
              <w:top w:val="nil"/>
            </w:tcBorders>
          </w:tcPr>
          <w:p w14:paraId="111A63BF" w14:textId="77777777" w:rsidR="00F96F13" w:rsidRDefault="00F96F13">
            <w:pPr>
              <w:pStyle w:val="TableParagraph"/>
              <w:rPr>
                <w:rFonts w:ascii="Times New Roman"/>
              </w:rPr>
            </w:pPr>
          </w:p>
        </w:tc>
        <w:tc>
          <w:tcPr>
            <w:tcW w:w="1777" w:type="dxa"/>
            <w:tcBorders>
              <w:top w:val="nil"/>
            </w:tcBorders>
          </w:tcPr>
          <w:p w14:paraId="3C714392" w14:textId="77777777" w:rsidR="00F96F13" w:rsidRDefault="00F96F13">
            <w:pPr>
              <w:pStyle w:val="TableParagraph"/>
              <w:rPr>
                <w:rFonts w:ascii="Times New Roman"/>
              </w:rPr>
            </w:pPr>
          </w:p>
        </w:tc>
      </w:tr>
      <w:tr w:rsidR="00F96F13" w14:paraId="786A85B9" w14:textId="77777777">
        <w:trPr>
          <w:trHeight w:val="311"/>
        </w:trPr>
        <w:tc>
          <w:tcPr>
            <w:tcW w:w="1702" w:type="dxa"/>
            <w:tcBorders>
              <w:bottom w:val="nil"/>
            </w:tcBorders>
          </w:tcPr>
          <w:p w14:paraId="2C17F594" w14:textId="77777777" w:rsidR="00F96F13" w:rsidRDefault="0010407A">
            <w:pPr>
              <w:pStyle w:val="TableParagraph"/>
              <w:spacing w:before="60" w:line="232" w:lineRule="exact"/>
              <w:ind w:left="199"/>
            </w:pPr>
            <w:r>
              <w:rPr>
                <w:spacing w:val="-2"/>
              </w:rPr>
              <w:t>Designation</w:t>
            </w:r>
            <w:r>
              <w:rPr>
                <w:spacing w:val="-13"/>
              </w:rPr>
              <w:t xml:space="preserve"> </w:t>
            </w:r>
            <w:r>
              <w:rPr>
                <w:spacing w:val="-7"/>
              </w:rPr>
              <w:t>of</w:t>
            </w:r>
          </w:p>
        </w:tc>
        <w:tc>
          <w:tcPr>
            <w:tcW w:w="1474" w:type="dxa"/>
            <w:tcBorders>
              <w:bottom w:val="nil"/>
            </w:tcBorders>
          </w:tcPr>
          <w:p w14:paraId="2E3503E3" w14:textId="77777777" w:rsidR="00F96F13" w:rsidRDefault="0010407A">
            <w:pPr>
              <w:pStyle w:val="TableParagraph"/>
              <w:spacing w:before="60" w:line="232" w:lineRule="exact"/>
              <w:ind w:left="199"/>
            </w:pPr>
            <w:r>
              <w:rPr>
                <w:spacing w:val="-2"/>
              </w:rPr>
              <w:t>Wednesday</w:t>
            </w:r>
          </w:p>
        </w:tc>
        <w:tc>
          <w:tcPr>
            <w:tcW w:w="1248" w:type="dxa"/>
            <w:vMerge w:val="restart"/>
          </w:tcPr>
          <w:p w14:paraId="42E2DC21" w14:textId="77777777" w:rsidR="00F96F13" w:rsidRDefault="00F96F13">
            <w:pPr>
              <w:pStyle w:val="TableParagraph"/>
              <w:rPr>
                <w:rFonts w:ascii="Times New Roman"/>
              </w:rPr>
            </w:pPr>
          </w:p>
        </w:tc>
        <w:tc>
          <w:tcPr>
            <w:tcW w:w="1191" w:type="dxa"/>
            <w:tcBorders>
              <w:bottom w:val="nil"/>
            </w:tcBorders>
          </w:tcPr>
          <w:p w14:paraId="1423AE77" w14:textId="77777777" w:rsidR="00F96F13" w:rsidRDefault="0010407A">
            <w:pPr>
              <w:pStyle w:val="TableParagraph"/>
              <w:spacing w:before="60" w:line="232" w:lineRule="exact"/>
              <w:ind w:left="14" w:right="181"/>
              <w:jc w:val="center"/>
            </w:pPr>
            <w:r>
              <w:rPr>
                <w:spacing w:val="-2"/>
              </w:rPr>
              <w:t>Mayor</w:t>
            </w:r>
          </w:p>
        </w:tc>
        <w:tc>
          <w:tcPr>
            <w:tcW w:w="1570" w:type="dxa"/>
            <w:tcBorders>
              <w:bottom w:val="nil"/>
            </w:tcBorders>
          </w:tcPr>
          <w:p w14:paraId="37E8C1DB" w14:textId="77777777" w:rsidR="00F96F13" w:rsidRDefault="0010407A">
            <w:pPr>
              <w:pStyle w:val="TableParagraph"/>
              <w:spacing w:before="60" w:line="232" w:lineRule="exact"/>
              <w:ind w:left="199"/>
            </w:pPr>
            <w:r>
              <w:rPr>
                <w:spacing w:val="-2"/>
              </w:rPr>
              <w:t>Reviewed</w:t>
            </w:r>
          </w:p>
        </w:tc>
        <w:tc>
          <w:tcPr>
            <w:tcW w:w="1261" w:type="dxa"/>
            <w:tcBorders>
              <w:bottom w:val="nil"/>
            </w:tcBorders>
          </w:tcPr>
          <w:p w14:paraId="7761B1FE" w14:textId="77777777" w:rsidR="00F96F13" w:rsidRDefault="0010407A">
            <w:pPr>
              <w:pStyle w:val="TableParagraph"/>
              <w:spacing w:before="60" w:line="232" w:lineRule="exact"/>
              <w:ind w:left="198"/>
            </w:pPr>
            <w:r>
              <w:rPr>
                <w:spacing w:val="-2"/>
              </w:rPr>
              <w:t>Auckland</w:t>
            </w:r>
          </w:p>
        </w:tc>
        <w:tc>
          <w:tcPr>
            <w:tcW w:w="1777" w:type="dxa"/>
            <w:tcBorders>
              <w:bottom w:val="nil"/>
            </w:tcBorders>
          </w:tcPr>
          <w:p w14:paraId="79F64964" w14:textId="77777777" w:rsidR="00F96F13" w:rsidRDefault="0010407A">
            <w:pPr>
              <w:pStyle w:val="TableParagraph"/>
              <w:spacing w:before="60" w:line="232" w:lineRule="exact"/>
              <w:ind w:left="198"/>
            </w:pPr>
            <w:r>
              <w:rPr>
                <w:spacing w:val="-2"/>
              </w:rPr>
              <w:t>Severe</w:t>
            </w:r>
          </w:p>
        </w:tc>
      </w:tr>
      <w:tr w:rsidR="00F96F13" w14:paraId="2E517274" w14:textId="77777777">
        <w:trPr>
          <w:trHeight w:val="243"/>
        </w:trPr>
        <w:tc>
          <w:tcPr>
            <w:tcW w:w="1702" w:type="dxa"/>
            <w:tcBorders>
              <w:top w:val="nil"/>
              <w:bottom w:val="nil"/>
            </w:tcBorders>
          </w:tcPr>
          <w:p w14:paraId="299908EA" w14:textId="77777777" w:rsidR="00F96F13" w:rsidRDefault="0010407A">
            <w:pPr>
              <w:pStyle w:val="TableParagraph"/>
              <w:spacing w:line="223" w:lineRule="exact"/>
              <w:ind w:left="199"/>
            </w:pPr>
            <w:r>
              <w:rPr>
                <w:spacing w:val="-4"/>
              </w:rPr>
              <w:t>an</w:t>
            </w:r>
            <w:r>
              <w:rPr>
                <w:spacing w:val="-8"/>
              </w:rPr>
              <w:t xml:space="preserve"> </w:t>
            </w:r>
            <w:r>
              <w:rPr>
                <w:spacing w:val="-4"/>
              </w:rPr>
              <w:t>Area</w:t>
            </w:r>
            <w:r>
              <w:rPr>
                <w:spacing w:val="-8"/>
              </w:rPr>
              <w:t xml:space="preserve"> </w:t>
            </w:r>
            <w:r>
              <w:rPr>
                <w:spacing w:val="-5"/>
              </w:rPr>
              <w:t>for</w:t>
            </w:r>
          </w:p>
        </w:tc>
        <w:tc>
          <w:tcPr>
            <w:tcW w:w="1474" w:type="dxa"/>
            <w:tcBorders>
              <w:top w:val="nil"/>
              <w:bottom w:val="nil"/>
            </w:tcBorders>
          </w:tcPr>
          <w:p w14:paraId="6EF7B27A" w14:textId="77777777" w:rsidR="00F96F13" w:rsidRDefault="0010407A">
            <w:pPr>
              <w:pStyle w:val="TableParagraph"/>
              <w:spacing w:line="223" w:lineRule="exact"/>
              <w:ind w:left="199"/>
            </w:pPr>
            <w:r>
              <w:t xml:space="preserve">01 </w:t>
            </w:r>
            <w:r>
              <w:rPr>
                <w:spacing w:val="-2"/>
              </w:rPr>
              <w:t>February</w:t>
            </w:r>
          </w:p>
        </w:tc>
        <w:tc>
          <w:tcPr>
            <w:tcW w:w="1248" w:type="dxa"/>
            <w:vMerge/>
            <w:tcBorders>
              <w:top w:val="nil"/>
            </w:tcBorders>
          </w:tcPr>
          <w:p w14:paraId="2F86D860" w14:textId="77777777" w:rsidR="00F96F13" w:rsidRDefault="00F96F13">
            <w:pPr>
              <w:rPr>
                <w:sz w:val="2"/>
                <w:szCs w:val="2"/>
              </w:rPr>
            </w:pPr>
          </w:p>
        </w:tc>
        <w:tc>
          <w:tcPr>
            <w:tcW w:w="1191" w:type="dxa"/>
            <w:tcBorders>
              <w:top w:val="nil"/>
              <w:bottom w:val="nil"/>
            </w:tcBorders>
          </w:tcPr>
          <w:p w14:paraId="63279DA2" w14:textId="4E51C9D2" w:rsidR="00F96F13" w:rsidRDefault="00F96F13">
            <w:pPr>
              <w:pStyle w:val="TableParagraph"/>
              <w:spacing w:line="223" w:lineRule="exact"/>
              <w:ind w:left="74" w:right="167"/>
              <w:jc w:val="center"/>
            </w:pPr>
          </w:p>
        </w:tc>
        <w:tc>
          <w:tcPr>
            <w:tcW w:w="1570" w:type="dxa"/>
            <w:tcBorders>
              <w:top w:val="nil"/>
              <w:bottom w:val="nil"/>
            </w:tcBorders>
          </w:tcPr>
          <w:p w14:paraId="01D749FD" w14:textId="77777777" w:rsidR="00F96F13" w:rsidRDefault="0010407A">
            <w:pPr>
              <w:pStyle w:val="TableParagraph"/>
              <w:spacing w:line="223" w:lineRule="exact"/>
              <w:ind w:left="199"/>
            </w:pPr>
            <w:r>
              <w:t>every</w:t>
            </w:r>
            <w:r>
              <w:rPr>
                <w:spacing w:val="-2"/>
              </w:rPr>
              <w:t xml:space="preserve"> </w:t>
            </w:r>
            <w:r>
              <w:rPr>
                <w:spacing w:val="-5"/>
              </w:rPr>
              <w:t>90</w:t>
            </w:r>
          </w:p>
        </w:tc>
        <w:tc>
          <w:tcPr>
            <w:tcW w:w="1261" w:type="dxa"/>
            <w:tcBorders>
              <w:top w:val="nil"/>
              <w:bottom w:val="nil"/>
            </w:tcBorders>
          </w:tcPr>
          <w:p w14:paraId="3B3E253C" w14:textId="77777777" w:rsidR="00F96F13" w:rsidRDefault="0010407A">
            <w:pPr>
              <w:pStyle w:val="TableParagraph"/>
              <w:spacing w:line="223" w:lineRule="exact"/>
              <w:ind w:left="198"/>
            </w:pPr>
            <w:r>
              <w:rPr>
                <w:spacing w:val="-2"/>
              </w:rPr>
              <w:t>region</w:t>
            </w:r>
          </w:p>
        </w:tc>
        <w:tc>
          <w:tcPr>
            <w:tcW w:w="1777" w:type="dxa"/>
            <w:tcBorders>
              <w:top w:val="nil"/>
              <w:bottom w:val="nil"/>
            </w:tcBorders>
          </w:tcPr>
          <w:p w14:paraId="5A273CB9" w14:textId="77777777" w:rsidR="00F96F13" w:rsidRDefault="0010407A">
            <w:pPr>
              <w:pStyle w:val="TableParagraph"/>
              <w:spacing w:line="223" w:lineRule="exact"/>
              <w:ind w:left="198"/>
            </w:pPr>
            <w:r>
              <w:rPr>
                <w:spacing w:val="-2"/>
              </w:rPr>
              <w:t>Weather</w:t>
            </w:r>
          </w:p>
        </w:tc>
      </w:tr>
      <w:tr w:rsidR="00F96F13" w14:paraId="6332FFFA" w14:textId="77777777">
        <w:trPr>
          <w:trHeight w:val="243"/>
        </w:trPr>
        <w:tc>
          <w:tcPr>
            <w:tcW w:w="1702" w:type="dxa"/>
            <w:tcBorders>
              <w:top w:val="nil"/>
              <w:bottom w:val="nil"/>
            </w:tcBorders>
          </w:tcPr>
          <w:p w14:paraId="05A09F8A" w14:textId="77777777" w:rsidR="00F96F13" w:rsidRDefault="0010407A">
            <w:pPr>
              <w:pStyle w:val="TableParagraph"/>
              <w:spacing w:line="223" w:lineRule="exact"/>
              <w:ind w:left="199"/>
            </w:pPr>
            <w:r>
              <w:rPr>
                <w:spacing w:val="-2"/>
              </w:rPr>
              <w:t>Building</w:t>
            </w:r>
          </w:p>
        </w:tc>
        <w:tc>
          <w:tcPr>
            <w:tcW w:w="1474" w:type="dxa"/>
            <w:tcBorders>
              <w:top w:val="nil"/>
              <w:bottom w:val="nil"/>
            </w:tcBorders>
          </w:tcPr>
          <w:p w14:paraId="7E152AF9" w14:textId="77777777" w:rsidR="00F96F13" w:rsidRDefault="0010407A">
            <w:pPr>
              <w:pStyle w:val="TableParagraph"/>
              <w:spacing w:line="223" w:lineRule="exact"/>
              <w:ind w:left="199"/>
            </w:pPr>
            <w:r>
              <w:rPr>
                <w:spacing w:val="-4"/>
              </w:rPr>
              <w:t>2023</w:t>
            </w:r>
          </w:p>
        </w:tc>
        <w:tc>
          <w:tcPr>
            <w:tcW w:w="1248" w:type="dxa"/>
            <w:vMerge/>
            <w:tcBorders>
              <w:top w:val="nil"/>
            </w:tcBorders>
          </w:tcPr>
          <w:p w14:paraId="0D1E9B5B" w14:textId="77777777" w:rsidR="00F96F13" w:rsidRDefault="00F96F13">
            <w:pPr>
              <w:rPr>
                <w:sz w:val="2"/>
                <w:szCs w:val="2"/>
              </w:rPr>
            </w:pPr>
          </w:p>
        </w:tc>
        <w:tc>
          <w:tcPr>
            <w:tcW w:w="1191" w:type="dxa"/>
            <w:tcBorders>
              <w:top w:val="nil"/>
              <w:bottom w:val="nil"/>
            </w:tcBorders>
          </w:tcPr>
          <w:p w14:paraId="6A3AA023" w14:textId="32B85DB9" w:rsidR="00F96F13" w:rsidRDefault="00F96F13">
            <w:pPr>
              <w:pStyle w:val="TableParagraph"/>
              <w:spacing w:line="223" w:lineRule="exact"/>
              <w:ind w:left="14" w:right="170"/>
              <w:jc w:val="center"/>
            </w:pPr>
          </w:p>
        </w:tc>
        <w:tc>
          <w:tcPr>
            <w:tcW w:w="1570" w:type="dxa"/>
            <w:tcBorders>
              <w:top w:val="nil"/>
              <w:bottom w:val="nil"/>
            </w:tcBorders>
          </w:tcPr>
          <w:p w14:paraId="661E53C0" w14:textId="77777777" w:rsidR="00F96F13" w:rsidRDefault="0010407A">
            <w:pPr>
              <w:pStyle w:val="TableParagraph"/>
              <w:spacing w:line="223" w:lineRule="exact"/>
              <w:ind w:left="199"/>
            </w:pPr>
            <w:r>
              <w:t>days</w:t>
            </w:r>
            <w:r>
              <w:rPr>
                <w:spacing w:val="-1"/>
              </w:rPr>
              <w:t xml:space="preserve"> </w:t>
            </w:r>
            <w:r>
              <w:rPr>
                <w:spacing w:val="-5"/>
              </w:rPr>
              <w:t>by</w:t>
            </w:r>
          </w:p>
        </w:tc>
        <w:tc>
          <w:tcPr>
            <w:tcW w:w="1261" w:type="dxa"/>
            <w:tcBorders>
              <w:top w:val="nil"/>
              <w:bottom w:val="nil"/>
            </w:tcBorders>
          </w:tcPr>
          <w:p w14:paraId="347FE250" w14:textId="77777777" w:rsidR="00F96F13" w:rsidRDefault="00F96F13">
            <w:pPr>
              <w:pStyle w:val="TableParagraph"/>
              <w:rPr>
                <w:rFonts w:ascii="Times New Roman"/>
                <w:sz w:val="16"/>
              </w:rPr>
            </w:pPr>
          </w:p>
        </w:tc>
        <w:tc>
          <w:tcPr>
            <w:tcW w:w="1777" w:type="dxa"/>
            <w:tcBorders>
              <w:top w:val="nil"/>
              <w:bottom w:val="nil"/>
            </w:tcBorders>
          </w:tcPr>
          <w:p w14:paraId="2919F0AE" w14:textId="77777777" w:rsidR="00F96F13" w:rsidRDefault="0010407A">
            <w:pPr>
              <w:pStyle w:val="TableParagraph"/>
              <w:spacing w:line="223" w:lineRule="exact"/>
              <w:ind w:left="198"/>
            </w:pPr>
            <w:r>
              <w:rPr>
                <w:spacing w:val="-2"/>
              </w:rPr>
              <w:t>Event</w:t>
            </w:r>
          </w:p>
        </w:tc>
      </w:tr>
      <w:tr w:rsidR="00F96F13" w14:paraId="34DE3057" w14:textId="77777777">
        <w:trPr>
          <w:trHeight w:val="242"/>
        </w:trPr>
        <w:tc>
          <w:tcPr>
            <w:tcW w:w="1702" w:type="dxa"/>
            <w:tcBorders>
              <w:top w:val="nil"/>
              <w:bottom w:val="nil"/>
            </w:tcBorders>
          </w:tcPr>
          <w:p w14:paraId="3692FF93" w14:textId="77777777" w:rsidR="00F96F13" w:rsidRDefault="0010407A">
            <w:pPr>
              <w:pStyle w:val="TableParagraph"/>
              <w:spacing w:line="223" w:lineRule="exact"/>
              <w:ind w:left="199"/>
            </w:pPr>
            <w:r>
              <w:rPr>
                <w:spacing w:val="-2"/>
              </w:rPr>
              <w:t>Management</w:t>
            </w:r>
          </w:p>
        </w:tc>
        <w:tc>
          <w:tcPr>
            <w:tcW w:w="1474" w:type="dxa"/>
            <w:tcBorders>
              <w:top w:val="nil"/>
              <w:bottom w:val="nil"/>
            </w:tcBorders>
          </w:tcPr>
          <w:p w14:paraId="40637781" w14:textId="77777777" w:rsidR="00F96F13" w:rsidRDefault="00F96F13">
            <w:pPr>
              <w:pStyle w:val="TableParagraph"/>
              <w:rPr>
                <w:rFonts w:ascii="Times New Roman"/>
                <w:sz w:val="16"/>
              </w:rPr>
            </w:pPr>
          </w:p>
        </w:tc>
        <w:tc>
          <w:tcPr>
            <w:tcW w:w="1248" w:type="dxa"/>
            <w:vMerge/>
            <w:tcBorders>
              <w:top w:val="nil"/>
            </w:tcBorders>
          </w:tcPr>
          <w:p w14:paraId="42EC662E" w14:textId="77777777" w:rsidR="00F96F13" w:rsidRDefault="00F96F13">
            <w:pPr>
              <w:rPr>
                <w:sz w:val="2"/>
                <w:szCs w:val="2"/>
              </w:rPr>
            </w:pPr>
          </w:p>
        </w:tc>
        <w:tc>
          <w:tcPr>
            <w:tcW w:w="1191" w:type="dxa"/>
            <w:tcBorders>
              <w:top w:val="nil"/>
              <w:bottom w:val="nil"/>
            </w:tcBorders>
          </w:tcPr>
          <w:p w14:paraId="0218D625" w14:textId="77777777" w:rsidR="00F96F13" w:rsidRDefault="00F96F13">
            <w:pPr>
              <w:pStyle w:val="TableParagraph"/>
              <w:rPr>
                <w:rFonts w:ascii="Times New Roman"/>
                <w:sz w:val="16"/>
              </w:rPr>
            </w:pPr>
          </w:p>
        </w:tc>
        <w:tc>
          <w:tcPr>
            <w:tcW w:w="1570" w:type="dxa"/>
            <w:tcBorders>
              <w:top w:val="nil"/>
              <w:bottom w:val="nil"/>
            </w:tcBorders>
          </w:tcPr>
          <w:p w14:paraId="0DDBFE58" w14:textId="77777777" w:rsidR="00F96F13" w:rsidRDefault="0010407A">
            <w:pPr>
              <w:pStyle w:val="TableParagraph"/>
              <w:spacing w:line="223" w:lineRule="exact"/>
              <w:ind w:left="199"/>
            </w:pPr>
            <w:r>
              <w:rPr>
                <w:spacing w:val="-2"/>
              </w:rPr>
              <w:t>Auckland</w:t>
            </w:r>
          </w:p>
        </w:tc>
        <w:tc>
          <w:tcPr>
            <w:tcW w:w="1261" w:type="dxa"/>
            <w:tcBorders>
              <w:top w:val="nil"/>
              <w:bottom w:val="nil"/>
            </w:tcBorders>
          </w:tcPr>
          <w:p w14:paraId="4BB93296" w14:textId="77777777" w:rsidR="00F96F13" w:rsidRDefault="00F96F13">
            <w:pPr>
              <w:pStyle w:val="TableParagraph"/>
              <w:rPr>
                <w:rFonts w:ascii="Times New Roman"/>
                <w:sz w:val="16"/>
              </w:rPr>
            </w:pPr>
          </w:p>
        </w:tc>
        <w:tc>
          <w:tcPr>
            <w:tcW w:w="1777" w:type="dxa"/>
            <w:tcBorders>
              <w:top w:val="nil"/>
              <w:bottom w:val="nil"/>
            </w:tcBorders>
          </w:tcPr>
          <w:p w14:paraId="1AD69350" w14:textId="77777777" w:rsidR="00F96F13" w:rsidRDefault="00F96F13">
            <w:pPr>
              <w:pStyle w:val="TableParagraph"/>
              <w:rPr>
                <w:rFonts w:ascii="Times New Roman"/>
                <w:sz w:val="16"/>
              </w:rPr>
            </w:pPr>
          </w:p>
        </w:tc>
      </w:tr>
      <w:tr w:rsidR="00F96F13" w14:paraId="351C1DBB" w14:textId="77777777">
        <w:trPr>
          <w:trHeight w:val="467"/>
        </w:trPr>
        <w:tc>
          <w:tcPr>
            <w:tcW w:w="1702" w:type="dxa"/>
            <w:tcBorders>
              <w:top w:val="nil"/>
            </w:tcBorders>
          </w:tcPr>
          <w:p w14:paraId="4AF14FFF" w14:textId="77777777" w:rsidR="00F96F13" w:rsidRDefault="0010407A">
            <w:pPr>
              <w:pStyle w:val="TableParagraph"/>
              <w:ind w:left="199"/>
              <w:rPr>
                <w:sz w:val="18"/>
              </w:rPr>
            </w:pPr>
            <w:r>
              <w:rPr>
                <w:sz w:val="18"/>
              </w:rPr>
              <w:t>(subpart</w:t>
            </w:r>
            <w:r>
              <w:rPr>
                <w:spacing w:val="-13"/>
                <w:sz w:val="18"/>
              </w:rPr>
              <w:t xml:space="preserve"> </w:t>
            </w:r>
            <w:r>
              <w:rPr>
                <w:sz w:val="18"/>
              </w:rPr>
              <w:t>6B</w:t>
            </w:r>
            <w:r>
              <w:rPr>
                <w:spacing w:val="-12"/>
                <w:sz w:val="18"/>
              </w:rPr>
              <w:t xml:space="preserve"> </w:t>
            </w:r>
            <w:r>
              <w:rPr>
                <w:sz w:val="18"/>
              </w:rPr>
              <w:t>of</w:t>
            </w:r>
            <w:r>
              <w:rPr>
                <w:spacing w:val="-13"/>
                <w:sz w:val="18"/>
              </w:rPr>
              <w:t xml:space="preserve"> </w:t>
            </w:r>
            <w:r>
              <w:rPr>
                <w:sz w:val="18"/>
              </w:rPr>
              <w:t xml:space="preserve">the </w:t>
            </w:r>
            <w:r>
              <w:rPr>
                <w:spacing w:val="-2"/>
                <w:sz w:val="18"/>
              </w:rPr>
              <w:t>Building</w:t>
            </w:r>
            <w:r>
              <w:rPr>
                <w:spacing w:val="-9"/>
                <w:sz w:val="18"/>
              </w:rPr>
              <w:t xml:space="preserve"> </w:t>
            </w:r>
            <w:r>
              <w:rPr>
                <w:spacing w:val="-2"/>
                <w:sz w:val="18"/>
              </w:rPr>
              <w:t>Act</w:t>
            </w:r>
            <w:r>
              <w:rPr>
                <w:spacing w:val="-9"/>
                <w:sz w:val="18"/>
              </w:rPr>
              <w:t xml:space="preserve"> </w:t>
            </w:r>
            <w:r>
              <w:rPr>
                <w:spacing w:val="-2"/>
                <w:sz w:val="18"/>
              </w:rPr>
              <w:t>2004)</w:t>
            </w:r>
          </w:p>
        </w:tc>
        <w:tc>
          <w:tcPr>
            <w:tcW w:w="1474" w:type="dxa"/>
            <w:tcBorders>
              <w:top w:val="nil"/>
            </w:tcBorders>
          </w:tcPr>
          <w:p w14:paraId="2696D409" w14:textId="77777777" w:rsidR="00F96F13" w:rsidRDefault="00F96F13">
            <w:pPr>
              <w:pStyle w:val="TableParagraph"/>
              <w:rPr>
                <w:rFonts w:ascii="Times New Roman"/>
              </w:rPr>
            </w:pPr>
          </w:p>
        </w:tc>
        <w:tc>
          <w:tcPr>
            <w:tcW w:w="1248" w:type="dxa"/>
            <w:vMerge/>
            <w:tcBorders>
              <w:top w:val="nil"/>
            </w:tcBorders>
          </w:tcPr>
          <w:p w14:paraId="0351346A" w14:textId="77777777" w:rsidR="00F96F13" w:rsidRDefault="00F96F13">
            <w:pPr>
              <w:rPr>
                <w:sz w:val="2"/>
                <w:szCs w:val="2"/>
              </w:rPr>
            </w:pPr>
          </w:p>
        </w:tc>
        <w:tc>
          <w:tcPr>
            <w:tcW w:w="1191" w:type="dxa"/>
            <w:tcBorders>
              <w:top w:val="nil"/>
            </w:tcBorders>
          </w:tcPr>
          <w:p w14:paraId="5D54837F" w14:textId="77777777" w:rsidR="00F96F13" w:rsidRDefault="00F96F13">
            <w:pPr>
              <w:pStyle w:val="TableParagraph"/>
              <w:rPr>
                <w:rFonts w:ascii="Times New Roman"/>
              </w:rPr>
            </w:pPr>
          </w:p>
        </w:tc>
        <w:tc>
          <w:tcPr>
            <w:tcW w:w="1570" w:type="dxa"/>
            <w:tcBorders>
              <w:top w:val="nil"/>
            </w:tcBorders>
          </w:tcPr>
          <w:p w14:paraId="0E4599CD" w14:textId="77777777" w:rsidR="00F96F13" w:rsidRDefault="0010407A">
            <w:pPr>
              <w:pStyle w:val="TableParagraph"/>
              <w:spacing w:line="245" w:lineRule="exact"/>
              <w:ind w:left="199"/>
            </w:pPr>
            <w:r>
              <w:rPr>
                <w:spacing w:val="-2"/>
              </w:rPr>
              <w:t>Council</w:t>
            </w:r>
          </w:p>
        </w:tc>
        <w:tc>
          <w:tcPr>
            <w:tcW w:w="1261" w:type="dxa"/>
            <w:tcBorders>
              <w:top w:val="nil"/>
            </w:tcBorders>
          </w:tcPr>
          <w:p w14:paraId="1F29FEDA" w14:textId="77777777" w:rsidR="00F96F13" w:rsidRDefault="00F96F13">
            <w:pPr>
              <w:pStyle w:val="TableParagraph"/>
              <w:rPr>
                <w:rFonts w:ascii="Times New Roman"/>
              </w:rPr>
            </w:pPr>
          </w:p>
        </w:tc>
        <w:tc>
          <w:tcPr>
            <w:tcW w:w="1777" w:type="dxa"/>
            <w:tcBorders>
              <w:top w:val="nil"/>
            </w:tcBorders>
          </w:tcPr>
          <w:p w14:paraId="2922BF92" w14:textId="77777777" w:rsidR="00F96F13" w:rsidRDefault="00F96F13">
            <w:pPr>
              <w:pStyle w:val="TableParagraph"/>
              <w:rPr>
                <w:rFonts w:ascii="Times New Roman"/>
              </w:rPr>
            </w:pPr>
          </w:p>
        </w:tc>
      </w:tr>
    </w:tbl>
    <w:p w14:paraId="12AD52AC" w14:textId="77777777" w:rsidR="00F96F13" w:rsidRDefault="00F96F13">
      <w:pPr>
        <w:rPr>
          <w:rFonts w:ascii="Times New Roman"/>
        </w:rPr>
        <w:sectPr w:rsidR="00F96F13">
          <w:pgSz w:w="11920" w:h="16860"/>
          <w:pgMar w:top="1360" w:right="620" w:bottom="1580" w:left="820" w:header="0" w:footer="1397" w:gutter="0"/>
          <w:cols w:space="720"/>
        </w:sectPr>
      </w:pPr>
    </w:p>
    <w:p w14:paraId="1E494BC1" w14:textId="77777777" w:rsidR="00F96F13" w:rsidRDefault="0010407A">
      <w:pPr>
        <w:pStyle w:val="Heading2"/>
        <w:spacing w:before="69"/>
      </w:pPr>
      <w:bookmarkStart w:id="16" w:name="_bookmark15"/>
      <w:bookmarkEnd w:id="16"/>
      <w:r>
        <w:rPr>
          <w:color w:val="006FC0"/>
        </w:rPr>
        <w:t>Summary</w:t>
      </w:r>
      <w:r>
        <w:rPr>
          <w:color w:val="006FC0"/>
          <w:spacing w:val="-15"/>
        </w:rPr>
        <w:t xml:space="preserve"> </w:t>
      </w:r>
      <w:r>
        <w:rPr>
          <w:color w:val="006FC0"/>
        </w:rPr>
        <w:t>of</w:t>
      </w:r>
      <w:r>
        <w:rPr>
          <w:color w:val="006FC0"/>
          <w:spacing w:val="-15"/>
        </w:rPr>
        <w:t xml:space="preserve"> </w:t>
      </w:r>
      <w:r>
        <w:rPr>
          <w:color w:val="006FC0"/>
        </w:rPr>
        <w:t>emergency</w:t>
      </w:r>
      <w:r>
        <w:rPr>
          <w:color w:val="006FC0"/>
          <w:spacing w:val="-13"/>
        </w:rPr>
        <w:t xml:space="preserve"> </w:t>
      </w:r>
      <w:r>
        <w:rPr>
          <w:color w:val="006FC0"/>
        </w:rPr>
        <w:t>powers</w:t>
      </w:r>
      <w:r>
        <w:rPr>
          <w:color w:val="006FC0"/>
          <w:spacing w:val="-12"/>
        </w:rPr>
        <w:t xml:space="preserve"> </w:t>
      </w:r>
      <w:proofErr w:type="gramStart"/>
      <w:r>
        <w:rPr>
          <w:color w:val="006FC0"/>
          <w:spacing w:val="-2"/>
        </w:rPr>
        <w:t>exercised</w:t>
      </w:r>
      <w:proofErr w:type="gramEnd"/>
    </w:p>
    <w:p w14:paraId="7CEBF896" w14:textId="77777777" w:rsidR="00F96F13" w:rsidRDefault="0010407A">
      <w:pPr>
        <w:pStyle w:val="ListParagraph"/>
        <w:numPr>
          <w:ilvl w:val="0"/>
          <w:numId w:val="4"/>
        </w:numPr>
        <w:tabs>
          <w:tab w:val="left" w:pos="765"/>
        </w:tabs>
        <w:ind w:left="765" w:hanging="508"/>
      </w:pPr>
      <w:r>
        <w:t>Emergency</w:t>
      </w:r>
      <w:r>
        <w:rPr>
          <w:spacing w:val="-6"/>
        </w:rPr>
        <w:t xml:space="preserve"> </w:t>
      </w:r>
      <w:r>
        <w:t>powers</w:t>
      </w:r>
      <w:r>
        <w:rPr>
          <w:spacing w:val="-5"/>
        </w:rPr>
        <w:t xml:space="preserve"> </w:t>
      </w:r>
      <w:r>
        <w:t>used</w:t>
      </w:r>
      <w:r>
        <w:rPr>
          <w:spacing w:val="-5"/>
        </w:rPr>
        <w:t xml:space="preserve"> </w:t>
      </w:r>
      <w:r>
        <w:t>during</w:t>
      </w:r>
      <w:r>
        <w:rPr>
          <w:spacing w:val="-5"/>
        </w:rPr>
        <w:t xml:space="preserve"> </w:t>
      </w:r>
      <w:r>
        <w:t>this</w:t>
      </w:r>
      <w:r>
        <w:rPr>
          <w:spacing w:val="-6"/>
        </w:rPr>
        <w:t xml:space="preserve"> </w:t>
      </w:r>
      <w:r>
        <w:t>response</w:t>
      </w:r>
      <w:r>
        <w:rPr>
          <w:spacing w:val="-4"/>
        </w:rPr>
        <w:t xml:space="preserve"> </w:t>
      </w:r>
      <w:r>
        <w:rPr>
          <w:spacing w:val="-2"/>
        </w:rPr>
        <w:t>enabled:</w:t>
      </w:r>
    </w:p>
    <w:p w14:paraId="03AC8BA8" w14:textId="77777777" w:rsidR="00F96F13" w:rsidRDefault="0010407A">
      <w:pPr>
        <w:pStyle w:val="ListParagraph"/>
        <w:numPr>
          <w:ilvl w:val="1"/>
          <w:numId w:val="4"/>
        </w:numPr>
        <w:tabs>
          <w:tab w:val="left" w:pos="1165"/>
        </w:tabs>
        <w:spacing w:before="121"/>
        <w:ind w:left="1165" w:right="633" w:hanging="396"/>
        <w:rPr>
          <w:rFonts w:ascii="Symbol" w:hAnsi="Symbol"/>
        </w:rPr>
      </w:pPr>
      <w:r>
        <w:t>The NZ Police activated use of the new Puhoi-</w:t>
      </w:r>
      <w:proofErr w:type="spellStart"/>
      <w:r>
        <w:t>Warkworth</w:t>
      </w:r>
      <w:proofErr w:type="spellEnd"/>
      <w:r>
        <w:t xml:space="preserve"> Motorway for emergency vehicles</w:t>
      </w:r>
      <w:r>
        <w:rPr>
          <w:spacing w:val="-2"/>
        </w:rPr>
        <w:t xml:space="preserve"> </w:t>
      </w:r>
      <w:r>
        <w:t>on</w:t>
      </w:r>
      <w:r>
        <w:rPr>
          <w:spacing w:val="-1"/>
        </w:rPr>
        <w:t xml:space="preserve"> </w:t>
      </w:r>
      <w:r>
        <w:t>31</w:t>
      </w:r>
      <w:r>
        <w:rPr>
          <w:spacing w:val="-4"/>
        </w:rPr>
        <w:t xml:space="preserve"> </w:t>
      </w:r>
      <w:r>
        <w:t>January</w:t>
      </w:r>
      <w:r>
        <w:rPr>
          <w:spacing w:val="-3"/>
        </w:rPr>
        <w:t xml:space="preserve"> </w:t>
      </w:r>
      <w:r>
        <w:t>2023.</w:t>
      </w:r>
      <w:r>
        <w:rPr>
          <w:spacing w:val="-1"/>
        </w:rPr>
        <w:t xml:space="preserve"> </w:t>
      </w:r>
      <w:r>
        <w:t>This</w:t>
      </w:r>
      <w:r>
        <w:rPr>
          <w:spacing w:val="-1"/>
        </w:rPr>
        <w:t xml:space="preserve"> </w:t>
      </w:r>
      <w:r>
        <w:t>was</w:t>
      </w:r>
      <w:r>
        <w:rPr>
          <w:spacing w:val="-4"/>
        </w:rPr>
        <w:t xml:space="preserve"> </w:t>
      </w:r>
      <w:r>
        <w:t>in</w:t>
      </w:r>
      <w:r>
        <w:rPr>
          <w:spacing w:val="-2"/>
        </w:rPr>
        <w:t xml:space="preserve"> </w:t>
      </w:r>
      <w:r>
        <w:t>accordance</w:t>
      </w:r>
      <w:r>
        <w:rPr>
          <w:spacing w:val="-2"/>
        </w:rPr>
        <w:t xml:space="preserve"> </w:t>
      </w:r>
      <w:r>
        <w:t>with</w:t>
      </w:r>
      <w:r>
        <w:rPr>
          <w:spacing w:val="-2"/>
        </w:rPr>
        <w:t xml:space="preserve"> </w:t>
      </w:r>
      <w:r>
        <w:t>sections</w:t>
      </w:r>
      <w:r>
        <w:rPr>
          <w:spacing w:val="-1"/>
        </w:rPr>
        <w:t xml:space="preserve"> </w:t>
      </w:r>
      <w:r>
        <w:t>87</w:t>
      </w:r>
      <w:r>
        <w:rPr>
          <w:spacing w:val="-4"/>
        </w:rPr>
        <w:t xml:space="preserve"> </w:t>
      </w:r>
      <w:r>
        <w:t>and</w:t>
      </w:r>
      <w:r>
        <w:rPr>
          <w:spacing w:val="-4"/>
        </w:rPr>
        <w:t xml:space="preserve"> </w:t>
      </w:r>
      <w:r>
        <w:t>90</w:t>
      </w:r>
      <w:r>
        <w:rPr>
          <w:spacing w:val="-2"/>
        </w:rPr>
        <w:t xml:space="preserve"> </w:t>
      </w:r>
      <w:r>
        <w:t>of</w:t>
      </w:r>
      <w:r>
        <w:rPr>
          <w:spacing w:val="-3"/>
        </w:rPr>
        <w:t xml:space="preserve"> </w:t>
      </w:r>
      <w:r>
        <w:t>the</w:t>
      </w:r>
      <w:r>
        <w:rPr>
          <w:spacing w:val="-2"/>
        </w:rPr>
        <w:t xml:space="preserve"> </w:t>
      </w:r>
      <w:r>
        <w:t xml:space="preserve">Civil </w:t>
      </w:r>
      <w:proofErr w:type="spellStart"/>
      <w:r>
        <w:t>Defence</w:t>
      </w:r>
      <w:proofErr w:type="spellEnd"/>
      <w:r>
        <w:t xml:space="preserve"> Emergency Management Act 2002</w:t>
      </w:r>
    </w:p>
    <w:p w14:paraId="0D765492" w14:textId="77777777" w:rsidR="00F96F13" w:rsidRDefault="0010407A">
      <w:pPr>
        <w:pStyle w:val="ListParagraph"/>
        <w:numPr>
          <w:ilvl w:val="1"/>
          <w:numId w:val="4"/>
        </w:numPr>
        <w:tabs>
          <w:tab w:val="left" w:pos="1165"/>
        </w:tabs>
        <w:spacing w:before="122" w:line="237" w:lineRule="auto"/>
        <w:ind w:left="1165" w:right="754" w:hanging="396"/>
        <w:rPr>
          <w:rFonts w:ascii="Symbol" w:hAnsi="Symbol"/>
        </w:rPr>
      </w:pPr>
      <w:r>
        <w:t>The</w:t>
      </w:r>
      <w:r>
        <w:rPr>
          <w:spacing w:val="-2"/>
        </w:rPr>
        <w:t xml:space="preserve"> </w:t>
      </w:r>
      <w:r>
        <w:t>NZ</w:t>
      </w:r>
      <w:r>
        <w:rPr>
          <w:spacing w:val="-2"/>
        </w:rPr>
        <w:t xml:space="preserve"> </w:t>
      </w:r>
      <w:r>
        <w:t>Police</w:t>
      </w:r>
      <w:r>
        <w:rPr>
          <w:spacing w:val="-2"/>
        </w:rPr>
        <w:t xml:space="preserve"> </w:t>
      </w:r>
      <w:r>
        <w:t>to</w:t>
      </w:r>
      <w:r>
        <w:rPr>
          <w:spacing w:val="-3"/>
        </w:rPr>
        <w:t xml:space="preserve"> </w:t>
      </w:r>
      <w:r>
        <w:t>compel</w:t>
      </w:r>
      <w:r>
        <w:rPr>
          <w:spacing w:val="-2"/>
        </w:rPr>
        <w:t xml:space="preserve"> </w:t>
      </w:r>
      <w:r>
        <w:t>the</w:t>
      </w:r>
      <w:r>
        <w:rPr>
          <w:spacing w:val="-4"/>
        </w:rPr>
        <w:t xml:space="preserve"> </w:t>
      </w:r>
      <w:r>
        <w:t>evacuation</w:t>
      </w:r>
      <w:r>
        <w:rPr>
          <w:spacing w:val="-2"/>
        </w:rPr>
        <w:t xml:space="preserve"> </w:t>
      </w:r>
      <w:r>
        <w:t>of</w:t>
      </w:r>
      <w:r>
        <w:rPr>
          <w:spacing w:val="-3"/>
        </w:rPr>
        <w:t xml:space="preserve"> </w:t>
      </w:r>
      <w:r>
        <w:t>people</w:t>
      </w:r>
      <w:r>
        <w:rPr>
          <w:spacing w:val="-2"/>
        </w:rPr>
        <w:t xml:space="preserve"> </w:t>
      </w:r>
      <w:r>
        <w:t>in</w:t>
      </w:r>
      <w:r>
        <w:rPr>
          <w:spacing w:val="-2"/>
        </w:rPr>
        <w:t xml:space="preserve"> </w:t>
      </w:r>
      <w:r>
        <w:t>dangerous</w:t>
      </w:r>
      <w:r>
        <w:rPr>
          <w:spacing w:val="-4"/>
        </w:rPr>
        <w:t xml:space="preserve"> </w:t>
      </w:r>
      <w:r>
        <w:t>situations, or</w:t>
      </w:r>
      <w:r>
        <w:rPr>
          <w:spacing w:val="-3"/>
        </w:rPr>
        <w:t xml:space="preserve"> </w:t>
      </w:r>
      <w:r>
        <w:t>to</w:t>
      </w:r>
      <w:r>
        <w:rPr>
          <w:spacing w:val="-2"/>
        </w:rPr>
        <w:t xml:space="preserve"> </w:t>
      </w:r>
      <w:r>
        <w:t xml:space="preserve">prevent people returning to unsafe homes – CDEM Act section </w:t>
      </w:r>
      <w:proofErr w:type="gramStart"/>
      <w:r>
        <w:t>86</w:t>
      </w:r>
      <w:proofErr w:type="gramEnd"/>
    </w:p>
    <w:p w14:paraId="0F9722C9" w14:textId="77777777" w:rsidR="00F96F13" w:rsidRDefault="0010407A">
      <w:pPr>
        <w:pStyle w:val="ListParagraph"/>
        <w:numPr>
          <w:ilvl w:val="1"/>
          <w:numId w:val="4"/>
        </w:numPr>
        <w:tabs>
          <w:tab w:val="left" w:pos="1124"/>
        </w:tabs>
        <w:spacing w:before="123" w:line="237" w:lineRule="auto"/>
        <w:ind w:left="1124" w:right="491" w:hanging="356"/>
        <w:rPr>
          <w:rFonts w:ascii="Symbol" w:hAnsi="Symbol"/>
        </w:rPr>
      </w:pPr>
      <w:r>
        <w:t>The</w:t>
      </w:r>
      <w:r>
        <w:rPr>
          <w:spacing w:val="-2"/>
        </w:rPr>
        <w:t xml:space="preserve"> </w:t>
      </w:r>
      <w:r>
        <w:t>designation</w:t>
      </w:r>
      <w:r>
        <w:rPr>
          <w:spacing w:val="-2"/>
        </w:rPr>
        <w:t xml:space="preserve"> </w:t>
      </w:r>
      <w:r>
        <w:t>of an</w:t>
      </w:r>
      <w:r>
        <w:rPr>
          <w:spacing w:val="-4"/>
        </w:rPr>
        <w:t xml:space="preserve"> </w:t>
      </w:r>
      <w:r>
        <w:t>area</w:t>
      </w:r>
      <w:r>
        <w:rPr>
          <w:spacing w:val="-2"/>
        </w:rPr>
        <w:t xml:space="preserve"> </w:t>
      </w:r>
      <w:r>
        <w:t>for</w:t>
      </w:r>
      <w:r>
        <w:rPr>
          <w:spacing w:val="-3"/>
        </w:rPr>
        <w:t xml:space="preserve"> </w:t>
      </w:r>
      <w:r>
        <w:t>the</w:t>
      </w:r>
      <w:r>
        <w:rPr>
          <w:spacing w:val="-2"/>
        </w:rPr>
        <w:t xml:space="preserve"> </w:t>
      </w:r>
      <w:r>
        <w:t>emergency</w:t>
      </w:r>
      <w:r>
        <w:rPr>
          <w:spacing w:val="-4"/>
        </w:rPr>
        <w:t xml:space="preserve"> </w:t>
      </w:r>
      <w:r>
        <w:t>management</w:t>
      </w:r>
      <w:r>
        <w:rPr>
          <w:spacing w:val="-3"/>
        </w:rPr>
        <w:t xml:space="preserve"> </w:t>
      </w:r>
      <w:r>
        <w:t>of</w:t>
      </w:r>
      <w:r>
        <w:rPr>
          <w:spacing w:val="-3"/>
        </w:rPr>
        <w:t xml:space="preserve"> </w:t>
      </w:r>
      <w:r>
        <w:t>buildings</w:t>
      </w:r>
      <w:r>
        <w:rPr>
          <w:spacing w:val="-1"/>
        </w:rPr>
        <w:t xml:space="preserve"> </w:t>
      </w:r>
      <w:r>
        <w:t>in</w:t>
      </w:r>
      <w:r>
        <w:rPr>
          <w:spacing w:val="-4"/>
        </w:rPr>
        <w:t xml:space="preserve"> </w:t>
      </w:r>
      <w:r>
        <w:t>accordance</w:t>
      </w:r>
      <w:r>
        <w:rPr>
          <w:spacing w:val="-4"/>
        </w:rPr>
        <w:t xml:space="preserve"> </w:t>
      </w:r>
      <w:r>
        <w:t>with the Building Act 2004, Sub-part 6B, for the demolition of structures necessary for the protection of persons from injury or death:</w:t>
      </w:r>
    </w:p>
    <w:p w14:paraId="341E1FE9" w14:textId="77777777" w:rsidR="00F96F13" w:rsidRDefault="0010407A">
      <w:pPr>
        <w:pStyle w:val="ListParagraph"/>
        <w:numPr>
          <w:ilvl w:val="2"/>
          <w:numId w:val="4"/>
        </w:numPr>
        <w:tabs>
          <w:tab w:val="left" w:pos="1697"/>
        </w:tabs>
        <w:spacing w:before="124"/>
        <w:ind w:left="1697" w:hanging="359"/>
        <w:jc w:val="both"/>
      </w:pPr>
      <w:r>
        <w:t>a</w:t>
      </w:r>
      <w:r>
        <w:rPr>
          <w:spacing w:val="-2"/>
        </w:rPr>
        <w:t xml:space="preserve"> </w:t>
      </w:r>
      <w:r>
        <w:t>house</w:t>
      </w:r>
      <w:r>
        <w:rPr>
          <w:spacing w:val="-2"/>
        </w:rPr>
        <w:t xml:space="preserve"> </w:t>
      </w:r>
      <w:r>
        <w:t>in</w:t>
      </w:r>
      <w:r>
        <w:rPr>
          <w:spacing w:val="-2"/>
        </w:rPr>
        <w:t xml:space="preserve"> Remuera</w:t>
      </w:r>
    </w:p>
    <w:p w14:paraId="02BAEB8A" w14:textId="77777777" w:rsidR="00F96F13" w:rsidRDefault="0010407A">
      <w:pPr>
        <w:pStyle w:val="ListParagraph"/>
        <w:numPr>
          <w:ilvl w:val="2"/>
          <w:numId w:val="4"/>
        </w:numPr>
        <w:tabs>
          <w:tab w:val="left" w:pos="1698"/>
        </w:tabs>
        <w:spacing w:before="107" w:line="230" w:lineRule="auto"/>
        <w:ind w:right="1027"/>
        <w:jc w:val="both"/>
      </w:pPr>
      <w:r>
        <w:t>the</w:t>
      </w:r>
      <w:r>
        <w:rPr>
          <w:spacing w:val="-2"/>
        </w:rPr>
        <w:t xml:space="preserve"> </w:t>
      </w:r>
      <w:r>
        <w:t>Colonial</w:t>
      </w:r>
      <w:r>
        <w:rPr>
          <w:spacing w:val="-3"/>
        </w:rPr>
        <w:t xml:space="preserve"> </w:t>
      </w:r>
      <w:r>
        <w:t>Ammunition</w:t>
      </w:r>
      <w:r>
        <w:rPr>
          <w:spacing w:val="-4"/>
        </w:rPr>
        <w:t xml:space="preserve"> </w:t>
      </w:r>
      <w:r>
        <w:t>Shot Tower</w:t>
      </w:r>
      <w:r>
        <w:rPr>
          <w:spacing w:val="-3"/>
        </w:rPr>
        <w:t xml:space="preserve"> </w:t>
      </w:r>
      <w:r>
        <w:t>in</w:t>
      </w:r>
      <w:r>
        <w:rPr>
          <w:spacing w:val="-4"/>
        </w:rPr>
        <w:t xml:space="preserve"> </w:t>
      </w:r>
      <w:r>
        <w:t>Mt</w:t>
      </w:r>
      <w:r>
        <w:rPr>
          <w:spacing w:val="-3"/>
        </w:rPr>
        <w:t xml:space="preserve"> </w:t>
      </w:r>
      <w:r>
        <w:t>Eden,</w:t>
      </w:r>
      <w:r>
        <w:rPr>
          <w:spacing w:val="-5"/>
        </w:rPr>
        <w:t xml:space="preserve"> </w:t>
      </w:r>
      <w:r>
        <w:t>a</w:t>
      </w:r>
      <w:r>
        <w:rPr>
          <w:spacing w:val="-2"/>
        </w:rPr>
        <w:t xml:space="preserve"> </w:t>
      </w:r>
      <w:r>
        <w:t>Category</w:t>
      </w:r>
      <w:r>
        <w:rPr>
          <w:spacing w:val="-1"/>
        </w:rPr>
        <w:t xml:space="preserve"> </w:t>
      </w:r>
      <w:r>
        <w:t>1</w:t>
      </w:r>
      <w:r>
        <w:rPr>
          <w:spacing w:val="-4"/>
        </w:rPr>
        <w:t xml:space="preserve"> </w:t>
      </w:r>
      <w:r>
        <w:t>Historic</w:t>
      </w:r>
      <w:r>
        <w:rPr>
          <w:spacing w:val="-4"/>
        </w:rPr>
        <w:t xml:space="preserve"> </w:t>
      </w:r>
      <w:r>
        <w:t>building, following</w:t>
      </w:r>
      <w:r>
        <w:rPr>
          <w:spacing w:val="-3"/>
        </w:rPr>
        <w:t xml:space="preserve"> </w:t>
      </w:r>
      <w:r>
        <w:t>engineering</w:t>
      </w:r>
      <w:r>
        <w:rPr>
          <w:spacing w:val="-3"/>
        </w:rPr>
        <w:t xml:space="preserve"> </w:t>
      </w:r>
      <w:r>
        <w:t>advice</w:t>
      </w:r>
      <w:r>
        <w:rPr>
          <w:spacing w:val="-2"/>
        </w:rPr>
        <w:t xml:space="preserve"> </w:t>
      </w:r>
      <w:r>
        <w:t>that</w:t>
      </w:r>
      <w:r>
        <w:rPr>
          <w:spacing w:val="-4"/>
        </w:rPr>
        <w:t xml:space="preserve"> </w:t>
      </w:r>
      <w:r>
        <w:t>the</w:t>
      </w:r>
      <w:r>
        <w:rPr>
          <w:spacing w:val="-5"/>
        </w:rPr>
        <w:t xml:space="preserve"> </w:t>
      </w:r>
      <w:r>
        <w:t>tower</w:t>
      </w:r>
      <w:r>
        <w:rPr>
          <w:spacing w:val="-4"/>
        </w:rPr>
        <w:t xml:space="preserve"> </w:t>
      </w:r>
      <w:r>
        <w:t>could</w:t>
      </w:r>
      <w:r>
        <w:rPr>
          <w:spacing w:val="-5"/>
        </w:rPr>
        <w:t xml:space="preserve"> </w:t>
      </w:r>
      <w:r>
        <w:t>collapse</w:t>
      </w:r>
      <w:r>
        <w:rPr>
          <w:spacing w:val="-3"/>
        </w:rPr>
        <w:t xml:space="preserve"> </w:t>
      </w:r>
      <w:r>
        <w:t>suddenly</w:t>
      </w:r>
      <w:r>
        <w:rPr>
          <w:spacing w:val="-2"/>
        </w:rPr>
        <w:t xml:space="preserve"> </w:t>
      </w:r>
      <w:r>
        <w:t>and</w:t>
      </w:r>
      <w:r>
        <w:rPr>
          <w:spacing w:val="-3"/>
        </w:rPr>
        <w:t xml:space="preserve"> </w:t>
      </w:r>
      <w:r>
        <w:t xml:space="preserve">without </w:t>
      </w:r>
      <w:r>
        <w:rPr>
          <w:spacing w:val="-2"/>
        </w:rPr>
        <w:t>warning.</w:t>
      </w:r>
    </w:p>
    <w:p w14:paraId="57EAC1F5" w14:textId="77777777" w:rsidR="00F96F13" w:rsidRDefault="0010407A">
      <w:pPr>
        <w:pStyle w:val="ListParagraph"/>
        <w:numPr>
          <w:ilvl w:val="1"/>
          <w:numId w:val="4"/>
        </w:numPr>
        <w:tabs>
          <w:tab w:val="left" w:pos="1124"/>
        </w:tabs>
        <w:spacing w:before="127" w:line="237" w:lineRule="auto"/>
        <w:ind w:left="1124" w:right="465" w:hanging="356"/>
        <w:rPr>
          <w:rFonts w:ascii="Symbol" w:hAnsi="Symbol"/>
        </w:rPr>
      </w:pPr>
      <w:r>
        <w:t>The</w:t>
      </w:r>
      <w:r>
        <w:rPr>
          <w:spacing w:val="-2"/>
        </w:rPr>
        <w:t xml:space="preserve"> </w:t>
      </w:r>
      <w:r>
        <w:t>IRD</w:t>
      </w:r>
      <w:r>
        <w:rPr>
          <w:spacing w:val="-3"/>
        </w:rPr>
        <w:t xml:space="preserve"> </w:t>
      </w:r>
      <w:r>
        <w:t>entering</w:t>
      </w:r>
      <w:r>
        <w:rPr>
          <w:spacing w:val="-2"/>
        </w:rPr>
        <w:t xml:space="preserve"> </w:t>
      </w:r>
      <w:r>
        <w:t>into</w:t>
      </w:r>
      <w:r>
        <w:rPr>
          <w:spacing w:val="-3"/>
        </w:rPr>
        <w:t xml:space="preserve"> </w:t>
      </w:r>
      <w:r>
        <w:t>an</w:t>
      </w:r>
      <w:r>
        <w:rPr>
          <w:spacing w:val="-4"/>
        </w:rPr>
        <w:t xml:space="preserve"> </w:t>
      </w:r>
      <w:r>
        <w:t>arrangement</w:t>
      </w:r>
      <w:r>
        <w:rPr>
          <w:spacing w:val="-3"/>
        </w:rPr>
        <w:t xml:space="preserve"> </w:t>
      </w:r>
      <w:r>
        <w:t>to</w:t>
      </w:r>
      <w:r>
        <w:rPr>
          <w:spacing w:val="-2"/>
        </w:rPr>
        <w:t xml:space="preserve"> </w:t>
      </w:r>
      <w:r>
        <w:t>undertake</w:t>
      </w:r>
      <w:r>
        <w:rPr>
          <w:spacing w:val="-3"/>
        </w:rPr>
        <w:t xml:space="preserve"> </w:t>
      </w:r>
      <w:r>
        <w:t>outreach</w:t>
      </w:r>
      <w:r>
        <w:rPr>
          <w:spacing w:val="-2"/>
        </w:rPr>
        <w:t xml:space="preserve"> </w:t>
      </w:r>
      <w:r>
        <w:t>needs</w:t>
      </w:r>
      <w:r>
        <w:rPr>
          <w:spacing w:val="-3"/>
        </w:rPr>
        <w:t xml:space="preserve"> </w:t>
      </w:r>
      <w:r>
        <w:t>assessments</w:t>
      </w:r>
      <w:r>
        <w:rPr>
          <w:spacing w:val="-2"/>
        </w:rPr>
        <w:t xml:space="preserve"> </w:t>
      </w:r>
      <w:r>
        <w:t>on</w:t>
      </w:r>
      <w:r>
        <w:rPr>
          <w:spacing w:val="-4"/>
        </w:rPr>
        <w:t xml:space="preserve"> </w:t>
      </w:r>
      <w:r>
        <w:t>behalf of Auckland Emergency Management – CDEM Act section 85(1)</w:t>
      </w:r>
      <w:proofErr w:type="spellStart"/>
      <w:proofErr w:type="gramStart"/>
      <w:r>
        <w:t>i</w:t>
      </w:r>
      <w:proofErr w:type="spellEnd"/>
      <w:proofErr w:type="gramEnd"/>
    </w:p>
    <w:p w14:paraId="641FB004" w14:textId="77777777" w:rsidR="00F96F13" w:rsidRDefault="0010407A">
      <w:pPr>
        <w:pStyle w:val="ListParagraph"/>
        <w:numPr>
          <w:ilvl w:val="1"/>
          <w:numId w:val="4"/>
        </w:numPr>
        <w:tabs>
          <w:tab w:val="left" w:pos="1165"/>
        </w:tabs>
        <w:spacing w:before="124" w:line="237" w:lineRule="auto"/>
        <w:ind w:left="1165" w:right="1058" w:hanging="396"/>
        <w:rPr>
          <w:rFonts w:ascii="Symbol" w:hAnsi="Symbol"/>
        </w:rPr>
      </w:pPr>
      <w:r>
        <w:t>Healthy</w:t>
      </w:r>
      <w:r>
        <w:rPr>
          <w:spacing w:val="-1"/>
        </w:rPr>
        <w:t xml:space="preserve"> </w:t>
      </w:r>
      <w:r>
        <w:t>Waters</w:t>
      </w:r>
      <w:r>
        <w:rPr>
          <w:spacing w:val="-3"/>
        </w:rPr>
        <w:t xml:space="preserve"> </w:t>
      </w:r>
      <w:r>
        <w:t>using</w:t>
      </w:r>
      <w:r>
        <w:rPr>
          <w:spacing w:val="-1"/>
        </w:rPr>
        <w:t xml:space="preserve"> </w:t>
      </w:r>
      <w:r>
        <w:t>drones</w:t>
      </w:r>
      <w:r>
        <w:rPr>
          <w:spacing w:val="-2"/>
        </w:rPr>
        <w:t xml:space="preserve"> </w:t>
      </w:r>
      <w:r>
        <w:t>to</w:t>
      </w:r>
      <w:r>
        <w:rPr>
          <w:spacing w:val="-4"/>
        </w:rPr>
        <w:t xml:space="preserve"> </w:t>
      </w:r>
      <w:r>
        <w:t>find</w:t>
      </w:r>
      <w:r>
        <w:rPr>
          <w:spacing w:val="-4"/>
        </w:rPr>
        <w:t xml:space="preserve"> </w:t>
      </w:r>
      <w:r>
        <w:t>blockages,</w:t>
      </w:r>
      <w:r>
        <w:rPr>
          <w:spacing w:val="-3"/>
        </w:rPr>
        <w:t xml:space="preserve"> </w:t>
      </w:r>
      <w:r>
        <w:t>landslips</w:t>
      </w:r>
      <w:r>
        <w:rPr>
          <w:spacing w:val="-2"/>
        </w:rPr>
        <w:t xml:space="preserve"> </w:t>
      </w:r>
      <w:r>
        <w:t>and</w:t>
      </w:r>
      <w:r>
        <w:rPr>
          <w:spacing w:val="-2"/>
        </w:rPr>
        <w:t xml:space="preserve"> </w:t>
      </w:r>
      <w:r>
        <w:t>critical</w:t>
      </w:r>
      <w:r>
        <w:rPr>
          <w:spacing w:val="-3"/>
        </w:rPr>
        <w:t xml:space="preserve"> </w:t>
      </w:r>
      <w:r>
        <w:t>assets</w:t>
      </w:r>
      <w:r>
        <w:rPr>
          <w:spacing w:val="-1"/>
        </w:rPr>
        <w:t xml:space="preserve"> </w:t>
      </w:r>
      <w:r>
        <w:t xml:space="preserve">requiring immediate attention – CDEM Act section </w:t>
      </w:r>
      <w:proofErr w:type="gramStart"/>
      <w:r>
        <w:t>87</w:t>
      </w:r>
      <w:proofErr w:type="gramEnd"/>
    </w:p>
    <w:p w14:paraId="2EB07C65" w14:textId="77777777" w:rsidR="00F96F13" w:rsidRDefault="0010407A">
      <w:pPr>
        <w:pStyle w:val="ListParagraph"/>
        <w:numPr>
          <w:ilvl w:val="1"/>
          <w:numId w:val="4"/>
        </w:numPr>
        <w:tabs>
          <w:tab w:val="left" w:pos="1165"/>
        </w:tabs>
        <w:spacing w:before="124" w:line="237" w:lineRule="auto"/>
        <w:ind w:left="1165" w:right="519" w:hanging="396"/>
        <w:rPr>
          <w:rFonts w:ascii="Symbol" w:hAnsi="Symbol"/>
        </w:rPr>
      </w:pPr>
      <w:r>
        <w:t>The</w:t>
      </w:r>
      <w:r>
        <w:rPr>
          <w:spacing w:val="-2"/>
        </w:rPr>
        <w:t xml:space="preserve"> </w:t>
      </w:r>
      <w:r>
        <w:t>NZ</w:t>
      </w:r>
      <w:r>
        <w:rPr>
          <w:spacing w:val="-2"/>
        </w:rPr>
        <w:t xml:space="preserve"> </w:t>
      </w:r>
      <w:proofErr w:type="spellStart"/>
      <w:r>
        <w:t>Defence</w:t>
      </w:r>
      <w:proofErr w:type="spellEnd"/>
      <w:r>
        <w:rPr>
          <w:spacing w:val="-4"/>
        </w:rPr>
        <w:t xml:space="preserve"> </w:t>
      </w:r>
      <w:r>
        <w:t>Force</w:t>
      </w:r>
      <w:r>
        <w:rPr>
          <w:spacing w:val="-4"/>
        </w:rPr>
        <w:t xml:space="preserve"> </w:t>
      </w:r>
      <w:r>
        <w:t>was</w:t>
      </w:r>
      <w:r>
        <w:rPr>
          <w:spacing w:val="-2"/>
        </w:rPr>
        <w:t xml:space="preserve"> </w:t>
      </w:r>
      <w:r>
        <w:t>activated</w:t>
      </w:r>
      <w:r>
        <w:rPr>
          <w:spacing w:val="-4"/>
        </w:rPr>
        <w:t xml:space="preserve"> </w:t>
      </w:r>
      <w:r>
        <w:t>to</w:t>
      </w:r>
      <w:r>
        <w:rPr>
          <w:spacing w:val="-2"/>
        </w:rPr>
        <w:t xml:space="preserve"> </w:t>
      </w:r>
      <w:r>
        <w:t>provide</w:t>
      </w:r>
      <w:r>
        <w:rPr>
          <w:spacing w:val="-4"/>
        </w:rPr>
        <w:t xml:space="preserve"> </w:t>
      </w:r>
      <w:r>
        <w:t>assistance</w:t>
      </w:r>
      <w:r>
        <w:rPr>
          <w:spacing w:val="-2"/>
        </w:rPr>
        <w:t xml:space="preserve"> </w:t>
      </w:r>
      <w:r>
        <w:t>with</w:t>
      </w:r>
      <w:r>
        <w:rPr>
          <w:spacing w:val="-2"/>
        </w:rPr>
        <w:t xml:space="preserve"> </w:t>
      </w:r>
      <w:r>
        <w:t>response</w:t>
      </w:r>
      <w:r>
        <w:rPr>
          <w:spacing w:val="-2"/>
        </w:rPr>
        <w:t xml:space="preserve"> </w:t>
      </w:r>
      <w:r>
        <w:t>mitigation</w:t>
      </w:r>
      <w:r>
        <w:rPr>
          <w:spacing w:val="-2"/>
        </w:rPr>
        <w:t xml:space="preserve"> </w:t>
      </w:r>
      <w:r>
        <w:t>in</w:t>
      </w:r>
      <w:r>
        <w:rPr>
          <w:spacing w:val="-2"/>
        </w:rPr>
        <w:t xml:space="preserve"> </w:t>
      </w:r>
      <w:r>
        <w:t xml:space="preserve">the </w:t>
      </w:r>
      <w:proofErr w:type="gramStart"/>
      <w:r>
        <w:rPr>
          <w:spacing w:val="-2"/>
        </w:rPr>
        <w:t>community</w:t>
      </w:r>
      <w:proofErr w:type="gramEnd"/>
    </w:p>
    <w:p w14:paraId="43A0FA98" w14:textId="77777777" w:rsidR="00F96F13" w:rsidRDefault="0010407A">
      <w:pPr>
        <w:pStyle w:val="ListParagraph"/>
        <w:numPr>
          <w:ilvl w:val="1"/>
          <w:numId w:val="4"/>
        </w:numPr>
        <w:tabs>
          <w:tab w:val="left" w:pos="1165"/>
        </w:tabs>
        <w:spacing w:before="121"/>
        <w:ind w:left="1165" w:hanging="396"/>
        <w:rPr>
          <w:rFonts w:ascii="Symbol" w:hAnsi="Symbol"/>
        </w:rPr>
      </w:pPr>
      <w:r>
        <w:t>Works</w:t>
      </w:r>
      <w:r>
        <w:rPr>
          <w:spacing w:val="-6"/>
        </w:rPr>
        <w:t xml:space="preserve"> </w:t>
      </w:r>
      <w:r>
        <w:t>to</w:t>
      </w:r>
      <w:r>
        <w:rPr>
          <w:spacing w:val="-6"/>
        </w:rPr>
        <w:t xml:space="preserve"> </w:t>
      </w:r>
      <w:r>
        <w:t>be</w:t>
      </w:r>
      <w:r>
        <w:rPr>
          <w:spacing w:val="-5"/>
        </w:rPr>
        <w:t xml:space="preserve"> </w:t>
      </w:r>
      <w:r>
        <w:t>carried</w:t>
      </w:r>
      <w:r>
        <w:rPr>
          <w:spacing w:val="-4"/>
        </w:rPr>
        <w:t xml:space="preserve"> </w:t>
      </w:r>
      <w:r>
        <w:t>out</w:t>
      </w:r>
      <w:r>
        <w:rPr>
          <w:spacing w:val="-7"/>
        </w:rPr>
        <w:t xml:space="preserve"> </w:t>
      </w:r>
      <w:r>
        <w:t>where</w:t>
      </w:r>
      <w:r>
        <w:rPr>
          <w:spacing w:val="-3"/>
        </w:rPr>
        <w:t xml:space="preserve"> </w:t>
      </w:r>
      <w:r>
        <w:t>necessary</w:t>
      </w:r>
      <w:r>
        <w:rPr>
          <w:spacing w:val="-3"/>
        </w:rPr>
        <w:t xml:space="preserve"> </w:t>
      </w:r>
      <w:r>
        <w:t>–</w:t>
      </w:r>
      <w:r>
        <w:rPr>
          <w:spacing w:val="-4"/>
        </w:rPr>
        <w:t xml:space="preserve"> </w:t>
      </w:r>
      <w:r>
        <w:t>CDEM</w:t>
      </w:r>
      <w:r>
        <w:rPr>
          <w:spacing w:val="-3"/>
        </w:rPr>
        <w:t xml:space="preserve"> </w:t>
      </w:r>
      <w:r>
        <w:t>Act</w:t>
      </w:r>
      <w:r>
        <w:rPr>
          <w:spacing w:val="-2"/>
        </w:rPr>
        <w:t xml:space="preserve"> </w:t>
      </w:r>
      <w:r>
        <w:t>section</w:t>
      </w:r>
      <w:r>
        <w:rPr>
          <w:spacing w:val="-3"/>
        </w:rPr>
        <w:t xml:space="preserve"> </w:t>
      </w:r>
      <w:proofErr w:type="gramStart"/>
      <w:r>
        <w:rPr>
          <w:spacing w:val="-5"/>
        </w:rPr>
        <w:t>85</w:t>
      </w:r>
      <w:proofErr w:type="gramEnd"/>
    </w:p>
    <w:p w14:paraId="11BA7323" w14:textId="77777777" w:rsidR="00F96F13" w:rsidRDefault="0010407A">
      <w:pPr>
        <w:pStyle w:val="ListParagraph"/>
        <w:numPr>
          <w:ilvl w:val="1"/>
          <w:numId w:val="4"/>
        </w:numPr>
        <w:tabs>
          <w:tab w:val="left" w:pos="1165"/>
        </w:tabs>
        <w:spacing w:before="119" w:line="237" w:lineRule="auto"/>
        <w:ind w:left="1165" w:right="570" w:hanging="396"/>
        <w:rPr>
          <w:rFonts w:ascii="Symbol" w:hAnsi="Symbol"/>
        </w:rPr>
      </w:pPr>
      <w:r>
        <w:t>Welfare</w:t>
      </w:r>
      <w:r>
        <w:rPr>
          <w:spacing w:val="-4"/>
        </w:rPr>
        <w:t xml:space="preserve"> </w:t>
      </w:r>
      <w:r>
        <w:t>measures</w:t>
      </w:r>
      <w:r>
        <w:rPr>
          <w:spacing w:val="-4"/>
        </w:rPr>
        <w:t xml:space="preserve"> </w:t>
      </w:r>
      <w:r>
        <w:t>to</w:t>
      </w:r>
      <w:r>
        <w:rPr>
          <w:spacing w:val="-4"/>
        </w:rPr>
        <w:t xml:space="preserve"> </w:t>
      </w:r>
      <w:r>
        <w:t>be</w:t>
      </w:r>
      <w:r>
        <w:rPr>
          <w:spacing w:val="-4"/>
        </w:rPr>
        <w:t xml:space="preserve"> </w:t>
      </w:r>
      <w:r>
        <w:t>provided,</w:t>
      </w:r>
      <w:r>
        <w:rPr>
          <w:spacing w:val="-1"/>
        </w:rPr>
        <w:t xml:space="preserve"> </w:t>
      </w:r>
      <w:r>
        <w:t>including</w:t>
      </w:r>
      <w:r>
        <w:rPr>
          <w:spacing w:val="-4"/>
        </w:rPr>
        <w:t xml:space="preserve"> </w:t>
      </w:r>
      <w:r>
        <w:t>the</w:t>
      </w:r>
      <w:r>
        <w:rPr>
          <w:spacing w:val="-2"/>
        </w:rPr>
        <w:t xml:space="preserve"> </w:t>
      </w:r>
      <w:r>
        <w:t>provision</w:t>
      </w:r>
      <w:r>
        <w:rPr>
          <w:spacing w:val="-2"/>
        </w:rPr>
        <w:t xml:space="preserve"> </w:t>
      </w:r>
      <w:r>
        <w:t>of</w:t>
      </w:r>
      <w:r>
        <w:rPr>
          <w:spacing w:val="-3"/>
        </w:rPr>
        <w:t xml:space="preserve"> </w:t>
      </w:r>
      <w:r>
        <w:t>emergency</w:t>
      </w:r>
      <w:r>
        <w:rPr>
          <w:spacing w:val="-4"/>
        </w:rPr>
        <w:t xml:space="preserve"> </w:t>
      </w:r>
      <w:r>
        <w:t>food, clothing</w:t>
      </w:r>
      <w:r>
        <w:rPr>
          <w:spacing w:val="-4"/>
        </w:rPr>
        <w:t xml:space="preserve"> </w:t>
      </w:r>
      <w:r>
        <w:t xml:space="preserve">and shelter – CDEM Act section </w:t>
      </w:r>
      <w:proofErr w:type="gramStart"/>
      <w:r>
        <w:t>85</w:t>
      </w:r>
      <w:proofErr w:type="gramEnd"/>
    </w:p>
    <w:p w14:paraId="38DFB7FE" w14:textId="77777777" w:rsidR="00F96F13" w:rsidRDefault="0010407A">
      <w:pPr>
        <w:pStyle w:val="ListParagraph"/>
        <w:numPr>
          <w:ilvl w:val="1"/>
          <w:numId w:val="4"/>
        </w:numPr>
        <w:tabs>
          <w:tab w:val="left" w:pos="1165"/>
        </w:tabs>
        <w:spacing w:before="124" w:line="237" w:lineRule="auto"/>
        <w:ind w:left="1165" w:right="790" w:hanging="396"/>
        <w:rPr>
          <w:rFonts w:ascii="Symbol" w:hAnsi="Symbol"/>
        </w:rPr>
      </w:pPr>
      <w:r>
        <w:t>The</w:t>
      </w:r>
      <w:r>
        <w:rPr>
          <w:spacing w:val="-2"/>
        </w:rPr>
        <w:t xml:space="preserve"> </w:t>
      </w:r>
      <w:r>
        <w:t>evacuation</w:t>
      </w:r>
      <w:r>
        <w:rPr>
          <w:spacing w:val="-4"/>
        </w:rPr>
        <w:t xml:space="preserve"> </w:t>
      </w:r>
      <w:r>
        <w:t>of</w:t>
      </w:r>
      <w:r>
        <w:rPr>
          <w:spacing w:val="-3"/>
        </w:rPr>
        <w:t xml:space="preserve"> </w:t>
      </w:r>
      <w:r>
        <w:t>premises</w:t>
      </w:r>
      <w:r>
        <w:rPr>
          <w:spacing w:val="-2"/>
        </w:rPr>
        <w:t xml:space="preserve"> </w:t>
      </w:r>
      <w:r>
        <w:t>or</w:t>
      </w:r>
      <w:r>
        <w:rPr>
          <w:spacing w:val="-3"/>
        </w:rPr>
        <w:t xml:space="preserve"> </w:t>
      </w:r>
      <w:r>
        <w:t>places</w:t>
      </w:r>
      <w:r>
        <w:rPr>
          <w:spacing w:val="-1"/>
        </w:rPr>
        <w:t xml:space="preserve"> </w:t>
      </w:r>
      <w:r>
        <w:t>where</w:t>
      </w:r>
      <w:r>
        <w:rPr>
          <w:spacing w:val="-2"/>
        </w:rPr>
        <w:t xml:space="preserve"> </w:t>
      </w:r>
      <w:r>
        <w:t>necessary</w:t>
      </w:r>
      <w:r>
        <w:rPr>
          <w:spacing w:val="-4"/>
        </w:rPr>
        <w:t xml:space="preserve"> </w:t>
      </w:r>
      <w:r>
        <w:t>to</w:t>
      </w:r>
      <w:r>
        <w:rPr>
          <w:spacing w:val="-4"/>
        </w:rPr>
        <w:t xml:space="preserve"> </w:t>
      </w:r>
      <w:r>
        <w:t>preserve</w:t>
      </w:r>
      <w:r>
        <w:rPr>
          <w:spacing w:val="-2"/>
        </w:rPr>
        <w:t xml:space="preserve"> </w:t>
      </w:r>
      <w:r>
        <w:t>human</w:t>
      </w:r>
      <w:r>
        <w:rPr>
          <w:spacing w:val="-2"/>
        </w:rPr>
        <w:t xml:space="preserve"> </w:t>
      </w:r>
      <w:r>
        <w:t>life –</w:t>
      </w:r>
      <w:r>
        <w:rPr>
          <w:spacing w:val="-2"/>
        </w:rPr>
        <w:t xml:space="preserve"> </w:t>
      </w:r>
      <w:r>
        <w:t xml:space="preserve">CDEM Act section </w:t>
      </w:r>
      <w:proofErr w:type="gramStart"/>
      <w:r>
        <w:t>86</w:t>
      </w:r>
      <w:proofErr w:type="gramEnd"/>
    </w:p>
    <w:p w14:paraId="79A2608A" w14:textId="77777777" w:rsidR="00F96F13" w:rsidRDefault="0010407A">
      <w:pPr>
        <w:pStyle w:val="ListParagraph"/>
        <w:numPr>
          <w:ilvl w:val="1"/>
          <w:numId w:val="4"/>
        </w:numPr>
        <w:tabs>
          <w:tab w:val="left" w:pos="1165"/>
        </w:tabs>
        <w:spacing w:before="121"/>
        <w:ind w:left="1165" w:right="769" w:hanging="396"/>
        <w:rPr>
          <w:rFonts w:ascii="Symbol" w:hAnsi="Symbol"/>
        </w:rPr>
      </w:pPr>
      <w:r>
        <w:t>Entry</w:t>
      </w:r>
      <w:r>
        <w:rPr>
          <w:spacing w:val="-4"/>
        </w:rPr>
        <w:t xml:space="preserve"> </w:t>
      </w:r>
      <w:r>
        <w:t>on</w:t>
      </w:r>
      <w:r>
        <w:rPr>
          <w:spacing w:val="-2"/>
        </w:rPr>
        <w:t xml:space="preserve"> </w:t>
      </w:r>
      <w:r>
        <w:t>premises</w:t>
      </w:r>
      <w:r>
        <w:rPr>
          <w:spacing w:val="-4"/>
        </w:rPr>
        <w:t xml:space="preserve"> </w:t>
      </w:r>
      <w:r>
        <w:t>or</w:t>
      </w:r>
      <w:r>
        <w:rPr>
          <w:spacing w:val="-3"/>
        </w:rPr>
        <w:t xml:space="preserve"> </w:t>
      </w:r>
      <w:r>
        <w:t>places</w:t>
      </w:r>
      <w:r>
        <w:rPr>
          <w:spacing w:val="-1"/>
        </w:rPr>
        <w:t xml:space="preserve"> </w:t>
      </w:r>
      <w:r>
        <w:t>where</w:t>
      </w:r>
      <w:r>
        <w:rPr>
          <w:spacing w:val="-4"/>
        </w:rPr>
        <w:t xml:space="preserve"> </w:t>
      </w:r>
      <w:r>
        <w:t>action</w:t>
      </w:r>
      <w:r>
        <w:rPr>
          <w:spacing w:val="-4"/>
        </w:rPr>
        <w:t xml:space="preserve"> </w:t>
      </w:r>
      <w:r>
        <w:t>was</w:t>
      </w:r>
      <w:r>
        <w:rPr>
          <w:spacing w:val="-2"/>
        </w:rPr>
        <w:t xml:space="preserve"> </w:t>
      </w:r>
      <w:r>
        <w:t>considered</w:t>
      </w:r>
      <w:r>
        <w:rPr>
          <w:spacing w:val="-2"/>
        </w:rPr>
        <w:t xml:space="preserve"> </w:t>
      </w:r>
      <w:r>
        <w:t>necessary</w:t>
      </w:r>
      <w:r>
        <w:rPr>
          <w:spacing w:val="-4"/>
        </w:rPr>
        <w:t xml:space="preserve"> </w:t>
      </w:r>
      <w:r>
        <w:t>to</w:t>
      </w:r>
      <w:r>
        <w:rPr>
          <w:spacing w:val="-4"/>
        </w:rPr>
        <w:t xml:space="preserve"> </w:t>
      </w:r>
      <w:r>
        <w:t>carry</w:t>
      </w:r>
      <w:r>
        <w:rPr>
          <w:spacing w:val="-4"/>
        </w:rPr>
        <w:t xml:space="preserve"> </w:t>
      </w:r>
      <w:r>
        <w:t>out</w:t>
      </w:r>
      <w:r>
        <w:rPr>
          <w:spacing w:val="-3"/>
        </w:rPr>
        <w:t xml:space="preserve"> </w:t>
      </w:r>
      <w:r>
        <w:t xml:space="preserve">urgent measures or to save lives, prevent injuries or rescue endangered persons – CDEM Act section </w:t>
      </w:r>
      <w:proofErr w:type="gramStart"/>
      <w:r>
        <w:t>87</w:t>
      </w:r>
      <w:proofErr w:type="gramEnd"/>
    </w:p>
    <w:p w14:paraId="655E8318" w14:textId="77777777" w:rsidR="00F96F13" w:rsidRDefault="0010407A">
      <w:pPr>
        <w:pStyle w:val="ListParagraph"/>
        <w:numPr>
          <w:ilvl w:val="1"/>
          <w:numId w:val="4"/>
        </w:numPr>
        <w:tabs>
          <w:tab w:val="left" w:pos="1165"/>
        </w:tabs>
        <w:spacing w:before="122" w:line="237" w:lineRule="auto"/>
        <w:ind w:left="1165" w:right="801" w:hanging="396"/>
        <w:rPr>
          <w:rFonts w:ascii="Symbol" w:hAnsi="Symbol"/>
        </w:rPr>
      </w:pPr>
      <w:r>
        <w:t>The</w:t>
      </w:r>
      <w:r>
        <w:rPr>
          <w:spacing w:val="-1"/>
        </w:rPr>
        <w:t xml:space="preserve"> </w:t>
      </w:r>
      <w:r>
        <w:t>restriction</w:t>
      </w:r>
      <w:r>
        <w:rPr>
          <w:spacing w:val="-1"/>
        </w:rPr>
        <w:t xml:space="preserve"> </w:t>
      </w:r>
      <w:r>
        <w:t>of</w:t>
      </w:r>
      <w:r>
        <w:rPr>
          <w:spacing w:val="-1"/>
        </w:rPr>
        <w:t xml:space="preserve"> </w:t>
      </w:r>
      <w:r>
        <w:t>access</w:t>
      </w:r>
      <w:r>
        <w:rPr>
          <w:spacing w:val="-5"/>
        </w:rPr>
        <w:t xml:space="preserve"> </w:t>
      </w:r>
      <w:r>
        <w:t>to</w:t>
      </w:r>
      <w:r>
        <w:rPr>
          <w:spacing w:val="-1"/>
        </w:rPr>
        <w:t xml:space="preserve"> </w:t>
      </w:r>
      <w:r>
        <w:t>public places</w:t>
      </w:r>
      <w:r>
        <w:rPr>
          <w:spacing w:val="-3"/>
        </w:rPr>
        <w:t xml:space="preserve"> </w:t>
      </w:r>
      <w:r>
        <w:t>or</w:t>
      </w:r>
      <w:r>
        <w:rPr>
          <w:spacing w:val="-2"/>
        </w:rPr>
        <w:t xml:space="preserve"> </w:t>
      </w:r>
      <w:r>
        <w:t>roads</w:t>
      </w:r>
      <w:r>
        <w:rPr>
          <w:spacing w:val="-5"/>
        </w:rPr>
        <w:t xml:space="preserve"> </w:t>
      </w:r>
      <w:r>
        <w:t>to</w:t>
      </w:r>
      <w:r>
        <w:rPr>
          <w:spacing w:val="-1"/>
        </w:rPr>
        <w:t xml:space="preserve"> </w:t>
      </w:r>
      <w:r>
        <w:t>limit</w:t>
      </w:r>
      <w:r>
        <w:rPr>
          <w:spacing w:val="-2"/>
        </w:rPr>
        <w:t xml:space="preserve"> </w:t>
      </w:r>
      <w:r>
        <w:t>the</w:t>
      </w:r>
      <w:r>
        <w:rPr>
          <w:spacing w:val="-3"/>
        </w:rPr>
        <w:t xml:space="preserve"> </w:t>
      </w:r>
      <w:r>
        <w:t>extent</w:t>
      </w:r>
      <w:r>
        <w:rPr>
          <w:spacing w:val="-2"/>
        </w:rPr>
        <w:t xml:space="preserve"> </w:t>
      </w:r>
      <w:r>
        <w:t>of</w:t>
      </w:r>
      <w:r>
        <w:rPr>
          <w:spacing w:val="-2"/>
        </w:rPr>
        <w:t xml:space="preserve"> </w:t>
      </w:r>
      <w:r>
        <w:t>the</w:t>
      </w:r>
      <w:r>
        <w:rPr>
          <w:spacing w:val="-6"/>
        </w:rPr>
        <w:t xml:space="preserve"> </w:t>
      </w:r>
      <w:r>
        <w:t xml:space="preserve">emergency – CDEM Act section </w:t>
      </w:r>
      <w:proofErr w:type="gramStart"/>
      <w:r>
        <w:t>88</w:t>
      </w:r>
      <w:proofErr w:type="gramEnd"/>
    </w:p>
    <w:p w14:paraId="75D81E63" w14:textId="77777777" w:rsidR="00F96F13" w:rsidRDefault="0010407A">
      <w:pPr>
        <w:pStyle w:val="ListParagraph"/>
        <w:numPr>
          <w:ilvl w:val="1"/>
          <w:numId w:val="4"/>
        </w:numPr>
        <w:tabs>
          <w:tab w:val="left" w:pos="1165"/>
        </w:tabs>
        <w:spacing w:before="124" w:line="237" w:lineRule="auto"/>
        <w:ind w:left="1165" w:right="1131" w:hanging="396"/>
        <w:rPr>
          <w:rFonts w:ascii="Symbol" w:hAnsi="Symbol"/>
        </w:rPr>
      </w:pPr>
      <w:r>
        <w:t>Carry</w:t>
      </w:r>
      <w:r>
        <w:rPr>
          <w:spacing w:val="-1"/>
        </w:rPr>
        <w:t xml:space="preserve"> </w:t>
      </w:r>
      <w:r>
        <w:t>out</w:t>
      </w:r>
      <w:r>
        <w:rPr>
          <w:spacing w:val="-3"/>
        </w:rPr>
        <w:t xml:space="preserve"> </w:t>
      </w:r>
      <w:r>
        <w:t>inspections</w:t>
      </w:r>
      <w:r>
        <w:rPr>
          <w:spacing w:val="-2"/>
        </w:rPr>
        <w:t xml:space="preserve"> </w:t>
      </w:r>
      <w:r>
        <w:t>on</w:t>
      </w:r>
      <w:r>
        <w:rPr>
          <w:spacing w:val="-6"/>
        </w:rPr>
        <w:t xml:space="preserve"> </w:t>
      </w:r>
      <w:r>
        <w:t>properties</w:t>
      </w:r>
      <w:r>
        <w:rPr>
          <w:spacing w:val="-2"/>
        </w:rPr>
        <w:t xml:space="preserve"> </w:t>
      </w:r>
      <w:r>
        <w:t>to</w:t>
      </w:r>
      <w:r>
        <w:rPr>
          <w:spacing w:val="-4"/>
        </w:rPr>
        <w:t xml:space="preserve"> </w:t>
      </w:r>
      <w:r>
        <w:t>limit</w:t>
      </w:r>
      <w:r>
        <w:rPr>
          <w:spacing w:val="-3"/>
        </w:rPr>
        <w:t xml:space="preserve"> </w:t>
      </w:r>
      <w:r>
        <w:t>the</w:t>
      </w:r>
      <w:r>
        <w:rPr>
          <w:spacing w:val="-4"/>
        </w:rPr>
        <w:t xml:space="preserve"> </w:t>
      </w:r>
      <w:r>
        <w:t>extent of</w:t>
      </w:r>
      <w:r>
        <w:rPr>
          <w:spacing w:val="-3"/>
        </w:rPr>
        <w:t xml:space="preserve"> </w:t>
      </w:r>
      <w:r>
        <w:t>the</w:t>
      </w:r>
      <w:r>
        <w:rPr>
          <w:spacing w:val="-2"/>
        </w:rPr>
        <w:t xml:space="preserve"> </w:t>
      </w:r>
      <w:r>
        <w:t>emergency –</w:t>
      </w:r>
      <w:r>
        <w:rPr>
          <w:spacing w:val="-6"/>
        </w:rPr>
        <w:t xml:space="preserve"> </w:t>
      </w:r>
      <w:r>
        <w:t>CDEM</w:t>
      </w:r>
      <w:r>
        <w:rPr>
          <w:spacing w:val="-1"/>
        </w:rPr>
        <w:t xml:space="preserve"> </w:t>
      </w:r>
      <w:r>
        <w:t>Act section 92.</w:t>
      </w:r>
    </w:p>
    <w:p w14:paraId="7F12A0AA" w14:textId="77777777" w:rsidR="00F96F13" w:rsidRDefault="0010407A">
      <w:pPr>
        <w:pStyle w:val="ListParagraph"/>
        <w:numPr>
          <w:ilvl w:val="0"/>
          <w:numId w:val="4"/>
        </w:numPr>
        <w:tabs>
          <w:tab w:val="left" w:pos="765"/>
          <w:tab w:val="left" w:pos="769"/>
        </w:tabs>
        <w:spacing w:before="119"/>
        <w:ind w:left="769" w:right="890" w:hanging="512"/>
      </w:pPr>
      <w:r>
        <w:t>A</w:t>
      </w:r>
      <w:r>
        <w:rPr>
          <w:spacing w:val="-2"/>
        </w:rPr>
        <w:t xml:space="preserve"> </w:t>
      </w:r>
      <w:r>
        <w:t>transition</w:t>
      </w:r>
      <w:r>
        <w:rPr>
          <w:spacing w:val="-2"/>
        </w:rPr>
        <w:t xml:space="preserve"> </w:t>
      </w:r>
      <w:r>
        <w:t>period</w:t>
      </w:r>
      <w:r>
        <w:rPr>
          <w:spacing w:val="-2"/>
        </w:rPr>
        <w:t xml:space="preserve"> </w:t>
      </w:r>
      <w:r>
        <w:t>notice</w:t>
      </w:r>
      <w:r>
        <w:rPr>
          <w:spacing w:val="-2"/>
        </w:rPr>
        <w:t xml:space="preserve"> </w:t>
      </w:r>
      <w:r>
        <w:t>is</w:t>
      </w:r>
      <w:r>
        <w:rPr>
          <w:spacing w:val="-1"/>
        </w:rPr>
        <w:t xml:space="preserve"> </w:t>
      </w:r>
      <w:r>
        <w:t>considered</w:t>
      </w:r>
      <w:r>
        <w:rPr>
          <w:spacing w:val="-3"/>
        </w:rPr>
        <w:t xml:space="preserve"> </w:t>
      </w:r>
      <w:r>
        <w:t>necessary</w:t>
      </w:r>
      <w:r>
        <w:rPr>
          <w:spacing w:val="-2"/>
        </w:rPr>
        <w:t xml:space="preserve"> </w:t>
      </w:r>
      <w:r>
        <w:t>for</w:t>
      </w:r>
      <w:r>
        <w:rPr>
          <w:spacing w:val="-2"/>
        </w:rPr>
        <w:t xml:space="preserve"> </w:t>
      </w:r>
      <w:r>
        <w:t>this</w:t>
      </w:r>
      <w:r>
        <w:rPr>
          <w:spacing w:val="-1"/>
        </w:rPr>
        <w:t xml:space="preserve"> </w:t>
      </w:r>
      <w:r>
        <w:t>event,</w:t>
      </w:r>
      <w:r>
        <w:rPr>
          <w:spacing w:val="-2"/>
        </w:rPr>
        <w:t xml:space="preserve"> </w:t>
      </w:r>
      <w:r>
        <w:t>as</w:t>
      </w:r>
      <w:r>
        <w:rPr>
          <w:spacing w:val="-3"/>
        </w:rPr>
        <w:t xml:space="preserve"> </w:t>
      </w:r>
      <w:r>
        <w:t>recovery</w:t>
      </w:r>
      <w:r>
        <w:rPr>
          <w:spacing w:val="-1"/>
        </w:rPr>
        <w:t xml:space="preserve"> </w:t>
      </w:r>
      <w:r>
        <w:t>activities</w:t>
      </w:r>
      <w:r>
        <w:rPr>
          <w:spacing w:val="-2"/>
        </w:rPr>
        <w:t xml:space="preserve"> </w:t>
      </w:r>
      <w:r>
        <w:t>may require the use of associated powers under the CDEM Act 2002.</w:t>
      </w:r>
    </w:p>
    <w:p w14:paraId="08AA9EC2" w14:textId="77777777" w:rsidR="00F96F13" w:rsidRDefault="00F96F13">
      <w:pPr>
        <w:sectPr w:rsidR="00F96F13">
          <w:pgSz w:w="11920" w:h="16860"/>
          <w:pgMar w:top="1360" w:right="620" w:bottom="1580" w:left="820" w:header="0" w:footer="1397" w:gutter="0"/>
          <w:cols w:space="720"/>
        </w:sectPr>
      </w:pPr>
    </w:p>
    <w:p w14:paraId="14993BD7" w14:textId="77777777" w:rsidR="00F96F13" w:rsidRDefault="0010407A">
      <w:pPr>
        <w:pStyle w:val="Heading1"/>
      </w:pPr>
      <w:bookmarkStart w:id="17" w:name="_bookmark16"/>
      <w:bookmarkEnd w:id="17"/>
      <w:r>
        <w:rPr>
          <w:color w:val="006FC0"/>
          <w:spacing w:val="-2"/>
        </w:rPr>
        <w:t>Impacts</w:t>
      </w:r>
    </w:p>
    <w:p w14:paraId="559965E5" w14:textId="77777777" w:rsidR="00F96F13" w:rsidRDefault="0010407A">
      <w:pPr>
        <w:pStyle w:val="Heading2"/>
        <w:spacing w:before="479"/>
      </w:pPr>
      <w:bookmarkStart w:id="18" w:name="_bookmark17"/>
      <w:bookmarkEnd w:id="18"/>
      <w:r>
        <w:rPr>
          <w:color w:val="006FC0"/>
        </w:rPr>
        <w:t>Welfare</w:t>
      </w:r>
      <w:r>
        <w:rPr>
          <w:color w:val="006FC0"/>
          <w:spacing w:val="-9"/>
        </w:rPr>
        <w:t xml:space="preserve"> </w:t>
      </w:r>
      <w:r>
        <w:rPr>
          <w:color w:val="006FC0"/>
        </w:rPr>
        <w:t>and</w:t>
      </w:r>
      <w:r>
        <w:rPr>
          <w:color w:val="006FC0"/>
          <w:spacing w:val="-10"/>
        </w:rPr>
        <w:t xml:space="preserve"> </w:t>
      </w:r>
      <w:r>
        <w:rPr>
          <w:color w:val="006FC0"/>
        </w:rPr>
        <w:t>Social</w:t>
      </w:r>
      <w:r>
        <w:rPr>
          <w:color w:val="006FC0"/>
          <w:spacing w:val="-9"/>
        </w:rPr>
        <w:t xml:space="preserve"> </w:t>
      </w:r>
      <w:r>
        <w:rPr>
          <w:color w:val="006FC0"/>
          <w:spacing w:val="-2"/>
        </w:rPr>
        <w:t>Impacts</w:t>
      </w:r>
    </w:p>
    <w:p w14:paraId="78E6E445" w14:textId="77777777" w:rsidR="00F96F13" w:rsidRDefault="0010407A">
      <w:pPr>
        <w:pStyle w:val="Heading4"/>
        <w:spacing w:before="358"/>
      </w:pPr>
      <w:r>
        <w:rPr>
          <w:color w:val="006FC0"/>
        </w:rPr>
        <w:t>Communities</w:t>
      </w:r>
      <w:r>
        <w:rPr>
          <w:color w:val="006FC0"/>
          <w:spacing w:val="-11"/>
        </w:rPr>
        <w:t xml:space="preserve"> </w:t>
      </w:r>
      <w:proofErr w:type="gramStart"/>
      <w:r>
        <w:rPr>
          <w:color w:val="006FC0"/>
          <w:spacing w:val="-2"/>
        </w:rPr>
        <w:t>displaced</w:t>
      </w:r>
      <w:proofErr w:type="gramEnd"/>
    </w:p>
    <w:p w14:paraId="4CD0225A" w14:textId="77777777" w:rsidR="00F96F13" w:rsidRDefault="0010407A">
      <w:pPr>
        <w:pStyle w:val="ListParagraph"/>
        <w:numPr>
          <w:ilvl w:val="0"/>
          <w:numId w:val="4"/>
        </w:numPr>
        <w:tabs>
          <w:tab w:val="left" w:pos="765"/>
          <w:tab w:val="left" w:pos="769"/>
        </w:tabs>
        <w:spacing w:before="121"/>
        <w:ind w:left="769" w:right="732" w:hanging="512"/>
      </w:pPr>
      <w:r>
        <w:t>People</w:t>
      </w:r>
      <w:r>
        <w:rPr>
          <w:spacing w:val="-2"/>
        </w:rPr>
        <w:t xml:space="preserve"> </w:t>
      </w:r>
      <w:r>
        <w:t>who</w:t>
      </w:r>
      <w:r>
        <w:rPr>
          <w:spacing w:val="-2"/>
        </w:rPr>
        <w:t xml:space="preserve"> </w:t>
      </w:r>
      <w:r>
        <w:t>were</w:t>
      </w:r>
      <w:r>
        <w:rPr>
          <w:spacing w:val="-2"/>
        </w:rPr>
        <w:t xml:space="preserve"> </w:t>
      </w:r>
      <w:r>
        <w:t>displaced</w:t>
      </w:r>
      <w:r>
        <w:rPr>
          <w:spacing w:val="-2"/>
        </w:rPr>
        <w:t xml:space="preserve"> </w:t>
      </w:r>
      <w:r>
        <w:t>by</w:t>
      </w:r>
      <w:r>
        <w:rPr>
          <w:spacing w:val="-1"/>
        </w:rPr>
        <w:t xml:space="preserve"> </w:t>
      </w:r>
      <w:r>
        <w:t>damaged</w:t>
      </w:r>
      <w:r>
        <w:rPr>
          <w:spacing w:val="-4"/>
        </w:rPr>
        <w:t xml:space="preserve"> </w:t>
      </w:r>
      <w:r>
        <w:t>houses</w:t>
      </w:r>
      <w:r>
        <w:rPr>
          <w:spacing w:val="-3"/>
        </w:rPr>
        <w:t xml:space="preserve"> </w:t>
      </w:r>
      <w:r>
        <w:t>and</w:t>
      </w:r>
      <w:r>
        <w:rPr>
          <w:spacing w:val="-2"/>
        </w:rPr>
        <w:t xml:space="preserve"> </w:t>
      </w:r>
      <w:r>
        <w:t>contents, landslides,</w:t>
      </w:r>
      <w:r>
        <w:rPr>
          <w:spacing w:val="-2"/>
        </w:rPr>
        <w:t xml:space="preserve"> </w:t>
      </w:r>
      <w:r>
        <w:t>or</w:t>
      </w:r>
      <w:r>
        <w:rPr>
          <w:spacing w:val="-3"/>
        </w:rPr>
        <w:t xml:space="preserve"> </w:t>
      </w:r>
      <w:r>
        <w:t>from</w:t>
      </w:r>
      <w:r>
        <w:rPr>
          <w:spacing w:val="-3"/>
        </w:rPr>
        <w:t xml:space="preserve"> </w:t>
      </w:r>
      <w:r>
        <w:t>sustained outages to lifeline utilities required accommodation support.</w:t>
      </w:r>
    </w:p>
    <w:p w14:paraId="67C2B720" w14:textId="77777777" w:rsidR="00F96F13" w:rsidRDefault="0010407A">
      <w:pPr>
        <w:pStyle w:val="ListParagraph"/>
        <w:numPr>
          <w:ilvl w:val="1"/>
          <w:numId w:val="4"/>
        </w:numPr>
        <w:tabs>
          <w:tab w:val="left" w:pos="1124"/>
        </w:tabs>
        <w:spacing w:before="124" w:line="237" w:lineRule="auto"/>
        <w:ind w:left="1124" w:right="939" w:hanging="356"/>
        <w:rPr>
          <w:rFonts w:ascii="Symbol" w:hAnsi="Symbol"/>
        </w:rPr>
      </w:pPr>
      <w:r>
        <w:t>560</w:t>
      </w:r>
      <w:r>
        <w:rPr>
          <w:spacing w:val="-3"/>
        </w:rPr>
        <w:t xml:space="preserve"> </w:t>
      </w:r>
      <w:r>
        <w:t>households</w:t>
      </w:r>
      <w:r>
        <w:rPr>
          <w:spacing w:val="-3"/>
        </w:rPr>
        <w:t xml:space="preserve"> </w:t>
      </w:r>
      <w:r>
        <w:t>were</w:t>
      </w:r>
      <w:r>
        <w:rPr>
          <w:spacing w:val="-4"/>
        </w:rPr>
        <w:t xml:space="preserve"> </w:t>
      </w:r>
      <w:r>
        <w:t>placed</w:t>
      </w:r>
      <w:r>
        <w:rPr>
          <w:spacing w:val="-3"/>
        </w:rPr>
        <w:t xml:space="preserve"> </w:t>
      </w:r>
      <w:r>
        <w:t>in</w:t>
      </w:r>
      <w:r>
        <w:rPr>
          <w:spacing w:val="-3"/>
        </w:rPr>
        <w:t xml:space="preserve"> </w:t>
      </w:r>
      <w:r>
        <w:t>Emergency</w:t>
      </w:r>
      <w:r>
        <w:rPr>
          <w:spacing w:val="-5"/>
        </w:rPr>
        <w:t xml:space="preserve"> </w:t>
      </w:r>
      <w:r>
        <w:t>Accommodation,</w:t>
      </w:r>
      <w:r>
        <w:rPr>
          <w:spacing w:val="-4"/>
        </w:rPr>
        <w:t xml:space="preserve"> </w:t>
      </w:r>
      <w:r>
        <w:t>transferred</w:t>
      </w:r>
      <w:r>
        <w:rPr>
          <w:spacing w:val="-5"/>
        </w:rPr>
        <w:t xml:space="preserve"> </w:t>
      </w:r>
      <w:r>
        <w:t>to</w:t>
      </w:r>
      <w:r>
        <w:rPr>
          <w:spacing w:val="-1"/>
        </w:rPr>
        <w:t xml:space="preserve"> </w:t>
      </w:r>
      <w:r>
        <w:t xml:space="preserve">Temporary </w:t>
      </w:r>
      <w:r>
        <w:rPr>
          <w:spacing w:val="-2"/>
        </w:rPr>
        <w:t>Accommodation.</w:t>
      </w:r>
    </w:p>
    <w:p w14:paraId="33F83E10" w14:textId="77777777" w:rsidR="00F96F13" w:rsidRDefault="0010407A">
      <w:pPr>
        <w:pStyle w:val="ListParagraph"/>
        <w:numPr>
          <w:ilvl w:val="1"/>
          <w:numId w:val="4"/>
        </w:numPr>
        <w:tabs>
          <w:tab w:val="left" w:pos="1124"/>
        </w:tabs>
        <w:spacing w:before="122"/>
        <w:ind w:left="1124" w:hanging="355"/>
        <w:rPr>
          <w:rFonts w:ascii="Symbol" w:hAnsi="Symbol"/>
        </w:rPr>
      </w:pPr>
      <w:r>
        <w:t>An</w:t>
      </w:r>
      <w:r>
        <w:rPr>
          <w:spacing w:val="-7"/>
        </w:rPr>
        <w:t xml:space="preserve"> </w:t>
      </w:r>
      <w:r>
        <w:t>unknown</w:t>
      </w:r>
      <w:r>
        <w:rPr>
          <w:spacing w:val="-5"/>
        </w:rPr>
        <w:t xml:space="preserve"> </w:t>
      </w:r>
      <w:r>
        <w:t>number</w:t>
      </w:r>
      <w:r>
        <w:rPr>
          <w:spacing w:val="-5"/>
        </w:rPr>
        <w:t xml:space="preserve"> </w:t>
      </w:r>
      <w:r>
        <w:t>of</w:t>
      </w:r>
      <w:r>
        <w:rPr>
          <w:spacing w:val="-6"/>
        </w:rPr>
        <w:t xml:space="preserve"> </w:t>
      </w:r>
      <w:r>
        <w:t>evacuees</w:t>
      </w:r>
      <w:r>
        <w:rPr>
          <w:spacing w:val="-3"/>
        </w:rPr>
        <w:t xml:space="preserve"> </w:t>
      </w:r>
      <w:r>
        <w:t>have</w:t>
      </w:r>
      <w:r>
        <w:rPr>
          <w:spacing w:val="-7"/>
        </w:rPr>
        <w:t xml:space="preserve"> </w:t>
      </w:r>
      <w:r>
        <w:t>potentially</w:t>
      </w:r>
      <w:r>
        <w:rPr>
          <w:spacing w:val="-3"/>
        </w:rPr>
        <w:t xml:space="preserve"> </w:t>
      </w:r>
      <w:r>
        <w:t>stayed</w:t>
      </w:r>
      <w:r>
        <w:rPr>
          <w:spacing w:val="-6"/>
        </w:rPr>
        <w:t xml:space="preserve"> </w:t>
      </w:r>
      <w:r>
        <w:t>with</w:t>
      </w:r>
      <w:r>
        <w:rPr>
          <w:spacing w:val="-7"/>
        </w:rPr>
        <w:t xml:space="preserve"> </w:t>
      </w:r>
      <w:r>
        <w:t>friends</w:t>
      </w:r>
      <w:r>
        <w:rPr>
          <w:spacing w:val="-6"/>
        </w:rPr>
        <w:t xml:space="preserve"> </w:t>
      </w:r>
      <w:r>
        <w:t>or</w:t>
      </w:r>
      <w:r>
        <w:rPr>
          <w:spacing w:val="-5"/>
        </w:rPr>
        <w:t xml:space="preserve"> </w:t>
      </w:r>
      <w:r>
        <w:rPr>
          <w:spacing w:val="-2"/>
        </w:rPr>
        <w:t>family.</w:t>
      </w:r>
    </w:p>
    <w:p w14:paraId="5571B3D1" w14:textId="77777777" w:rsidR="00F96F13" w:rsidRDefault="0010407A">
      <w:pPr>
        <w:pStyle w:val="ListParagraph"/>
        <w:numPr>
          <w:ilvl w:val="0"/>
          <w:numId w:val="4"/>
        </w:numPr>
        <w:tabs>
          <w:tab w:val="left" w:pos="765"/>
          <w:tab w:val="left" w:pos="769"/>
        </w:tabs>
        <w:spacing w:before="117"/>
        <w:ind w:left="769" w:right="610" w:hanging="512"/>
      </w:pPr>
      <w:r>
        <w:t>Outreach</w:t>
      </w:r>
      <w:r>
        <w:rPr>
          <w:spacing w:val="-2"/>
        </w:rPr>
        <w:t xml:space="preserve"> </w:t>
      </w:r>
      <w:r>
        <w:t>and</w:t>
      </w:r>
      <w:r>
        <w:rPr>
          <w:spacing w:val="-3"/>
        </w:rPr>
        <w:t xml:space="preserve"> </w:t>
      </w:r>
      <w:r>
        <w:t>needs</w:t>
      </w:r>
      <w:r>
        <w:rPr>
          <w:spacing w:val="-3"/>
        </w:rPr>
        <w:t xml:space="preserve"> </w:t>
      </w:r>
      <w:r>
        <w:t>assessment efforts</w:t>
      </w:r>
      <w:r>
        <w:rPr>
          <w:spacing w:val="-3"/>
        </w:rPr>
        <w:t xml:space="preserve"> </w:t>
      </w:r>
      <w:r>
        <w:t>are</w:t>
      </w:r>
      <w:r>
        <w:rPr>
          <w:spacing w:val="-4"/>
        </w:rPr>
        <w:t xml:space="preserve"> </w:t>
      </w:r>
      <w:r>
        <w:t>ongoing, the</w:t>
      </w:r>
      <w:r>
        <w:rPr>
          <w:spacing w:val="-3"/>
        </w:rPr>
        <w:t xml:space="preserve"> </w:t>
      </w:r>
      <w:r>
        <w:t>resulting</w:t>
      </w:r>
      <w:r>
        <w:rPr>
          <w:spacing w:val="-1"/>
        </w:rPr>
        <w:t xml:space="preserve"> </w:t>
      </w:r>
      <w:r>
        <w:t>welfare</w:t>
      </w:r>
      <w:r>
        <w:rPr>
          <w:spacing w:val="-5"/>
        </w:rPr>
        <w:t xml:space="preserve"> </w:t>
      </w:r>
      <w:r>
        <w:t>and</w:t>
      </w:r>
      <w:r>
        <w:rPr>
          <w:spacing w:val="-2"/>
        </w:rPr>
        <w:t xml:space="preserve"> </w:t>
      </w:r>
      <w:r>
        <w:t>social</w:t>
      </w:r>
      <w:r>
        <w:rPr>
          <w:spacing w:val="-3"/>
        </w:rPr>
        <w:t xml:space="preserve"> </w:t>
      </w:r>
      <w:r>
        <w:t>impacts is not yet fully known.</w:t>
      </w:r>
    </w:p>
    <w:p w14:paraId="060C4820" w14:textId="77777777" w:rsidR="00F96F13" w:rsidRDefault="00F96F13">
      <w:pPr>
        <w:pStyle w:val="BodyText"/>
        <w:spacing w:before="107"/>
        <w:ind w:left="0" w:firstLine="0"/>
      </w:pPr>
    </w:p>
    <w:p w14:paraId="20379605" w14:textId="77777777" w:rsidR="00F96F13" w:rsidRDefault="0010407A">
      <w:pPr>
        <w:pStyle w:val="Heading4"/>
      </w:pPr>
      <w:r>
        <w:rPr>
          <w:color w:val="006FC0"/>
        </w:rPr>
        <w:t>Impact</w:t>
      </w:r>
      <w:r>
        <w:rPr>
          <w:color w:val="006FC0"/>
          <w:spacing w:val="-13"/>
        </w:rPr>
        <w:t xml:space="preserve"> </w:t>
      </w:r>
      <w:r>
        <w:rPr>
          <w:color w:val="006FC0"/>
        </w:rPr>
        <w:t>on</w:t>
      </w:r>
      <w:r>
        <w:rPr>
          <w:color w:val="006FC0"/>
          <w:spacing w:val="-10"/>
        </w:rPr>
        <w:t xml:space="preserve"> </w:t>
      </w:r>
      <w:r>
        <w:rPr>
          <w:color w:val="006FC0"/>
        </w:rPr>
        <w:t>people</w:t>
      </w:r>
      <w:r>
        <w:rPr>
          <w:color w:val="006FC0"/>
          <w:spacing w:val="-10"/>
        </w:rPr>
        <w:t xml:space="preserve"> </w:t>
      </w:r>
      <w:r>
        <w:rPr>
          <w:color w:val="006FC0"/>
        </w:rPr>
        <w:t>and</w:t>
      </w:r>
      <w:r>
        <w:rPr>
          <w:color w:val="006FC0"/>
          <w:spacing w:val="-7"/>
        </w:rPr>
        <w:t xml:space="preserve"> </w:t>
      </w:r>
      <w:r>
        <w:rPr>
          <w:color w:val="006FC0"/>
        </w:rPr>
        <w:t>communities</w:t>
      </w:r>
      <w:r>
        <w:rPr>
          <w:color w:val="006FC0"/>
          <w:spacing w:val="-10"/>
        </w:rPr>
        <w:t xml:space="preserve"> </w:t>
      </w:r>
      <w:r>
        <w:rPr>
          <w:color w:val="006FC0"/>
        </w:rPr>
        <w:t>and</w:t>
      </w:r>
      <w:r>
        <w:rPr>
          <w:color w:val="006FC0"/>
          <w:spacing w:val="-10"/>
        </w:rPr>
        <w:t xml:space="preserve"> </w:t>
      </w:r>
      <w:r>
        <w:rPr>
          <w:color w:val="006FC0"/>
        </w:rPr>
        <w:t>probable</w:t>
      </w:r>
      <w:r>
        <w:rPr>
          <w:color w:val="006FC0"/>
          <w:spacing w:val="-8"/>
        </w:rPr>
        <w:t xml:space="preserve"> </w:t>
      </w:r>
      <w:r>
        <w:rPr>
          <w:color w:val="006FC0"/>
        </w:rPr>
        <w:t>future</w:t>
      </w:r>
      <w:r>
        <w:rPr>
          <w:color w:val="006FC0"/>
          <w:spacing w:val="-10"/>
        </w:rPr>
        <w:t xml:space="preserve"> </w:t>
      </w:r>
      <w:r>
        <w:rPr>
          <w:color w:val="006FC0"/>
          <w:spacing w:val="-2"/>
        </w:rPr>
        <w:t>needs</w:t>
      </w:r>
    </w:p>
    <w:p w14:paraId="0F82FF9B" w14:textId="77777777" w:rsidR="00F96F13" w:rsidRDefault="0010407A">
      <w:pPr>
        <w:pStyle w:val="ListParagraph"/>
        <w:numPr>
          <w:ilvl w:val="0"/>
          <w:numId w:val="4"/>
        </w:numPr>
        <w:tabs>
          <w:tab w:val="left" w:pos="765"/>
        </w:tabs>
        <w:spacing w:before="121"/>
        <w:ind w:left="765" w:hanging="508"/>
      </w:pPr>
      <w:r>
        <w:t>The</w:t>
      </w:r>
      <w:r>
        <w:rPr>
          <w:spacing w:val="-8"/>
        </w:rPr>
        <w:t xml:space="preserve"> </w:t>
      </w:r>
      <w:r>
        <w:t>following</w:t>
      </w:r>
      <w:r>
        <w:rPr>
          <w:spacing w:val="-5"/>
        </w:rPr>
        <w:t xml:space="preserve"> </w:t>
      </w:r>
      <w:r>
        <w:t>table</w:t>
      </w:r>
      <w:r>
        <w:rPr>
          <w:spacing w:val="-5"/>
        </w:rPr>
        <w:t xml:space="preserve"> </w:t>
      </w:r>
      <w:r>
        <w:t>sets</w:t>
      </w:r>
      <w:r>
        <w:rPr>
          <w:spacing w:val="-9"/>
        </w:rPr>
        <w:t xml:space="preserve"> </w:t>
      </w:r>
      <w:r>
        <w:t>out</w:t>
      </w:r>
      <w:r>
        <w:rPr>
          <w:spacing w:val="-6"/>
        </w:rPr>
        <w:t xml:space="preserve"> </w:t>
      </w:r>
      <w:r>
        <w:t>the</w:t>
      </w:r>
      <w:r>
        <w:rPr>
          <w:spacing w:val="-5"/>
        </w:rPr>
        <w:t xml:space="preserve"> </w:t>
      </w:r>
      <w:r>
        <w:t>welfare</w:t>
      </w:r>
      <w:r>
        <w:rPr>
          <w:spacing w:val="-5"/>
        </w:rPr>
        <w:t xml:space="preserve"> </w:t>
      </w:r>
      <w:r>
        <w:t>impacts</w:t>
      </w:r>
      <w:r>
        <w:rPr>
          <w:spacing w:val="-7"/>
        </w:rPr>
        <w:t xml:space="preserve"> </w:t>
      </w:r>
      <w:r>
        <w:t>and</w:t>
      </w:r>
      <w:r>
        <w:rPr>
          <w:spacing w:val="-5"/>
        </w:rPr>
        <w:t xml:space="preserve"> </w:t>
      </w:r>
      <w:r>
        <w:t>potential</w:t>
      </w:r>
      <w:r>
        <w:rPr>
          <w:spacing w:val="-6"/>
        </w:rPr>
        <w:t xml:space="preserve"> </w:t>
      </w:r>
      <w:r>
        <w:t>future</w:t>
      </w:r>
      <w:r>
        <w:rPr>
          <w:spacing w:val="-7"/>
        </w:rPr>
        <w:t xml:space="preserve"> </w:t>
      </w:r>
      <w:r>
        <w:rPr>
          <w:spacing w:val="-2"/>
        </w:rPr>
        <w:t>needs:</w:t>
      </w:r>
    </w:p>
    <w:p w14:paraId="2F94A338" w14:textId="77777777" w:rsidR="00F96F13" w:rsidRDefault="00F96F13">
      <w:pPr>
        <w:pStyle w:val="BodyText"/>
        <w:spacing w:before="3" w:after="1"/>
        <w:ind w:left="0" w:firstLine="0"/>
        <w:rPr>
          <w:sz w:val="1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303"/>
        <w:gridCol w:w="3544"/>
        <w:gridCol w:w="3230"/>
      </w:tblGrid>
      <w:tr w:rsidR="00F96F13" w14:paraId="76624FF5" w14:textId="77777777">
        <w:trPr>
          <w:trHeight w:val="434"/>
        </w:trPr>
        <w:tc>
          <w:tcPr>
            <w:tcW w:w="1668" w:type="dxa"/>
            <w:shd w:val="clear" w:color="auto" w:fill="BEBEBE"/>
          </w:tcPr>
          <w:p w14:paraId="744660E0" w14:textId="77777777" w:rsidR="00F96F13" w:rsidRDefault="0010407A">
            <w:pPr>
              <w:pStyle w:val="TableParagraph"/>
              <w:spacing w:before="60"/>
              <w:ind w:left="57"/>
              <w:rPr>
                <w:b/>
              </w:rPr>
            </w:pPr>
            <w:r>
              <w:rPr>
                <w:b/>
                <w:spacing w:val="-2"/>
              </w:rPr>
              <w:t>Impact</w:t>
            </w:r>
          </w:p>
        </w:tc>
        <w:tc>
          <w:tcPr>
            <w:tcW w:w="1303" w:type="dxa"/>
            <w:shd w:val="clear" w:color="auto" w:fill="BEBEBE"/>
          </w:tcPr>
          <w:p w14:paraId="4AFF60CB" w14:textId="77777777" w:rsidR="00F96F13" w:rsidRDefault="0010407A">
            <w:pPr>
              <w:pStyle w:val="TableParagraph"/>
              <w:spacing w:before="60"/>
              <w:ind w:left="55"/>
              <w:rPr>
                <w:b/>
              </w:rPr>
            </w:pPr>
            <w:r>
              <w:rPr>
                <w:b/>
                <w:spacing w:val="-2"/>
              </w:rPr>
              <w:t>Extent</w:t>
            </w:r>
          </w:p>
        </w:tc>
        <w:tc>
          <w:tcPr>
            <w:tcW w:w="3544" w:type="dxa"/>
            <w:shd w:val="clear" w:color="auto" w:fill="BEBEBE"/>
          </w:tcPr>
          <w:p w14:paraId="4231297B" w14:textId="77777777" w:rsidR="00F96F13" w:rsidRDefault="0010407A">
            <w:pPr>
              <w:pStyle w:val="TableParagraph"/>
              <w:spacing w:before="60"/>
              <w:ind w:left="58"/>
              <w:rPr>
                <w:b/>
              </w:rPr>
            </w:pPr>
            <w:r>
              <w:rPr>
                <w:b/>
                <w:spacing w:val="-2"/>
              </w:rPr>
              <w:t>Comment</w:t>
            </w:r>
          </w:p>
        </w:tc>
        <w:tc>
          <w:tcPr>
            <w:tcW w:w="3230" w:type="dxa"/>
            <w:shd w:val="clear" w:color="auto" w:fill="BEBEBE"/>
          </w:tcPr>
          <w:p w14:paraId="73113670" w14:textId="77777777" w:rsidR="00F96F13" w:rsidRDefault="0010407A">
            <w:pPr>
              <w:pStyle w:val="TableParagraph"/>
              <w:spacing w:before="60"/>
              <w:ind w:left="59"/>
              <w:rPr>
                <w:b/>
              </w:rPr>
            </w:pPr>
            <w:r>
              <w:rPr>
                <w:b/>
              </w:rPr>
              <w:t>Future</w:t>
            </w:r>
            <w:r>
              <w:rPr>
                <w:b/>
                <w:spacing w:val="-4"/>
              </w:rPr>
              <w:t xml:space="preserve"> </w:t>
            </w:r>
            <w:r>
              <w:rPr>
                <w:b/>
                <w:spacing w:val="-2"/>
              </w:rPr>
              <w:t>Needs</w:t>
            </w:r>
          </w:p>
        </w:tc>
      </w:tr>
      <w:tr w:rsidR="00F96F13" w14:paraId="0CADD44A" w14:textId="77777777">
        <w:trPr>
          <w:trHeight w:val="937"/>
        </w:trPr>
        <w:tc>
          <w:tcPr>
            <w:tcW w:w="1668" w:type="dxa"/>
          </w:tcPr>
          <w:p w14:paraId="34A27226" w14:textId="77777777" w:rsidR="00F96F13" w:rsidRDefault="0010407A">
            <w:pPr>
              <w:pStyle w:val="TableParagraph"/>
              <w:spacing w:before="60"/>
              <w:ind w:left="57"/>
            </w:pPr>
            <w:r>
              <w:rPr>
                <w:spacing w:val="-2"/>
              </w:rPr>
              <w:t>Deaths</w:t>
            </w:r>
          </w:p>
        </w:tc>
        <w:tc>
          <w:tcPr>
            <w:tcW w:w="1303" w:type="dxa"/>
          </w:tcPr>
          <w:p w14:paraId="5701F74B" w14:textId="77777777" w:rsidR="00F96F13" w:rsidRDefault="0010407A">
            <w:pPr>
              <w:pStyle w:val="TableParagraph"/>
              <w:spacing w:before="60"/>
              <w:ind w:left="55"/>
            </w:pPr>
            <w:r>
              <w:rPr>
                <w:spacing w:val="-10"/>
              </w:rPr>
              <w:t>6</w:t>
            </w:r>
          </w:p>
        </w:tc>
        <w:tc>
          <w:tcPr>
            <w:tcW w:w="3544" w:type="dxa"/>
          </w:tcPr>
          <w:p w14:paraId="0178C9C6" w14:textId="77777777" w:rsidR="00F96F13" w:rsidRDefault="0010407A">
            <w:pPr>
              <w:pStyle w:val="TableParagraph"/>
              <w:spacing w:before="60"/>
              <w:ind w:left="58"/>
            </w:pPr>
            <w:r>
              <w:rPr>
                <w:spacing w:val="-6"/>
              </w:rPr>
              <w:t xml:space="preserve">Significant impact on whānau and </w:t>
            </w:r>
            <w:r>
              <w:rPr>
                <w:spacing w:val="-2"/>
              </w:rPr>
              <w:t>community</w:t>
            </w:r>
          </w:p>
        </w:tc>
        <w:tc>
          <w:tcPr>
            <w:tcW w:w="3230" w:type="dxa"/>
          </w:tcPr>
          <w:p w14:paraId="11E15606" w14:textId="77777777" w:rsidR="00F96F13" w:rsidRDefault="0010407A">
            <w:pPr>
              <w:pStyle w:val="TableParagraph"/>
              <w:spacing w:before="60"/>
              <w:ind w:left="59"/>
            </w:pPr>
            <w:r>
              <w:t>Ongoing</w:t>
            </w:r>
            <w:r>
              <w:rPr>
                <w:spacing w:val="-16"/>
              </w:rPr>
              <w:t xml:space="preserve"> </w:t>
            </w:r>
            <w:r>
              <w:t>psychosocial</w:t>
            </w:r>
            <w:r>
              <w:rPr>
                <w:spacing w:val="-15"/>
              </w:rPr>
              <w:t xml:space="preserve"> </w:t>
            </w:r>
            <w:r>
              <w:t xml:space="preserve">or additional support to be </w:t>
            </w:r>
            <w:r>
              <w:rPr>
                <w:spacing w:val="-2"/>
              </w:rPr>
              <w:t>determined</w:t>
            </w:r>
          </w:p>
        </w:tc>
      </w:tr>
      <w:tr w:rsidR="00F96F13" w14:paraId="4C48CCAC" w14:textId="77777777">
        <w:trPr>
          <w:trHeight w:val="5347"/>
        </w:trPr>
        <w:tc>
          <w:tcPr>
            <w:tcW w:w="1668" w:type="dxa"/>
          </w:tcPr>
          <w:p w14:paraId="03B5CB07" w14:textId="77777777" w:rsidR="00F96F13" w:rsidRDefault="0010407A">
            <w:pPr>
              <w:pStyle w:val="TableParagraph"/>
              <w:spacing w:before="60"/>
              <w:ind w:left="57"/>
            </w:pPr>
            <w:r>
              <w:rPr>
                <w:spacing w:val="-2"/>
              </w:rPr>
              <w:t xml:space="preserve">Welfare </w:t>
            </w:r>
            <w:r>
              <w:t xml:space="preserve">assessments – people in </w:t>
            </w:r>
            <w:r>
              <w:rPr>
                <w:spacing w:val="-2"/>
              </w:rPr>
              <w:t>emergency accommodation</w:t>
            </w:r>
          </w:p>
        </w:tc>
        <w:tc>
          <w:tcPr>
            <w:tcW w:w="1303" w:type="dxa"/>
          </w:tcPr>
          <w:p w14:paraId="703A86D9" w14:textId="77777777" w:rsidR="00F96F13" w:rsidRDefault="0010407A">
            <w:pPr>
              <w:pStyle w:val="TableParagraph"/>
              <w:spacing w:before="60"/>
              <w:ind w:left="55"/>
            </w:pPr>
            <w:r>
              <w:t xml:space="preserve">Over 4,500 </w:t>
            </w:r>
            <w:r>
              <w:rPr>
                <w:spacing w:val="-2"/>
              </w:rPr>
              <w:t xml:space="preserve">households </w:t>
            </w:r>
            <w:r>
              <w:rPr>
                <w:spacing w:val="-4"/>
              </w:rPr>
              <w:t xml:space="preserve">have </w:t>
            </w:r>
            <w:r>
              <w:rPr>
                <w:spacing w:val="-2"/>
              </w:rPr>
              <w:t xml:space="preserve">requested assistance </w:t>
            </w:r>
            <w:r>
              <w:t xml:space="preserve">and been </w:t>
            </w:r>
            <w:r>
              <w:rPr>
                <w:spacing w:val="-2"/>
              </w:rPr>
              <w:t>assessed</w:t>
            </w:r>
          </w:p>
        </w:tc>
        <w:tc>
          <w:tcPr>
            <w:tcW w:w="3544" w:type="dxa"/>
          </w:tcPr>
          <w:p w14:paraId="105416FA" w14:textId="77777777" w:rsidR="00F96F13" w:rsidRDefault="0010407A">
            <w:pPr>
              <w:pStyle w:val="TableParagraph"/>
              <w:spacing w:before="60"/>
              <w:ind w:left="58" w:right="71"/>
            </w:pPr>
            <w:r>
              <w:t>There are families that voluntarily evacuated their premises, in addition to those who were required</w:t>
            </w:r>
            <w:r>
              <w:rPr>
                <w:spacing w:val="-16"/>
              </w:rPr>
              <w:t xml:space="preserve"> </w:t>
            </w:r>
            <w:r>
              <w:t>to</w:t>
            </w:r>
            <w:r>
              <w:rPr>
                <w:spacing w:val="-13"/>
              </w:rPr>
              <w:t xml:space="preserve"> </w:t>
            </w:r>
            <w:r>
              <w:t>evacuate.</w:t>
            </w:r>
            <w:r>
              <w:rPr>
                <w:spacing w:val="-16"/>
              </w:rPr>
              <w:t xml:space="preserve"> </w:t>
            </w:r>
            <w:r>
              <w:t>However,</w:t>
            </w:r>
            <w:r>
              <w:rPr>
                <w:spacing w:val="-15"/>
              </w:rPr>
              <w:t xml:space="preserve"> </w:t>
            </w:r>
            <w:r>
              <w:t>the numbers are not yet fully known.</w:t>
            </w:r>
          </w:p>
          <w:p w14:paraId="0502327D" w14:textId="77777777" w:rsidR="00F96F13" w:rsidRDefault="00F96F13">
            <w:pPr>
              <w:pStyle w:val="TableParagraph"/>
              <w:spacing w:before="241"/>
            </w:pPr>
          </w:p>
          <w:p w14:paraId="4057ABB1" w14:textId="77777777" w:rsidR="00F96F13" w:rsidRDefault="0010407A">
            <w:pPr>
              <w:pStyle w:val="TableParagraph"/>
              <w:ind w:left="58"/>
            </w:pPr>
            <w:r>
              <w:t>The</w:t>
            </w:r>
            <w:r>
              <w:rPr>
                <w:spacing w:val="-7"/>
              </w:rPr>
              <w:t xml:space="preserve"> </w:t>
            </w:r>
            <w:r>
              <w:t>full</w:t>
            </w:r>
            <w:r>
              <w:rPr>
                <w:spacing w:val="-7"/>
              </w:rPr>
              <w:t xml:space="preserve"> </w:t>
            </w:r>
            <w:r>
              <w:t>extent</w:t>
            </w:r>
            <w:r>
              <w:rPr>
                <w:spacing w:val="-8"/>
              </w:rPr>
              <w:t xml:space="preserve"> </w:t>
            </w:r>
            <w:r>
              <w:t>of</w:t>
            </w:r>
            <w:r>
              <w:rPr>
                <w:spacing w:val="-8"/>
              </w:rPr>
              <w:t xml:space="preserve"> </w:t>
            </w:r>
            <w:r>
              <w:t>those</w:t>
            </w:r>
            <w:r>
              <w:rPr>
                <w:spacing w:val="-7"/>
              </w:rPr>
              <w:t xml:space="preserve"> </w:t>
            </w:r>
            <w:r>
              <w:t>displaced</w:t>
            </w:r>
            <w:r>
              <w:rPr>
                <w:spacing w:val="-12"/>
              </w:rPr>
              <w:t xml:space="preserve"> </w:t>
            </w:r>
            <w:r>
              <w:t xml:space="preserve">is yet to be determined as further inspections and welfare visits are </w:t>
            </w:r>
            <w:r>
              <w:rPr>
                <w:spacing w:val="-2"/>
              </w:rPr>
              <w:t>undertaken.</w:t>
            </w:r>
          </w:p>
        </w:tc>
        <w:tc>
          <w:tcPr>
            <w:tcW w:w="3230" w:type="dxa"/>
          </w:tcPr>
          <w:p w14:paraId="7E628DAC" w14:textId="77777777" w:rsidR="00F96F13" w:rsidRDefault="0010407A">
            <w:pPr>
              <w:pStyle w:val="TableParagraph"/>
              <w:spacing w:before="60"/>
              <w:ind w:left="59"/>
            </w:pPr>
            <w:r>
              <w:t>560 households have been provided emergency accommodation as they are unable</w:t>
            </w:r>
            <w:r>
              <w:rPr>
                <w:spacing w:val="-6"/>
              </w:rPr>
              <w:t xml:space="preserve"> </w:t>
            </w:r>
            <w:r>
              <w:t>to</w:t>
            </w:r>
            <w:r>
              <w:rPr>
                <w:spacing w:val="-8"/>
              </w:rPr>
              <w:t xml:space="preserve"> </w:t>
            </w:r>
            <w:r>
              <w:t>return</w:t>
            </w:r>
            <w:r>
              <w:rPr>
                <w:spacing w:val="-8"/>
              </w:rPr>
              <w:t xml:space="preserve"> </w:t>
            </w:r>
            <w:r>
              <w:t>to</w:t>
            </w:r>
            <w:r>
              <w:rPr>
                <w:spacing w:val="-8"/>
              </w:rPr>
              <w:t xml:space="preserve"> </w:t>
            </w:r>
            <w:r>
              <w:t>their</w:t>
            </w:r>
            <w:r>
              <w:rPr>
                <w:spacing w:val="-9"/>
              </w:rPr>
              <w:t xml:space="preserve"> </w:t>
            </w:r>
            <w:r>
              <w:t>homes.</w:t>
            </w:r>
          </w:p>
          <w:p w14:paraId="25E200AA" w14:textId="77777777" w:rsidR="00F96F13" w:rsidRDefault="0010407A">
            <w:pPr>
              <w:pStyle w:val="TableParagraph"/>
              <w:spacing w:before="121"/>
              <w:ind w:left="59"/>
            </w:pPr>
            <w:r>
              <w:t>Needs assessments (and building inspections) are continuing. Further assistance will</w:t>
            </w:r>
            <w:r>
              <w:rPr>
                <w:spacing w:val="-7"/>
              </w:rPr>
              <w:t xml:space="preserve"> </w:t>
            </w:r>
            <w:r>
              <w:t>likely</w:t>
            </w:r>
            <w:r>
              <w:rPr>
                <w:spacing w:val="-6"/>
              </w:rPr>
              <w:t xml:space="preserve"> </w:t>
            </w:r>
            <w:r>
              <w:t>be</w:t>
            </w:r>
            <w:r>
              <w:rPr>
                <w:spacing w:val="-7"/>
              </w:rPr>
              <w:t xml:space="preserve"> </w:t>
            </w:r>
            <w:r>
              <w:t>required</w:t>
            </w:r>
            <w:r>
              <w:rPr>
                <w:spacing w:val="-8"/>
              </w:rPr>
              <w:t xml:space="preserve"> </w:t>
            </w:r>
            <w:r>
              <w:t>as</w:t>
            </w:r>
            <w:r>
              <w:rPr>
                <w:spacing w:val="-8"/>
              </w:rPr>
              <w:t xml:space="preserve"> </w:t>
            </w:r>
            <w:r>
              <w:t>welfare assessments and property inspections continue.</w:t>
            </w:r>
          </w:p>
          <w:p w14:paraId="6A4032ED" w14:textId="77777777" w:rsidR="00F96F13" w:rsidRDefault="0010407A">
            <w:pPr>
              <w:pStyle w:val="TableParagraph"/>
              <w:spacing w:before="119"/>
              <w:ind w:left="59" w:right="48"/>
            </w:pPr>
            <w:r>
              <w:t>Those</w:t>
            </w:r>
            <w:r>
              <w:rPr>
                <w:spacing w:val="-11"/>
              </w:rPr>
              <w:t xml:space="preserve"> </w:t>
            </w:r>
            <w:r>
              <w:t>who</w:t>
            </w:r>
            <w:r>
              <w:rPr>
                <w:spacing w:val="-11"/>
              </w:rPr>
              <w:t xml:space="preserve"> </w:t>
            </w:r>
            <w:r>
              <w:t>have</w:t>
            </w:r>
            <w:r>
              <w:rPr>
                <w:spacing w:val="-13"/>
              </w:rPr>
              <w:t xml:space="preserve"> </w:t>
            </w:r>
            <w:r>
              <w:t xml:space="preserve">self-evacuated into unsustainable situations with family and friends may need temporary </w:t>
            </w:r>
            <w:r>
              <w:rPr>
                <w:spacing w:val="-2"/>
              </w:rPr>
              <w:t>accommodation.</w:t>
            </w:r>
          </w:p>
          <w:p w14:paraId="3BEE9EA4" w14:textId="77777777" w:rsidR="00F96F13" w:rsidRDefault="0010407A">
            <w:pPr>
              <w:pStyle w:val="TableParagraph"/>
              <w:spacing w:before="120"/>
              <w:ind w:left="59" w:right="100"/>
            </w:pPr>
            <w:r>
              <w:t>This will be challenging to provide due to the critical</w:t>
            </w:r>
            <w:r>
              <w:rPr>
                <w:spacing w:val="-1"/>
              </w:rPr>
              <w:t xml:space="preserve"> </w:t>
            </w:r>
            <w:r>
              <w:t>lack of</w:t>
            </w:r>
            <w:r>
              <w:rPr>
                <w:spacing w:val="-15"/>
              </w:rPr>
              <w:t xml:space="preserve"> </w:t>
            </w:r>
            <w:r>
              <w:t>housing</w:t>
            </w:r>
            <w:r>
              <w:rPr>
                <w:spacing w:val="-10"/>
              </w:rPr>
              <w:t xml:space="preserve"> </w:t>
            </w:r>
            <w:r>
              <w:t>/</w:t>
            </w:r>
            <w:r>
              <w:rPr>
                <w:spacing w:val="-11"/>
              </w:rPr>
              <w:t xml:space="preserve"> </w:t>
            </w:r>
            <w:r>
              <w:t>accommodation</w:t>
            </w:r>
            <w:r>
              <w:rPr>
                <w:spacing w:val="-10"/>
              </w:rPr>
              <w:t xml:space="preserve"> </w:t>
            </w:r>
            <w:r>
              <w:t>in the region.</w:t>
            </w:r>
          </w:p>
        </w:tc>
      </w:tr>
    </w:tbl>
    <w:p w14:paraId="1FE0CD2F" w14:textId="77777777" w:rsidR="00F96F13" w:rsidRDefault="00F96F13">
      <w:pPr>
        <w:sectPr w:rsidR="00F96F13">
          <w:pgSz w:w="11920" w:h="16860"/>
          <w:pgMar w:top="1360" w:right="620" w:bottom="1580" w:left="820" w:header="0" w:footer="1397" w:gutter="0"/>
          <w:cols w:space="720"/>
        </w:sectPr>
      </w:pPr>
    </w:p>
    <w:p w14:paraId="0E2C50BB" w14:textId="77777777" w:rsidR="00F96F13" w:rsidRDefault="00F96F13">
      <w:pPr>
        <w:pStyle w:val="BodyText"/>
        <w:spacing w:before="6"/>
        <w:ind w:left="0" w:firstLine="0"/>
        <w:rPr>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303"/>
        <w:gridCol w:w="3544"/>
        <w:gridCol w:w="3230"/>
      </w:tblGrid>
      <w:tr w:rsidR="00F96F13" w14:paraId="0A24BF1C" w14:textId="77777777">
        <w:trPr>
          <w:trHeight w:val="434"/>
        </w:trPr>
        <w:tc>
          <w:tcPr>
            <w:tcW w:w="1668" w:type="dxa"/>
            <w:shd w:val="clear" w:color="auto" w:fill="BEBEBE"/>
          </w:tcPr>
          <w:p w14:paraId="5521C271" w14:textId="77777777" w:rsidR="00F96F13" w:rsidRDefault="0010407A">
            <w:pPr>
              <w:pStyle w:val="TableParagraph"/>
              <w:spacing w:before="60"/>
              <w:ind w:left="57"/>
              <w:rPr>
                <w:b/>
              </w:rPr>
            </w:pPr>
            <w:r>
              <w:rPr>
                <w:b/>
                <w:spacing w:val="-2"/>
              </w:rPr>
              <w:t>Impact</w:t>
            </w:r>
          </w:p>
        </w:tc>
        <w:tc>
          <w:tcPr>
            <w:tcW w:w="1303" w:type="dxa"/>
            <w:shd w:val="clear" w:color="auto" w:fill="BEBEBE"/>
          </w:tcPr>
          <w:p w14:paraId="0B2D3ED9" w14:textId="77777777" w:rsidR="00F96F13" w:rsidRDefault="0010407A">
            <w:pPr>
              <w:pStyle w:val="TableParagraph"/>
              <w:spacing w:before="60"/>
              <w:ind w:left="55"/>
              <w:rPr>
                <w:b/>
              </w:rPr>
            </w:pPr>
            <w:r>
              <w:rPr>
                <w:b/>
                <w:spacing w:val="-2"/>
              </w:rPr>
              <w:t>Extent</w:t>
            </w:r>
          </w:p>
        </w:tc>
        <w:tc>
          <w:tcPr>
            <w:tcW w:w="3544" w:type="dxa"/>
            <w:shd w:val="clear" w:color="auto" w:fill="BEBEBE"/>
          </w:tcPr>
          <w:p w14:paraId="61D0BD7B" w14:textId="77777777" w:rsidR="00F96F13" w:rsidRDefault="0010407A">
            <w:pPr>
              <w:pStyle w:val="TableParagraph"/>
              <w:spacing w:before="60"/>
              <w:ind w:left="58"/>
              <w:rPr>
                <w:b/>
              </w:rPr>
            </w:pPr>
            <w:r>
              <w:rPr>
                <w:b/>
                <w:spacing w:val="-2"/>
              </w:rPr>
              <w:t>Comment</w:t>
            </w:r>
          </w:p>
        </w:tc>
        <w:tc>
          <w:tcPr>
            <w:tcW w:w="3230" w:type="dxa"/>
            <w:shd w:val="clear" w:color="auto" w:fill="BEBEBE"/>
          </w:tcPr>
          <w:p w14:paraId="20020FCC" w14:textId="77777777" w:rsidR="00F96F13" w:rsidRDefault="0010407A">
            <w:pPr>
              <w:pStyle w:val="TableParagraph"/>
              <w:spacing w:before="60"/>
              <w:ind w:left="59"/>
              <w:rPr>
                <w:b/>
              </w:rPr>
            </w:pPr>
            <w:r>
              <w:rPr>
                <w:b/>
              </w:rPr>
              <w:t>Future</w:t>
            </w:r>
            <w:r>
              <w:rPr>
                <w:b/>
                <w:spacing w:val="-4"/>
              </w:rPr>
              <w:t xml:space="preserve"> </w:t>
            </w:r>
            <w:r>
              <w:rPr>
                <w:b/>
                <w:spacing w:val="-2"/>
              </w:rPr>
              <w:t>Needs</w:t>
            </w:r>
          </w:p>
        </w:tc>
      </w:tr>
      <w:tr w:rsidR="00F96F13" w14:paraId="5F9DBCBB" w14:textId="77777777">
        <w:trPr>
          <w:trHeight w:val="1905"/>
        </w:trPr>
        <w:tc>
          <w:tcPr>
            <w:tcW w:w="1668" w:type="dxa"/>
          </w:tcPr>
          <w:p w14:paraId="3EC438EA" w14:textId="77777777" w:rsidR="00F96F13" w:rsidRDefault="0010407A">
            <w:pPr>
              <w:pStyle w:val="TableParagraph"/>
              <w:spacing w:before="60"/>
              <w:ind w:left="57" w:right="275"/>
            </w:pPr>
            <w:r>
              <w:rPr>
                <w:spacing w:val="-2"/>
              </w:rPr>
              <w:t>Financial support</w:t>
            </w:r>
          </w:p>
        </w:tc>
        <w:tc>
          <w:tcPr>
            <w:tcW w:w="1303" w:type="dxa"/>
          </w:tcPr>
          <w:p w14:paraId="08C83523" w14:textId="77777777" w:rsidR="00F96F13" w:rsidRDefault="0010407A">
            <w:pPr>
              <w:pStyle w:val="TableParagraph"/>
              <w:spacing w:before="60"/>
              <w:ind w:left="55"/>
            </w:pPr>
            <w:r>
              <w:t>MSD</w:t>
            </w:r>
            <w:r>
              <w:rPr>
                <w:spacing w:val="-16"/>
              </w:rPr>
              <w:t xml:space="preserve"> </w:t>
            </w:r>
            <w:r>
              <w:t xml:space="preserve">have </w:t>
            </w:r>
            <w:r>
              <w:rPr>
                <w:spacing w:val="-2"/>
              </w:rPr>
              <w:t>provided financial support</w:t>
            </w:r>
          </w:p>
        </w:tc>
        <w:tc>
          <w:tcPr>
            <w:tcW w:w="3544" w:type="dxa"/>
          </w:tcPr>
          <w:p w14:paraId="03AB482D" w14:textId="77777777" w:rsidR="00F96F13" w:rsidRDefault="0010407A">
            <w:pPr>
              <w:pStyle w:val="TableParagraph"/>
              <w:spacing w:before="60"/>
              <w:ind w:left="58" w:right="400"/>
              <w:jc w:val="both"/>
            </w:pPr>
            <w:r>
              <w:t>Financial</w:t>
            </w:r>
            <w:r>
              <w:rPr>
                <w:spacing w:val="-10"/>
              </w:rPr>
              <w:t xml:space="preserve"> </w:t>
            </w:r>
            <w:r>
              <w:t>support</w:t>
            </w:r>
            <w:r>
              <w:rPr>
                <w:spacing w:val="-7"/>
              </w:rPr>
              <w:t xml:space="preserve"> </w:t>
            </w:r>
            <w:r>
              <w:t>is</w:t>
            </w:r>
            <w:r>
              <w:rPr>
                <w:spacing w:val="-11"/>
              </w:rPr>
              <w:t xml:space="preserve"> </w:t>
            </w:r>
            <w:r>
              <w:t>available</w:t>
            </w:r>
            <w:r>
              <w:rPr>
                <w:spacing w:val="-8"/>
              </w:rPr>
              <w:t xml:space="preserve"> </w:t>
            </w:r>
            <w:r>
              <w:t>to people</w:t>
            </w:r>
            <w:r>
              <w:rPr>
                <w:spacing w:val="-6"/>
              </w:rPr>
              <w:t xml:space="preserve"> </w:t>
            </w:r>
            <w:r>
              <w:t>for</w:t>
            </w:r>
            <w:r>
              <w:rPr>
                <w:spacing w:val="-7"/>
              </w:rPr>
              <w:t xml:space="preserve"> </w:t>
            </w:r>
            <w:r>
              <w:t>immediate</w:t>
            </w:r>
            <w:r>
              <w:rPr>
                <w:spacing w:val="-7"/>
              </w:rPr>
              <w:t xml:space="preserve"> </w:t>
            </w:r>
            <w:r>
              <w:t>costs</w:t>
            </w:r>
            <w:r>
              <w:rPr>
                <w:spacing w:val="-5"/>
              </w:rPr>
              <w:t xml:space="preserve"> </w:t>
            </w:r>
            <w:r>
              <w:t>and loss of income.</w:t>
            </w:r>
          </w:p>
        </w:tc>
        <w:tc>
          <w:tcPr>
            <w:tcW w:w="3230" w:type="dxa"/>
          </w:tcPr>
          <w:p w14:paraId="5CFC8C43" w14:textId="77777777" w:rsidR="00F96F13" w:rsidRDefault="0010407A">
            <w:pPr>
              <w:pStyle w:val="TableParagraph"/>
              <w:spacing w:before="60"/>
              <w:ind w:left="59" w:right="100"/>
            </w:pPr>
            <w:r>
              <w:t>Applications</w:t>
            </w:r>
            <w:r>
              <w:rPr>
                <w:spacing w:val="-12"/>
              </w:rPr>
              <w:t xml:space="preserve"> </w:t>
            </w:r>
            <w:r>
              <w:t>are</w:t>
            </w:r>
            <w:r>
              <w:rPr>
                <w:spacing w:val="-12"/>
              </w:rPr>
              <w:t xml:space="preserve"> </w:t>
            </w:r>
            <w:r>
              <w:t>continuing</w:t>
            </w:r>
            <w:r>
              <w:rPr>
                <w:spacing w:val="-12"/>
              </w:rPr>
              <w:t xml:space="preserve"> </w:t>
            </w:r>
            <w:r>
              <w:t xml:space="preserve">to be received and will likely be </w:t>
            </w:r>
            <w:r>
              <w:rPr>
                <w:spacing w:val="-2"/>
              </w:rPr>
              <w:t>ongoing.</w:t>
            </w:r>
          </w:p>
        </w:tc>
      </w:tr>
      <w:tr w:rsidR="00F96F13" w14:paraId="066CA1E6" w14:textId="77777777">
        <w:trPr>
          <w:trHeight w:val="1444"/>
        </w:trPr>
        <w:tc>
          <w:tcPr>
            <w:tcW w:w="1668" w:type="dxa"/>
          </w:tcPr>
          <w:p w14:paraId="415E3C55" w14:textId="77777777" w:rsidR="00F96F13" w:rsidRDefault="0010407A">
            <w:pPr>
              <w:pStyle w:val="TableParagraph"/>
              <w:spacing w:before="60"/>
              <w:ind w:left="57" w:right="59"/>
              <w:jc w:val="both"/>
            </w:pPr>
            <w:r>
              <w:rPr>
                <w:spacing w:val="-2"/>
              </w:rPr>
              <w:t>Impact</w:t>
            </w:r>
            <w:r>
              <w:rPr>
                <w:spacing w:val="-14"/>
              </w:rPr>
              <w:t xml:space="preserve"> </w:t>
            </w:r>
            <w:r>
              <w:rPr>
                <w:spacing w:val="-2"/>
              </w:rPr>
              <w:t>on</w:t>
            </w:r>
            <w:r>
              <w:rPr>
                <w:spacing w:val="-13"/>
              </w:rPr>
              <w:t xml:space="preserve"> </w:t>
            </w:r>
            <w:r>
              <w:rPr>
                <w:spacing w:val="-2"/>
              </w:rPr>
              <w:t xml:space="preserve">crime </w:t>
            </w:r>
            <w:r>
              <w:t xml:space="preserve">and community </w:t>
            </w:r>
            <w:r>
              <w:rPr>
                <w:spacing w:val="-2"/>
              </w:rPr>
              <w:t>safety.</w:t>
            </w:r>
          </w:p>
        </w:tc>
        <w:tc>
          <w:tcPr>
            <w:tcW w:w="1303" w:type="dxa"/>
          </w:tcPr>
          <w:p w14:paraId="573D6005" w14:textId="77777777" w:rsidR="00F96F13" w:rsidRDefault="0010407A">
            <w:pPr>
              <w:pStyle w:val="TableParagraph"/>
              <w:spacing w:before="60"/>
              <w:ind w:left="55"/>
            </w:pPr>
            <w:r>
              <w:rPr>
                <w:spacing w:val="-2"/>
              </w:rPr>
              <w:t>Potential issues</w:t>
            </w:r>
          </w:p>
        </w:tc>
        <w:tc>
          <w:tcPr>
            <w:tcW w:w="3544" w:type="dxa"/>
          </w:tcPr>
          <w:p w14:paraId="6899832B" w14:textId="77777777" w:rsidR="00F96F13" w:rsidRDefault="0010407A">
            <w:pPr>
              <w:pStyle w:val="TableParagraph"/>
              <w:spacing w:before="60"/>
              <w:ind w:left="58" w:right="71"/>
            </w:pPr>
            <w:r>
              <w:t>Police are acting on reports of people visiting homes impersonating council officers telling</w:t>
            </w:r>
            <w:r>
              <w:rPr>
                <w:spacing w:val="-9"/>
              </w:rPr>
              <w:t xml:space="preserve"> </w:t>
            </w:r>
            <w:r>
              <w:t>residents</w:t>
            </w:r>
            <w:r>
              <w:rPr>
                <w:spacing w:val="-10"/>
              </w:rPr>
              <w:t xml:space="preserve"> </w:t>
            </w:r>
            <w:r>
              <w:t>they</w:t>
            </w:r>
            <w:r>
              <w:rPr>
                <w:spacing w:val="-11"/>
              </w:rPr>
              <w:t xml:space="preserve"> </w:t>
            </w:r>
            <w:r>
              <w:t>need</w:t>
            </w:r>
            <w:r>
              <w:rPr>
                <w:spacing w:val="-9"/>
              </w:rPr>
              <w:t xml:space="preserve"> </w:t>
            </w:r>
            <w:r>
              <w:t>their houses re-assessed.</w:t>
            </w:r>
          </w:p>
        </w:tc>
        <w:tc>
          <w:tcPr>
            <w:tcW w:w="3230" w:type="dxa"/>
          </w:tcPr>
          <w:p w14:paraId="644A0347" w14:textId="77777777" w:rsidR="00F96F13" w:rsidRDefault="0010407A">
            <w:pPr>
              <w:pStyle w:val="TableParagraph"/>
              <w:spacing w:before="60"/>
              <w:ind w:left="59" w:right="100"/>
            </w:pPr>
            <w:r>
              <w:t>Monitoring required. Police have increased presence around</w:t>
            </w:r>
            <w:r>
              <w:rPr>
                <w:spacing w:val="-10"/>
              </w:rPr>
              <w:t xml:space="preserve"> </w:t>
            </w:r>
            <w:r>
              <w:t>red</w:t>
            </w:r>
            <w:r>
              <w:rPr>
                <w:spacing w:val="-8"/>
              </w:rPr>
              <w:t xml:space="preserve"> </w:t>
            </w:r>
            <w:r>
              <w:t>stickered</w:t>
            </w:r>
            <w:r>
              <w:rPr>
                <w:spacing w:val="-10"/>
              </w:rPr>
              <w:t xml:space="preserve"> </w:t>
            </w:r>
            <w:r>
              <w:t>areas</w:t>
            </w:r>
            <w:r>
              <w:rPr>
                <w:spacing w:val="-8"/>
              </w:rPr>
              <w:t xml:space="preserve"> </w:t>
            </w:r>
            <w:r>
              <w:t>in the short term.</w:t>
            </w:r>
          </w:p>
        </w:tc>
      </w:tr>
      <w:tr w:rsidR="00F96F13" w14:paraId="6EB40767" w14:textId="77777777">
        <w:trPr>
          <w:trHeight w:val="1951"/>
        </w:trPr>
        <w:tc>
          <w:tcPr>
            <w:tcW w:w="1668" w:type="dxa"/>
          </w:tcPr>
          <w:p w14:paraId="108BA5A3" w14:textId="77777777" w:rsidR="00F96F13" w:rsidRDefault="0010407A">
            <w:pPr>
              <w:pStyle w:val="TableParagraph"/>
              <w:spacing w:before="60"/>
              <w:ind w:left="57" w:right="275"/>
            </w:pPr>
            <w:r>
              <w:t>Impact</w:t>
            </w:r>
            <w:r>
              <w:rPr>
                <w:spacing w:val="-4"/>
              </w:rPr>
              <w:t xml:space="preserve"> </w:t>
            </w:r>
            <w:r>
              <w:t>on children and young</w:t>
            </w:r>
            <w:r>
              <w:rPr>
                <w:spacing w:val="-16"/>
              </w:rPr>
              <w:t xml:space="preserve"> </w:t>
            </w:r>
            <w:r>
              <w:t>people</w:t>
            </w:r>
          </w:p>
        </w:tc>
        <w:tc>
          <w:tcPr>
            <w:tcW w:w="1303" w:type="dxa"/>
          </w:tcPr>
          <w:p w14:paraId="585E10B7" w14:textId="77777777" w:rsidR="00F96F13" w:rsidRDefault="0010407A">
            <w:pPr>
              <w:pStyle w:val="TableParagraph"/>
              <w:spacing w:before="60"/>
              <w:ind w:left="55"/>
            </w:pPr>
            <w:r>
              <w:rPr>
                <w:spacing w:val="-5"/>
              </w:rPr>
              <w:t>TBD</w:t>
            </w:r>
          </w:p>
        </w:tc>
        <w:tc>
          <w:tcPr>
            <w:tcW w:w="3544" w:type="dxa"/>
          </w:tcPr>
          <w:p w14:paraId="2BB426A8" w14:textId="77777777" w:rsidR="00F96F13" w:rsidRDefault="0010407A">
            <w:pPr>
              <w:pStyle w:val="TableParagraph"/>
              <w:spacing w:before="60"/>
              <w:ind w:left="58"/>
            </w:pPr>
            <w:r>
              <w:t>School attendance has been impacted</w:t>
            </w:r>
            <w:r>
              <w:rPr>
                <w:spacing w:val="-7"/>
              </w:rPr>
              <w:t xml:space="preserve"> </w:t>
            </w:r>
            <w:r>
              <w:t>in</w:t>
            </w:r>
            <w:r>
              <w:rPr>
                <w:spacing w:val="-6"/>
              </w:rPr>
              <w:t xml:space="preserve"> </w:t>
            </w:r>
            <w:r>
              <w:t>the</w:t>
            </w:r>
            <w:r>
              <w:rPr>
                <w:spacing w:val="-7"/>
              </w:rPr>
              <w:t xml:space="preserve"> </w:t>
            </w:r>
            <w:r>
              <w:t>short</w:t>
            </w:r>
            <w:r>
              <w:rPr>
                <w:spacing w:val="-7"/>
              </w:rPr>
              <w:t xml:space="preserve"> </w:t>
            </w:r>
            <w:r>
              <w:t>term</w:t>
            </w:r>
            <w:r>
              <w:rPr>
                <w:spacing w:val="-3"/>
              </w:rPr>
              <w:t xml:space="preserve"> </w:t>
            </w:r>
            <w:r>
              <w:t>due</w:t>
            </w:r>
            <w:r>
              <w:rPr>
                <w:spacing w:val="-7"/>
              </w:rPr>
              <w:t xml:space="preserve"> </w:t>
            </w:r>
            <w:r>
              <w:t>to school closure.</w:t>
            </w:r>
          </w:p>
          <w:p w14:paraId="393BBD45" w14:textId="77777777" w:rsidR="00F96F13" w:rsidRDefault="0010407A">
            <w:pPr>
              <w:pStyle w:val="TableParagraph"/>
              <w:spacing w:before="122"/>
              <w:ind w:left="58"/>
            </w:pPr>
            <w:r>
              <w:t>Some</w:t>
            </w:r>
            <w:r>
              <w:rPr>
                <w:spacing w:val="-8"/>
              </w:rPr>
              <w:t xml:space="preserve"> </w:t>
            </w:r>
            <w:r>
              <w:t>children</w:t>
            </w:r>
            <w:r>
              <w:rPr>
                <w:spacing w:val="-11"/>
              </w:rPr>
              <w:t xml:space="preserve"> </w:t>
            </w:r>
            <w:r>
              <w:t>and</w:t>
            </w:r>
            <w:r>
              <w:rPr>
                <w:spacing w:val="-9"/>
              </w:rPr>
              <w:t xml:space="preserve"> </w:t>
            </w:r>
            <w:r>
              <w:t>young</w:t>
            </w:r>
            <w:r>
              <w:rPr>
                <w:spacing w:val="-9"/>
              </w:rPr>
              <w:t xml:space="preserve"> </w:t>
            </w:r>
            <w:r>
              <w:t xml:space="preserve">people have been displaced from their </w:t>
            </w:r>
            <w:r>
              <w:rPr>
                <w:spacing w:val="-2"/>
              </w:rPr>
              <w:t>homes.</w:t>
            </w:r>
          </w:p>
        </w:tc>
        <w:tc>
          <w:tcPr>
            <w:tcW w:w="3230" w:type="dxa"/>
          </w:tcPr>
          <w:p w14:paraId="43D8C96C" w14:textId="77777777" w:rsidR="00F96F13" w:rsidRDefault="0010407A">
            <w:pPr>
              <w:pStyle w:val="TableParagraph"/>
              <w:spacing w:before="60"/>
              <w:ind w:left="59" w:right="52"/>
            </w:pPr>
            <w:r>
              <w:t>Further</w:t>
            </w:r>
            <w:r>
              <w:rPr>
                <w:spacing w:val="-4"/>
              </w:rPr>
              <w:t xml:space="preserve"> </w:t>
            </w:r>
            <w:r>
              <w:t>assessment</w:t>
            </w:r>
            <w:r>
              <w:rPr>
                <w:spacing w:val="-3"/>
              </w:rPr>
              <w:t xml:space="preserve"> </w:t>
            </w:r>
            <w:r>
              <w:t>in</w:t>
            </w:r>
            <w:r>
              <w:rPr>
                <w:spacing w:val="-7"/>
              </w:rPr>
              <w:t xml:space="preserve"> </w:t>
            </w:r>
            <w:r>
              <w:t>recovery required. Displaced children and young people may require additional support. Emergency and</w:t>
            </w:r>
            <w:r>
              <w:rPr>
                <w:spacing w:val="-16"/>
              </w:rPr>
              <w:t xml:space="preserve"> </w:t>
            </w:r>
            <w:r>
              <w:t>Temporary</w:t>
            </w:r>
            <w:r>
              <w:rPr>
                <w:spacing w:val="-15"/>
              </w:rPr>
              <w:t xml:space="preserve"> </w:t>
            </w:r>
            <w:r>
              <w:t>accommodation locations may pose challenges for social networks and school.</w:t>
            </w:r>
          </w:p>
        </w:tc>
      </w:tr>
      <w:tr w:rsidR="00F96F13" w14:paraId="500BFE20" w14:textId="77777777">
        <w:trPr>
          <w:trHeight w:val="2205"/>
        </w:trPr>
        <w:tc>
          <w:tcPr>
            <w:tcW w:w="1668" w:type="dxa"/>
          </w:tcPr>
          <w:p w14:paraId="0B8CEC16" w14:textId="77777777" w:rsidR="00F96F13" w:rsidRDefault="0010407A">
            <w:pPr>
              <w:pStyle w:val="TableParagraph"/>
              <w:spacing w:before="60"/>
              <w:ind w:left="57"/>
            </w:pPr>
            <w:r>
              <w:t>Impact</w:t>
            </w:r>
            <w:r>
              <w:rPr>
                <w:spacing w:val="-16"/>
              </w:rPr>
              <w:t xml:space="preserve"> </w:t>
            </w:r>
            <w:r>
              <w:t>on</w:t>
            </w:r>
            <w:r>
              <w:rPr>
                <w:spacing w:val="-15"/>
              </w:rPr>
              <w:t xml:space="preserve"> </w:t>
            </w:r>
            <w:r>
              <w:t xml:space="preserve">older </w:t>
            </w:r>
            <w:r>
              <w:rPr>
                <w:spacing w:val="-2"/>
              </w:rPr>
              <w:t>people</w:t>
            </w:r>
          </w:p>
        </w:tc>
        <w:tc>
          <w:tcPr>
            <w:tcW w:w="1303" w:type="dxa"/>
          </w:tcPr>
          <w:p w14:paraId="3849D099" w14:textId="77777777" w:rsidR="00F96F13" w:rsidRDefault="0010407A">
            <w:pPr>
              <w:pStyle w:val="TableParagraph"/>
              <w:spacing w:before="60"/>
              <w:ind w:left="55"/>
            </w:pPr>
            <w:r>
              <w:rPr>
                <w:spacing w:val="-5"/>
              </w:rPr>
              <w:t>TBD</w:t>
            </w:r>
          </w:p>
        </w:tc>
        <w:tc>
          <w:tcPr>
            <w:tcW w:w="3544" w:type="dxa"/>
          </w:tcPr>
          <w:p w14:paraId="02D457CD" w14:textId="77777777" w:rsidR="00F96F13" w:rsidRDefault="0010407A">
            <w:pPr>
              <w:pStyle w:val="TableParagraph"/>
              <w:spacing w:before="60"/>
              <w:ind w:left="58" w:right="134"/>
            </w:pPr>
            <w:r>
              <w:t>The full impacts on older people are not known to Auckland Council. Two retirement homes were evacuated during the initial flooding response. There have been</w:t>
            </w:r>
            <w:r>
              <w:rPr>
                <w:spacing w:val="-7"/>
              </w:rPr>
              <w:t xml:space="preserve"> </w:t>
            </w:r>
            <w:r>
              <w:t>requests</w:t>
            </w:r>
            <w:r>
              <w:rPr>
                <w:spacing w:val="-9"/>
              </w:rPr>
              <w:t xml:space="preserve"> </w:t>
            </w:r>
            <w:r>
              <w:t>by</w:t>
            </w:r>
            <w:r>
              <w:rPr>
                <w:spacing w:val="-7"/>
              </w:rPr>
              <w:t xml:space="preserve"> </w:t>
            </w:r>
            <w:r>
              <w:t>older</w:t>
            </w:r>
            <w:r>
              <w:rPr>
                <w:spacing w:val="-8"/>
              </w:rPr>
              <w:t xml:space="preserve"> </w:t>
            </w:r>
            <w:r>
              <w:t>people</w:t>
            </w:r>
            <w:r>
              <w:rPr>
                <w:spacing w:val="-7"/>
              </w:rPr>
              <w:t xml:space="preserve"> </w:t>
            </w:r>
            <w:r>
              <w:t>for assistance with cleaning their homes or properties.</w:t>
            </w:r>
          </w:p>
        </w:tc>
        <w:tc>
          <w:tcPr>
            <w:tcW w:w="3230" w:type="dxa"/>
          </w:tcPr>
          <w:p w14:paraId="2738FB43" w14:textId="77777777" w:rsidR="00F96F13" w:rsidRDefault="0010407A">
            <w:pPr>
              <w:pStyle w:val="TableParagraph"/>
              <w:spacing w:before="60"/>
              <w:ind w:left="59"/>
            </w:pPr>
            <w:r>
              <w:t>Further</w:t>
            </w:r>
            <w:r>
              <w:rPr>
                <w:spacing w:val="-12"/>
              </w:rPr>
              <w:t xml:space="preserve"> </w:t>
            </w:r>
            <w:r>
              <w:t>assessment</w:t>
            </w:r>
            <w:r>
              <w:rPr>
                <w:spacing w:val="-11"/>
              </w:rPr>
              <w:t xml:space="preserve"> </w:t>
            </w:r>
            <w:r>
              <w:t>in</w:t>
            </w:r>
            <w:r>
              <w:rPr>
                <w:spacing w:val="-14"/>
              </w:rPr>
              <w:t xml:space="preserve"> </w:t>
            </w:r>
            <w:r>
              <w:t>recovery required. Continue to promote availability of services to help those affected by the floods.</w:t>
            </w:r>
          </w:p>
        </w:tc>
      </w:tr>
      <w:tr w:rsidR="00F96F13" w14:paraId="48CA2912" w14:textId="77777777">
        <w:trPr>
          <w:trHeight w:val="3321"/>
        </w:trPr>
        <w:tc>
          <w:tcPr>
            <w:tcW w:w="1668" w:type="dxa"/>
          </w:tcPr>
          <w:p w14:paraId="7720F8B9" w14:textId="77777777" w:rsidR="00F96F13" w:rsidRDefault="0010407A">
            <w:pPr>
              <w:pStyle w:val="TableParagraph"/>
              <w:spacing w:before="60"/>
              <w:ind w:left="57" w:right="616"/>
              <w:jc w:val="both"/>
            </w:pPr>
            <w:r>
              <w:t>Impact</w:t>
            </w:r>
            <w:r>
              <w:rPr>
                <w:spacing w:val="-16"/>
              </w:rPr>
              <w:t xml:space="preserve"> </w:t>
            </w:r>
            <w:r>
              <w:t>on Māori</w:t>
            </w:r>
            <w:r>
              <w:rPr>
                <w:spacing w:val="-16"/>
              </w:rPr>
              <w:t xml:space="preserve"> </w:t>
            </w:r>
            <w:r>
              <w:t xml:space="preserve">and </w:t>
            </w:r>
            <w:r>
              <w:rPr>
                <w:spacing w:val="-2"/>
              </w:rPr>
              <w:t>marae</w:t>
            </w:r>
          </w:p>
        </w:tc>
        <w:tc>
          <w:tcPr>
            <w:tcW w:w="1303" w:type="dxa"/>
          </w:tcPr>
          <w:p w14:paraId="46F2CF03" w14:textId="77777777" w:rsidR="00F96F13" w:rsidRDefault="0010407A">
            <w:pPr>
              <w:pStyle w:val="TableParagraph"/>
              <w:spacing w:before="60"/>
              <w:ind w:left="55"/>
            </w:pPr>
            <w:r>
              <w:rPr>
                <w:spacing w:val="-5"/>
              </w:rPr>
              <w:t>TBD</w:t>
            </w:r>
          </w:p>
        </w:tc>
        <w:tc>
          <w:tcPr>
            <w:tcW w:w="3544" w:type="dxa"/>
          </w:tcPr>
          <w:p w14:paraId="6BFC7F07" w14:textId="77777777" w:rsidR="00F96F13" w:rsidRDefault="0010407A">
            <w:pPr>
              <w:pStyle w:val="TableParagraph"/>
              <w:spacing w:before="60"/>
              <w:ind w:left="58" w:right="207"/>
              <w:jc w:val="both"/>
            </w:pPr>
            <w:r>
              <w:t>The extent of impact needs to be determined.</w:t>
            </w:r>
            <w:r>
              <w:rPr>
                <w:spacing w:val="-8"/>
              </w:rPr>
              <w:t xml:space="preserve"> </w:t>
            </w:r>
            <w:r>
              <w:t>The</w:t>
            </w:r>
            <w:r>
              <w:rPr>
                <w:spacing w:val="-11"/>
              </w:rPr>
              <w:t xml:space="preserve"> </w:t>
            </w:r>
            <w:r>
              <w:t>number</w:t>
            </w:r>
            <w:r>
              <w:rPr>
                <w:spacing w:val="-10"/>
              </w:rPr>
              <w:t xml:space="preserve"> </w:t>
            </w:r>
            <w:r>
              <w:t>of</w:t>
            </w:r>
            <w:r>
              <w:rPr>
                <w:spacing w:val="-10"/>
              </w:rPr>
              <w:t xml:space="preserve"> </w:t>
            </w:r>
            <w:r>
              <w:t>Māori displaced is not known.</w:t>
            </w:r>
          </w:p>
          <w:p w14:paraId="50A220AF" w14:textId="77777777" w:rsidR="00F96F13" w:rsidRDefault="0010407A">
            <w:pPr>
              <w:pStyle w:val="TableParagraph"/>
              <w:spacing w:before="119"/>
              <w:ind w:left="58"/>
            </w:pPr>
            <w:r>
              <w:t xml:space="preserve">Some </w:t>
            </w:r>
            <w:proofErr w:type="gramStart"/>
            <w:r>
              <w:t>marae</w:t>
            </w:r>
            <w:proofErr w:type="gramEnd"/>
            <w:r>
              <w:t xml:space="preserve"> have had flood damage and may not have insurance</w:t>
            </w:r>
            <w:r>
              <w:rPr>
                <w:spacing w:val="-12"/>
              </w:rPr>
              <w:t xml:space="preserve"> </w:t>
            </w:r>
            <w:r>
              <w:t>or</w:t>
            </w:r>
            <w:r>
              <w:rPr>
                <w:spacing w:val="-11"/>
              </w:rPr>
              <w:t xml:space="preserve"> </w:t>
            </w:r>
            <w:r>
              <w:t>be</w:t>
            </w:r>
            <w:r>
              <w:rPr>
                <w:spacing w:val="-13"/>
              </w:rPr>
              <w:t xml:space="preserve"> </w:t>
            </w:r>
            <w:r>
              <w:t>under-insured.</w:t>
            </w:r>
          </w:p>
          <w:p w14:paraId="76CCBE33" w14:textId="77777777" w:rsidR="00F96F13" w:rsidRDefault="0010407A">
            <w:pPr>
              <w:pStyle w:val="TableParagraph"/>
              <w:spacing w:before="119"/>
              <w:ind w:left="58" w:right="134"/>
            </w:pPr>
            <w:r>
              <w:t>Commercial assets belonging to iwi</w:t>
            </w:r>
            <w:r>
              <w:rPr>
                <w:spacing w:val="-7"/>
              </w:rPr>
              <w:t xml:space="preserve"> </w:t>
            </w:r>
            <w:r>
              <w:t>may</w:t>
            </w:r>
            <w:r>
              <w:rPr>
                <w:spacing w:val="-7"/>
              </w:rPr>
              <w:t xml:space="preserve"> </w:t>
            </w:r>
            <w:r>
              <w:t>also</w:t>
            </w:r>
            <w:r>
              <w:rPr>
                <w:spacing w:val="-7"/>
              </w:rPr>
              <w:t xml:space="preserve"> </w:t>
            </w:r>
            <w:r>
              <w:t>have</w:t>
            </w:r>
            <w:r>
              <w:rPr>
                <w:spacing w:val="-7"/>
              </w:rPr>
              <w:t xml:space="preserve"> </w:t>
            </w:r>
            <w:r>
              <w:t>been</w:t>
            </w:r>
            <w:r>
              <w:rPr>
                <w:spacing w:val="-11"/>
              </w:rPr>
              <w:t xml:space="preserve"> </w:t>
            </w:r>
            <w:proofErr w:type="gramStart"/>
            <w:r>
              <w:t>damaged</w:t>
            </w:r>
            <w:proofErr w:type="gramEnd"/>
          </w:p>
          <w:p w14:paraId="27A9A88F" w14:textId="77777777" w:rsidR="00F96F13" w:rsidRDefault="0010407A">
            <w:pPr>
              <w:pStyle w:val="TableParagraph"/>
              <w:spacing w:before="121"/>
              <w:ind w:left="58" w:right="71"/>
            </w:pPr>
            <w:r>
              <w:t>Potential risks to waterways, taonga</w:t>
            </w:r>
            <w:r>
              <w:rPr>
                <w:spacing w:val="-7"/>
              </w:rPr>
              <w:t xml:space="preserve"> </w:t>
            </w:r>
            <w:r>
              <w:t>species,</w:t>
            </w:r>
            <w:r>
              <w:rPr>
                <w:spacing w:val="-8"/>
              </w:rPr>
              <w:t xml:space="preserve"> </w:t>
            </w:r>
            <w:r>
              <w:t>such</w:t>
            </w:r>
            <w:r>
              <w:rPr>
                <w:spacing w:val="-7"/>
              </w:rPr>
              <w:t xml:space="preserve"> </w:t>
            </w:r>
            <w:r>
              <w:t>as</w:t>
            </w:r>
            <w:r>
              <w:rPr>
                <w:spacing w:val="-10"/>
              </w:rPr>
              <w:t xml:space="preserve"> </w:t>
            </w:r>
            <w:r>
              <w:t>kauri,</w:t>
            </w:r>
            <w:r>
              <w:rPr>
                <w:spacing w:val="-5"/>
              </w:rPr>
              <w:t xml:space="preserve"> </w:t>
            </w:r>
            <w:r>
              <w:t xml:space="preserve">and damage to </w:t>
            </w:r>
            <w:proofErr w:type="spellStart"/>
            <w:r>
              <w:t>waahi</w:t>
            </w:r>
            <w:proofErr w:type="spellEnd"/>
            <w:r>
              <w:t xml:space="preserve"> </w:t>
            </w:r>
            <w:proofErr w:type="spellStart"/>
            <w:r>
              <w:t>tapu</w:t>
            </w:r>
            <w:proofErr w:type="spellEnd"/>
            <w:r>
              <w:t>.</w:t>
            </w:r>
          </w:p>
        </w:tc>
        <w:tc>
          <w:tcPr>
            <w:tcW w:w="3230" w:type="dxa"/>
          </w:tcPr>
          <w:p w14:paraId="32B43D82" w14:textId="77777777" w:rsidR="00F96F13" w:rsidRDefault="0010407A">
            <w:pPr>
              <w:pStyle w:val="TableParagraph"/>
              <w:spacing w:before="60"/>
              <w:ind w:left="59"/>
            </w:pPr>
            <w:r>
              <w:t>Continue</w:t>
            </w:r>
            <w:r>
              <w:rPr>
                <w:spacing w:val="-12"/>
              </w:rPr>
              <w:t xml:space="preserve"> </w:t>
            </w:r>
            <w:r>
              <w:t>to</w:t>
            </w:r>
            <w:r>
              <w:rPr>
                <w:spacing w:val="-13"/>
              </w:rPr>
              <w:t xml:space="preserve"> </w:t>
            </w:r>
            <w:r>
              <w:t>promote</w:t>
            </w:r>
            <w:r>
              <w:rPr>
                <w:spacing w:val="-13"/>
              </w:rPr>
              <w:t xml:space="preserve"> </w:t>
            </w:r>
            <w:r>
              <w:t>availability of Māori support services to those affected by the floods.</w:t>
            </w:r>
          </w:p>
          <w:p w14:paraId="47A8699C" w14:textId="77777777" w:rsidR="00F96F13" w:rsidRDefault="0010407A">
            <w:pPr>
              <w:pStyle w:val="TableParagraph"/>
              <w:spacing w:before="119"/>
              <w:ind w:left="59" w:right="100"/>
            </w:pPr>
            <w:r>
              <w:t>Fuller assessment to understand impacts for Māori through engagement with iwi mana</w:t>
            </w:r>
            <w:r>
              <w:rPr>
                <w:spacing w:val="-11"/>
              </w:rPr>
              <w:t xml:space="preserve"> </w:t>
            </w:r>
            <w:r>
              <w:t>whenua</w:t>
            </w:r>
            <w:r>
              <w:rPr>
                <w:spacing w:val="-13"/>
              </w:rPr>
              <w:t xml:space="preserve"> </w:t>
            </w:r>
            <w:r>
              <w:t>and</w:t>
            </w:r>
            <w:r>
              <w:rPr>
                <w:spacing w:val="-13"/>
              </w:rPr>
              <w:t xml:space="preserve"> </w:t>
            </w:r>
            <w:proofErr w:type="spellStart"/>
            <w:r>
              <w:t>mataawaka</w:t>
            </w:r>
            <w:proofErr w:type="spellEnd"/>
            <w:r>
              <w:t>.</w:t>
            </w:r>
          </w:p>
          <w:p w14:paraId="22E86728" w14:textId="77777777" w:rsidR="00F96F13" w:rsidRDefault="0010407A">
            <w:pPr>
              <w:pStyle w:val="TableParagraph"/>
              <w:spacing w:before="121"/>
              <w:ind w:left="59" w:right="491"/>
              <w:jc w:val="both"/>
            </w:pPr>
            <w:r>
              <w:t>Ongoing</w:t>
            </w:r>
            <w:r>
              <w:rPr>
                <w:spacing w:val="-2"/>
              </w:rPr>
              <w:t xml:space="preserve"> </w:t>
            </w:r>
            <w:r>
              <w:t>involvement of iwi mana</w:t>
            </w:r>
            <w:r>
              <w:rPr>
                <w:spacing w:val="-9"/>
              </w:rPr>
              <w:t xml:space="preserve"> </w:t>
            </w:r>
            <w:r>
              <w:t>whenua</w:t>
            </w:r>
            <w:r>
              <w:rPr>
                <w:spacing w:val="-11"/>
              </w:rPr>
              <w:t xml:space="preserve"> </w:t>
            </w:r>
            <w:r>
              <w:t>as</w:t>
            </w:r>
            <w:r>
              <w:rPr>
                <w:spacing w:val="-9"/>
              </w:rPr>
              <w:t xml:space="preserve"> </w:t>
            </w:r>
            <w:r>
              <w:t>partner</w:t>
            </w:r>
            <w:r>
              <w:rPr>
                <w:spacing w:val="-10"/>
              </w:rPr>
              <w:t xml:space="preserve"> </w:t>
            </w:r>
            <w:r>
              <w:t xml:space="preserve">in </w:t>
            </w:r>
            <w:r>
              <w:rPr>
                <w:spacing w:val="-2"/>
              </w:rPr>
              <w:t>recovery.</w:t>
            </w:r>
          </w:p>
        </w:tc>
      </w:tr>
    </w:tbl>
    <w:p w14:paraId="0E967295" w14:textId="77777777" w:rsidR="00F96F13" w:rsidRDefault="00F96F13">
      <w:pPr>
        <w:jc w:val="both"/>
        <w:sectPr w:rsidR="00F96F13">
          <w:pgSz w:w="11920" w:h="16860"/>
          <w:pgMar w:top="1400" w:right="620" w:bottom="1580" w:left="820" w:header="0" w:footer="1397" w:gutter="0"/>
          <w:cols w:space="720"/>
        </w:sectPr>
      </w:pPr>
    </w:p>
    <w:p w14:paraId="3CB665D7" w14:textId="77777777" w:rsidR="00F96F13" w:rsidRDefault="00F96F13">
      <w:pPr>
        <w:pStyle w:val="BodyText"/>
        <w:spacing w:before="6"/>
        <w:ind w:left="0" w:firstLine="0"/>
        <w:rPr>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303"/>
        <w:gridCol w:w="3544"/>
        <w:gridCol w:w="3230"/>
      </w:tblGrid>
      <w:tr w:rsidR="00F96F13" w14:paraId="3953ED57" w14:textId="77777777">
        <w:trPr>
          <w:trHeight w:val="434"/>
        </w:trPr>
        <w:tc>
          <w:tcPr>
            <w:tcW w:w="1668" w:type="dxa"/>
            <w:shd w:val="clear" w:color="auto" w:fill="BEBEBE"/>
          </w:tcPr>
          <w:p w14:paraId="3C6DCD49" w14:textId="77777777" w:rsidR="00F96F13" w:rsidRDefault="0010407A">
            <w:pPr>
              <w:pStyle w:val="TableParagraph"/>
              <w:spacing w:before="60"/>
              <w:ind w:left="57"/>
              <w:rPr>
                <w:b/>
              </w:rPr>
            </w:pPr>
            <w:r>
              <w:rPr>
                <w:b/>
                <w:spacing w:val="-2"/>
              </w:rPr>
              <w:t>Impact</w:t>
            </w:r>
          </w:p>
        </w:tc>
        <w:tc>
          <w:tcPr>
            <w:tcW w:w="1303" w:type="dxa"/>
            <w:shd w:val="clear" w:color="auto" w:fill="BEBEBE"/>
          </w:tcPr>
          <w:p w14:paraId="5B693DBD" w14:textId="77777777" w:rsidR="00F96F13" w:rsidRDefault="0010407A">
            <w:pPr>
              <w:pStyle w:val="TableParagraph"/>
              <w:spacing w:before="60"/>
              <w:ind w:left="55"/>
              <w:rPr>
                <w:b/>
              </w:rPr>
            </w:pPr>
            <w:r>
              <w:rPr>
                <w:b/>
                <w:spacing w:val="-2"/>
              </w:rPr>
              <w:t>Extent</w:t>
            </w:r>
          </w:p>
        </w:tc>
        <w:tc>
          <w:tcPr>
            <w:tcW w:w="3544" w:type="dxa"/>
            <w:shd w:val="clear" w:color="auto" w:fill="BEBEBE"/>
          </w:tcPr>
          <w:p w14:paraId="6F725BCA" w14:textId="77777777" w:rsidR="00F96F13" w:rsidRDefault="0010407A">
            <w:pPr>
              <w:pStyle w:val="TableParagraph"/>
              <w:spacing w:before="60"/>
              <w:ind w:left="58"/>
              <w:rPr>
                <w:b/>
              </w:rPr>
            </w:pPr>
            <w:r>
              <w:rPr>
                <w:b/>
                <w:spacing w:val="-2"/>
              </w:rPr>
              <w:t>Comment</w:t>
            </w:r>
          </w:p>
        </w:tc>
        <w:tc>
          <w:tcPr>
            <w:tcW w:w="3230" w:type="dxa"/>
            <w:shd w:val="clear" w:color="auto" w:fill="BEBEBE"/>
          </w:tcPr>
          <w:p w14:paraId="11385650" w14:textId="77777777" w:rsidR="00F96F13" w:rsidRDefault="0010407A">
            <w:pPr>
              <w:pStyle w:val="TableParagraph"/>
              <w:spacing w:before="60"/>
              <w:ind w:left="59"/>
              <w:rPr>
                <w:b/>
              </w:rPr>
            </w:pPr>
            <w:r>
              <w:rPr>
                <w:b/>
              </w:rPr>
              <w:t>Future</w:t>
            </w:r>
            <w:r>
              <w:rPr>
                <w:b/>
                <w:spacing w:val="-4"/>
              </w:rPr>
              <w:t xml:space="preserve"> </w:t>
            </w:r>
            <w:r>
              <w:rPr>
                <w:b/>
                <w:spacing w:val="-2"/>
              </w:rPr>
              <w:t>Needs</w:t>
            </w:r>
          </w:p>
        </w:tc>
      </w:tr>
      <w:tr w:rsidR="00F96F13" w14:paraId="227485F5" w14:textId="77777777">
        <w:trPr>
          <w:trHeight w:val="2949"/>
        </w:trPr>
        <w:tc>
          <w:tcPr>
            <w:tcW w:w="1668" w:type="dxa"/>
          </w:tcPr>
          <w:p w14:paraId="63C4F7DF" w14:textId="77777777" w:rsidR="00F96F13" w:rsidRDefault="0010407A">
            <w:pPr>
              <w:pStyle w:val="TableParagraph"/>
              <w:spacing w:before="60"/>
              <w:ind w:left="57"/>
            </w:pPr>
            <w:r>
              <w:t xml:space="preserve">Impact on </w:t>
            </w:r>
            <w:r>
              <w:rPr>
                <w:spacing w:val="-2"/>
              </w:rPr>
              <w:t>Pasifika community</w:t>
            </w:r>
          </w:p>
        </w:tc>
        <w:tc>
          <w:tcPr>
            <w:tcW w:w="1303" w:type="dxa"/>
          </w:tcPr>
          <w:p w14:paraId="16661AFA" w14:textId="77777777" w:rsidR="00F96F13" w:rsidRDefault="0010407A">
            <w:pPr>
              <w:pStyle w:val="TableParagraph"/>
              <w:spacing w:before="60"/>
              <w:ind w:left="55"/>
            </w:pPr>
            <w:r>
              <w:rPr>
                <w:spacing w:val="-5"/>
              </w:rPr>
              <w:t>TBD</w:t>
            </w:r>
          </w:p>
        </w:tc>
        <w:tc>
          <w:tcPr>
            <w:tcW w:w="3544" w:type="dxa"/>
          </w:tcPr>
          <w:p w14:paraId="6625B10D" w14:textId="77777777" w:rsidR="00F96F13" w:rsidRDefault="0010407A">
            <w:pPr>
              <w:pStyle w:val="TableParagraph"/>
              <w:spacing w:before="60"/>
              <w:ind w:left="58" w:right="267"/>
              <w:jc w:val="both"/>
            </w:pPr>
            <w:r>
              <w:t>Some</w:t>
            </w:r>
            <w:r>
              <w:rPr>
                <w:spacing w:val="-1"/>
              </w:rPr>
              <w:t xml:space="preserve"> </w:t>
            </w:r>
            <w:r>
              <w:t>of</w:t>
            </w:r>
            <w:r>
              <w:rPr>
                <w:spacing w:val="-3"/>
              </w:rPr>
              <w:t xml:space="preserve"> </w:t>
            </w:r>
            <w:r>
              <w:t>the</w:t>
            </w:r>
            <w:r>
              <w:rPr>
                <w:spacing w:val="-2"/>
              </w:rPr>
              <w:t xml:space="preserve"> </w:t>
            </w:r>
            <w:r>
              <w:t>areas</w:t>
            </w:r>
            <w:r>
              <w:rPr>
                <w:spacing w:val="-4"/>
              </w:rPr>
              <w:t xml:space="preserve"> </w:t>
            </w:r>
            <w:r>
              <w:t>most</w:t>
            </w:r>
            <w:r>
              <w:rPr>
                <w:spacing w:val="-3"/>
              </w:rPr>
              <w:t xml:space="preserve"> </w:t>
            </w:r>
            <w:r>
              <w:t>affected (such</w:t>
            </w:r>
            <w:r>
              <w:rPr>
                <w:spacing w:val="-9"/>
              </w:rPr>
              <w:t xml:space="preserve"> </w:t>
            </w:r>
            <w:r>
              <w:t>as</w:t>
            </w:r>
            <w:r>
              <w:rPr>
                <w:spacing w:val="-9"/>
              </w:rPr>
              <w:t xml:space="preserve"> </w:t>
            </w:r>
            <w:proofErr w:type="spellStart"/>
            <w:r>
              <w:t>Kelston</w:t>
            </w:r>
            <w:proofErr w:type="spellEnd"/>
            <w:r>
              <w:t>,</w:t>
            </w:r>
            <w:r>
              <w:rPr>
                <w:spacing w:val="-10"/>
              </w:rPr>
              <w:t xml:space="preserve"> </w:t>
            </w:r>
            <w:r>
              <w:t>Onehunga</w:t>
            </w:r>
            <w:r>
              <w:rPr>
                <w:spacing w:val="-9"/>
              </w:rPr>
              <w:t xml:space="preserve"> </w:t>
            </w:r>
            <w:r>
              <w:t xml:space="preserve">and </w:t>
            </w:r>
            <w:proofErr w:type="spellStart"/>
            <w:r>
              <w:t>Māngere</w:t>
            </w:r>
            <w:proofErr w:type="spellEnd"/>
            <w:r>
              <w:t>)</w:t>
            </w:r>
            <w:r>
              <w:rPr>
                <w:spacing w:val="-5"/>
              </w:rPr>
              <w:t xml:space="preserve"> </w:t>
            </w:r>
            <w:r>
              <w:t>have</w:t>
            </w:r>
            <w:r>
              <w:rPr>
                <w:spacing w:val="-7"/>
              </w:rPr>
              <w:t xml:space="preserve"> </w:t>
            </w:r>
            <w:r>
              <w:t>a</w:t>
            </w:r>
            <w:r>
              <w:rPr>
                <w:spacing w:val="-6"/>
              </w:rPr>
              <w:t xml:space="preserve"> </w:t>
            </w:r>
            <w:r>
              <w:t>high</w:t>
            </w:r>
            <w:r>
              <w:rPr>
                <w:spacing w:val="-7"/>
              </w:rPr>
              <w:t xml:space="preserve"> </w:t>
            </w:r>
            <w:r>
              <w:t>proportion of Pasifika residents.</w:t>
            </w:r>
          </w:p>
        </w:tc>
        <w:tc>
          <w:tcPr>
            <w:tcW w:w="3230" w:type="dxa"/>
          </w:tcPr>
          <w:p w14:paraId="4F061D75" w14:textId="77777777" w:rsidR="00F96F13" w:rsidRDefault="0010407A">
            <w:pPr>
              <w:pStyle w:val="TableParagraph"/>
              <w:spacing w:before="60"/>
              <w:ind w:left="59" w:right="48"/>
            </w:pPr>
            <w:r>
              <w:t>Continue</w:t>
            </w:r>
            <w:r>
              <w:rPr>
                <w:spacing w:val="-12"/>
              </w:rPr>
              <w:t xml:space="preserve"> </w:t>
            </w:r>
            <w:r>
              <w:t>to</w:t>
            </w:r>
            <w:r>
              <w:rPr>
                <w:spacing w:val="-14"/>
              </w:rPr>
              <w:t xml:space="preserve"> </w:t>
            </w:r>
            <w:r>
              <w:t>promote</w:t>
            </w:r>
            <w:r>
              <w:rPr>
                <w:spacing w:val="-14"/>
              </w:rPr>
              <w:t xml:space="preserve"> </w:t>
            </w:r>
            <w:r>
              <w:t>availability of services to help those affected by the floods.</w:t>
            </w:r>
          </w:p>
          <w:p w14:paraId="38A4F443" w14:textId="77777777" w:rsidR="00F96F13" w:rsidRDefault="0010407A">
            <w:pPr>
              <w:pStyle w:val="TableParagraph"/>
              <w:spacing w:before="119"/>
              <w:ind w:left="59" w:right="117"/>
            </w:pPr>
            <w:r>
              <w:t>Ongoing engagement with the Pasifika</w:t>
            </w:r>
            <w:r>
              <w:rPr>
                <w:spacing w:val="-11"/>
              </w:rPr>
              <w:t xml:space="preserve"> </w:t>
            </w:r>
            <w:r>
              <w:t>community</w:t>
            </w:r>
            <w:r>
              <w:rPr>
                <w:spacing w:val="-13"/>
              </w:rPr>
              <w:t xml:space="preserve"> </w:t>
            </w:r>
            <w:r>
              <w:t>in</w:t>
            </w:r>
            <w:r>
              <w:rPr>
                <w:spacing w:val="-13"/>
              </w:rPr>
              <w:t xml:space="preserve"> </w:t>
            </w:r>
            <w:r>
              <w:t xml:space="preserve">recovery – work with community </w:t>
            </w:r>
            <w:r>
              <w:rPr>
                <w:spacing w:val="-2"/>
              </w:rPr>
              <w:t>partners.</w:t>
            </w:r>
          </w:p>
          <w:p w14:paraId="2B3B7141" w14:textId="77777777" w:rsidR="00F96F13" w:rsidRDefault="0010407A">
            <w:pPr>
              <w:pStyle w:val="TableParagraph"/>
              <w:spacing w:before="121"/>
              <w:ind w:left="59"/>
            </w:pPr>
            <w:r>
              <w:t>Translation services and translated</w:t>
            </w:r>
            <w:r>
              <w:rPr>
                <w:spacing w:val="-13"/>
              </w:rPr>
              <w:t xml:space="preserve"> </w:t>
            </w:r>
            <w:r>
              <w:t>resources</w:t>
            </w:r>
            <w:r>
              <w:rPr>
                <w:spacing w:val="-15"/>
              </w:rPr>
              <w:t xml:space="preserve"> </w:t>
            </w:r>
            <w:r>
              <w:t>may</w:t>
            </w:r>
            <w:r>
              <w:rPr>
                <w:spacing w:val="-11"/>
              </w:rPr>
              <w:t xml:space="preserve"> </w:t>
            </w:r>
            <w:r>
              <w:t xml:space="preserve">be </w:t>
            </w:r>
            <w:r>
              <w:rPr>
                <w:spacing w:val="-2"/>
              </w:rPr>
              <w:t>required.</w:t>
            </w:r>
          </w:p>
        </w:tc>
      </w:tr>
      <w:tr w:rsidR="00F96F13" w14:paraId="319739F5" w14:textId="77777777">
        <w:trPr>
          <w:trHeight w:val="2443"/>
        </w:trPr>
        <w:tc>
          <w:tcPr>
            <w:tcW w:w="1668" w:type="dxa"/>
          </w:tcPr>
          <w:p w14:paraId="6B43DC72" w14:textId="77777777" w:rsidR="00F96F13" w:rsidRDefault="0010407A">
            <w:pPr>
              <w:pStyle w:val="TableParagraph"/>
              <w:spacing w:before="60"/>
              <w:ind w:left="57"/>
            </w:pPr>
            <w:r>
              <w:t xml:space="preserve">Impact on </w:t>
            </w:r>
            <w:r>
              <w:rPr>
                <w:spacing w:val="-2"/>
              </w:rPr>
              <w:t>migrant community</w:t>
            </w:r>
          </w:p>
        </w:tc>
        <w:tc>
          <w:tcPr>
            <w:tcW w:w="1303" w:type="dxa"/>
          </w:tcPr>
          <w:p w14:paraId="256CF674" w14:textId="77777777" w:rsidR="00F96F13" w:rsidRDefault="0010407A">
            <w:pPr>
              <w:pStyle w:val="TableParagraph"/>
              <w:spacing w:before="60"/>
              <w:ind w:left="55"/>
            </w:pPr>
            <w:r>
              <w:rPr>
                <w:spacing w:val="-5"/>
              </w:rPr>
              <w:t>TBD</w:t>
            </w:r>
          </w:p>
        </w:tc>
        <w:tc>
          <w:tcPr>
            <w:tcW w:w="3544" w:type="dxa"/>
          </w:tcPr>
          <w:p w14:paraId="60378F7D" w14:textId="77777777" w:rsidR="00F96F13" w:rsidRDefault="0010407A">
            <w:pPr>
              <w:pStyle w:val="TableParagraph"/>
              <w:spacing w:before="60"/>
              <w:ind w:left="58"/>
            </w:pPr>
            <w:r>
              <w:t>Some</w:t>
            </w:r>
            <w:r>
              <w:rPr>
                <w:spacing w:val="-6"/>
              </w:rPr>
              <w:t xml:space="preserve"> </w:t>
            </w:r>
            <w:r>
              <w:t>of</w:t>
            </w:r>
            <w:r>
              <w:rPr>
                <w:spacing w:val="-8"/>
              </w:rPr>
              <w:t xml:space="preserve"> </w:t>
            </w:r>
            <w:r>
              <w:t>the</w:t>
            </w:r>
            <w:r>
              <w:rPr>
                <w:spacing w:val="-7"/>
              </w:rPr>
              <w:t xml:space="preserve"> </w:t>
            </w:r>
            <w:r>
              <w:t>areas</w:t>
            </w:r>
            <w:r>
              <w:rPr>
                <w:spacing w:val="-9"/>
              </w:rPr>
              <w:t xml:space="preserve"> </w:t>
            </w:r>
            <w:r>
              <w:t>most</w:t>
            </w:r>
            <w:r>
              <w:rPr>
                <w:spacing w:val="-8"/>
              </w:rPr>
              <w:t xml:space="preserve"> </w:t>
            </w:r>
            <w:r>
              <w:t>affected (such</w:t>
            </w:r>
            <w:r>
              <w:rPr>
                <w:spacing w:val="-8"/>
              </w:rPr>
              <w:t xml:space="preserve"> </w:t>
            </w:r>
            <w:r>
              <w:t>as</w:t>
            </w:r>
            <w:r>
              <w:rPr>
                <w:spacing w:val="-10"/>
              </w:rPr>
              <w:t xml:space="preserve"> </w:t>
            </w:r>
            <w:r>
              <w:t>the</w:t>
            </w:r>
            <w:r>
              <w:rPr>
                <w:spacing w:val="-10"/>
              </w:rPr>
              <w:t xml:space="preserve"> </w:t>
            </w:r>
            <w:r>
              <w:t>Mount</w:t>
            </w:r>
            <w:r>
              <w:rPr>
                <w:spacing w:val="-9"/>
              </w:rPr>
              <w:t xml:space="preserve"> </w:t>
            </w:r>
            <w:r>
              <w:t>Albert/Mount Roskill areas) have a high proportion of migrant residents.</w:t>
            </w:r>
          </w:p>
        </w:tc>
        <w:tc>
          <w:tcPr>
            <w:tcW w:w="3230" w:type="dxa"/>
          </w:tcPr>
          <w:p w14:paraId="4E8895F6" w14:textId="77777777" w:rsidR="00F96F13" w:rsidRDefault="0010407A">
            <w:pPr>
              <w:pStyle w:val="TableParagraph"/>
              <w:spacing w:before="60"/>
              <w:ind w:left="59" w:right="48"/>
            </w:pPr>
            <w:r>
              <w:t>Continue</w:t>
            </w:r>
            <w:r>
              <w:rPr>
                <w:spacing w:val="-12"/>
              </w:rPr>
              <w:t xml:space="preserve"> </w:t>
            </w:r>
            <w:r>
              <w:t>to</w:t>
            </w:r>
            <w:r>
              <w:rPr>
                <w:spacing w:val="-14"/>
              </w:rPr>
              <w:t xml:space="preserve"> </w:t>
            </w:r>
            <w:r>
              <w:t>promote</w:t>
            </w:r>
            <w:r>
              <w:rPr>
                <w:spacing w:val="-14"/>
              </w:rPr>
              <w:t xml:space="preserve"> </w:t>
            </w:r>
            <w:r>
              <w:t>availability of services to help those affected by the floods.</w:t>
            </w:r>
          </w:p>
          <w:p w14:paraId="68EDD941" w14:textId="77777777" w:rsidR="00F96F13" w:rsidRDefault="0010407A">
            <w:pPr>
              <w:pStyle w:val="TableParagraph"/>
              <w:spacing w:before="120"/>
              <w:ind w:left="59"/>
            </w:pPr>
            <w:r>
              <w:t>Ongoing engagement with the migrant</w:t>
            </w:r>
            <w:r>
              <w:rPr>
                <w:spacing w:val="-14"/>
              </w:rPr>
              <w:t xml:space="preserve"> </w:t>
            </w:r>
            <w:r>
              <w:t>community</w:t>
            </w:r>
            <w:r>
              <w:rPr>
                <w:spacing w:val="-12"/>
              </w:rPr>
              <w:t xml:space="preserve"> </w:t>
            </w:r>
            <w:r>
              <w:t>in</w:t>
            </w:r>
            <w:r>
              <w:rPr>
                <w:spacing w:val="-14"/>
              </w:rPr>
              <w:t xml:space="preserve"> </w:t>
            </w:r>
            <w:r>
              <w:t>recovery.</w:t>
            </w:r>
          </w:p>
          <w:p w14:paraId="07B4791E" w14:textId="77777777" w:rsidR="00F96F13" w:rsidRDefault="0010407A">
            <w:pPr>
              <w:pStyle w:val="TableParagraph"/>
              <w:spacing w:before="120"/>
              <w:ind w:left="59"/>
            </w:pPr>
            <w:r>
              <w:t>Translation services and translated</w:t>
            </w:r>
            <w:r>
              <w:rPr>
                <w:spacing w:val="-13"/>
              </w:rPr>
              <w:t xml:space="preserve"> </w:t>
            </w:r>
            <w:r>
              <w:t>resources</w:t>
            </w:r>
            <w:r>
              <w:rPr>
                <w:spacing w:val="-15"/>
              </w:rPr>
              <w:t xml:space="preserve"> </w:t>
            </w:r>
            <w:r>
              <w:t>may</w:t>
            </w:r>
            <w:r>
              <w:rPr>
                <w:spacing w:val="-11"/>
              </w:rPr>
              <w:t xml:space="preserve"> </w:t>
            </w:r>
            <w:r>
              <w:t xml:space="preserve">be </w:t>
            </w:r>
            <w:r>
              <w:rPr>
                <w:spacing w:val="-2"/>
              </w:rPr>
              <w:t>required.</w:t>
            </w:r>
          </w:p>
        </w:tc>
      </w:tr>
      <w:tr w:rsidR="00F96F13" w14:paraId="048E0714" w14:textId="77777777">
        <w:trPr>
          <w:trHeight w:val="1564"/>
        </w:trPr>
        <w:tc>
          <w:tcPr>
            <w:tcW w:w="1668" w:type="dxa"/>
          </w:tcPr>
          <w:p w14:paraId="11973F7A" w14:textId="77777777" w:rsidR="00F96F13" w:rsidRDefault="0010407A">
            <w:pPr>
              <w:pStyle w:val="TableParagraph"/>
              <w:spacing w:before="60"/>
              <w:ind w:left="57"/>
            </w:pPr>
            <w:r>
              <w:t xml:space="preserve">Impact on </w:t>
            </w:r>
            <w:r>
              <w:rPr>
                <w:spacing w:val="-2"/>
              </w:rPr>
              <w:t>disability community</w:t>
            </w:r>
          </w:p>
        </w:tc>
        <w:tc>
          <w:tcPr>
            <w:tcW w:w="1303" w:type="dxa"/>
          </w:tcPr>
          <w:p w14:paraId="726AEC21" w14:textId="77777777" w:rsidR="00F96F13" w:rsidRDefault="0010407A">
            <w:pPr>
              <w:pStyle w:val="TableParagraph"/>
              <w:spacing w:before="60"/>
              <w:ind w:left="55"/>
            </w:pPr>
            <w:r>
              <w:rPr>
                <w:spacing w:val="-5"/>
              </w:rPr>
              <w:t>TBD</w:t>
            </w:r>
          </w:p>
        </w:tc>
        <w:tc>
          <w:tcPr>
            <w:tcW w:w="3544" w:type="dxa"/>
          </w:tcPr>
          <w:p w14:paraId="0AF1B2C4" w14:textId="77777777" w:rsidR="00F96F13" w:rsidRDefault="0010407A">
            <w:pPr>
              <w:pStyle w:val="TableParagraph"/>
              <w:spacing w:before="60"/>
              <w:ind w:left="58" w:right="134"/>
            </w:pPr>
            <w:r>
              <w:t>Some</w:t>
            </w:r>
            <w:r>
              <w:rPr>
                <w:spacing w:val="-12"/>
              </w:rPr>
              <w:t xml:space="preserve"> </w:t>
            </w:r>
            <w:r>
              <w:t>disabled</w:t>
            </w:r>
            <w:r>
              <w:rPr>
                <w:spacing w:val="-13"/>
              </w:rPr>
              <w:t xml:space="preserve"> </w:t>
            </w:r>
            <w:r>
              <w:t>people</w:t>
            </w:r>
            <w:r>
              <w:rPr>
                <w:spacing w:val="-13"/>
              </w:rPr>
              <w:t xml:space="preserve"> </w:t>
            </w:r>
            <w:r>
              <w:t xml:space="preserve">were offered accommodation at evacuation </w:t>
            </w:r>
            <w:proofErr w:type="spellStart"/>
            <w:r>
              <w:t>centres</w:t>
            </w:r>
            <w:proofErr w:type="spellEnd"/>
            <w:r>
              <w:t>.</w:t>
            </w:r>
          </w:p>
        </w:tc>
        <w:tc>
          <w:tcPr>
            <w:tcW w:w="3230" w:type="dxa"/>
          </w:tcPr>
          <w:p w14:paraId="7563B795" w14:textId="77777777" w:rsidR="00F96F13" w:rsidRDefault="0010407A">
            <w:pPr>
              <w:pStyle w:val="TableParagraph"/>
              <w:spacing w:before="60"/>
              <w:ind w:left="59" w:right="48"/>
            </w:pPr>
            <w:r>
              <w:t>Continue</w:t>
            </w:r>
            <w:r>
              <w:rPr>
                <w:spacing w:val="-12"/>
              </w:rPr>
              <w:t xml:space="preserve"> </w:t>
            </w:r>
            <w:r>
              <w:t>to</w:t>
            </w:r>
            <w:r>
              <w:rPr>
                <w:spacing w:val="-14"/>
              </w:rPr>
              <w:t xml:space="preserve"> </w:t>
            </w:r>
            <w:r>
              <w:t>promote</w:t>
            </w:r>
            <w:r>
              <w:rPr>
                <w:spacing w:val="-14"/>
              </w:rPr>
              <w:t xml:space="preserve"> </w:t>
            </w:r>
            <w:r>
              <w:t>availability of services to help those affected by the floods.</w:t>
            </w:r>
          </w:p>
          <w:p w14:paraId="0D86B9AE" w14:textId="77777777" w:rsidR="00F96F13" w:rsidRDefault="0010407A">
            <w:pPr>
              <w:pStyle w:val="TableParagraph"/>
              <w:spacing w:before="121"/>
              <w:ind w:left="59"/>
            </w:pPr>
            <w:r>
              <w:t>Ongoing</w:t>
            </w:r>
            <w:r>
              <w:rPr>
                <w:spacing w:val="-9"/>
              </w:rPr>
              <w:t xml:space="preserve"> </w:t>
            </w:r>
            <w:r>
              <w:t>engagement</w:t>
            </w:r>
            <w:r>
              <w:rPr>
                <w:spacing w:val="-10"/>
              </w:rPr>
              <w:t xml:space="preserve"> </w:t>
            </w:r>
            <w:r>
              <w:t>with</w:t>
            </w:r>
            <w:r>
              <w:rPr>
                <w:spacing w:val="-9"/>
              </w:rPr>
              <w:t xml:space="preserve"> </w:t>
            </w:r>
            <w:r>
              <w:t>the Disability</w:t>
            </w:r>
            <w:r>
              <w:rPr>
                <w:spacing w:val="-7"/>
              </w:rPr>
              <w:t xml:space="preserve"> </w:t>
            </w:r>
            <w:r>
              <w:t>Network</w:t>
            </w:r>
            <w:r>
              <w:rPr>
                <w:spacing w:val="-6"/>
              </w:rPr>
              <w:t xml:space="preserve"> </w:t>
            </w:r>
            <w:r>
              <w:t>in</w:t>
            </w:r>
            <w:r>
              <w:rPr>
                <w:spacing w:val="-8"/>
              </w:rPr>
              <w:t xml:space="preserve"> </w:t>
            </w:r>
            <w:r>
              <w:rPr>
                <w:spacing w:val="-2"/>
              </w:rPr>
              <w:t>recovery.</w:t>
            </w:r>
          </w:p>
        </w:tc>
      </w:tr>
      <w:tr w:rsidR="00F96F13" w14:paraId="182C0CED" w14:textId="77777777">
        <w:trPr>
          <w:trHeight w:val="5513"/>
        </w:trPr>
        <w:tc>
          <w:tcPr>
            <w:tcW w:w="1668" w:type="dxa"/>
          </w:tcPr>
          <w:p w14:paraId="57B24CF3" w14:textId="77777777" w:rsidR="00F96F13" w:rsidRDefault="0010407A">
            <w:pPr>
              <w:pStyle w:val="TableParagraph"/>
              <w:spacing w:before="62"/>
              <w:ind w:left="57" w:right="40"/>
            </w:pPr>
            <w:r>
              <w:t xml:space="preserve">Impact on chronic health </w:t>
            </w:r>
            <w:r>
              <w:rPr>
                <w:spacing w:val="-2"/>
              </w:rPr>
              <w:t xml:space="preserve">community (including </w:t>
            </w:r>
            <w:r>
              <w:t>mental health and</w:t>
            </w:r>
            <w:r>
              <w:rPr>
                <w:spacing w:val="-16"/>
              </w:rPr>
              <w:t xml:space="preserve"> </w:t>
            </w:r>
            <w:r>
              <w:t>addictions)</w:t>
            </w:r>
          </w:p>
        </w:tc>
        <w:tc>
          <w:tcPr>
            <w:tcW w:w="1303" w:type="dxa"/>
          </w:tcPr>
          <w:p w14:paraId="6E3EF971" w14:textId="77777777" w:rsidR="00F96F13" w:rsidRDefault="0010407A">
            <w:pPr>
              <w:pStyle w:val="TableParagraph"/>
              <w:spacing w:before="62"/>
              <w:ind w:left="55" w:right="124"/>
            </w:pPr>
            <w:r>
              <w:t xml:space="preserve">To be </w:t>
            </w:r>
            <w:r>
              <w:rPr>
                <w:spacing w:val="-2"/>
              </w:rPr>
              <w:t xml:space="preserve">monitored </w:t>
            </w:r>
            <w:r>
              <w:rPr>
                <w:spacing w:val="-4"/>
              </w:rPr>
              <w:t xml:space="preserve">via </w:t>
            </w:r>
            <w:r>
              <w:rPr>
                <w:spacing w:val="-2"/>
              </w:rPr>
              <w:t>agencies</w:t>
            </w:r>
          </w:p>
        </w:tc>
        <w:tc>
          <w:tcPr>
            <w:tcW w:w="3544" w:type="dxa"/>
          </w:tcPr>
          <w:p w14:paraId="00F444DD" w14:textId="77777777" w:rsidR="00F96F13" w:rsidRDefault="0010407A">
            <w:pPr>
              <w:pStyle w:val="TableParagraph"/>
              <w:spacing w:before="62"/>
              <w:ind w:left="58"/>
            </w:pPr>
            <w:r>
              <w:t>Various</w:t>
            </w:r>
            <w:r>
              <w:rPr>
                <w:spacing w:val="-13"/>
              </w:rPr>
              <w:t xml:space="preserve"> </w:t>
            </w:r>
            <w:r>
              <w:t>people</w:t>
            </w:r>
            <w:r>
              <w:rPr>
                <w:spacing w:val="-13"/>
              </w:rPr>
              <w:t xml:space="preserve"> </w:t>
            </w:r>
            <w:r>
              <w:t>sought</w:t>
            </w:r>
            <w:r>
              <w:rPr>
                <w:spacing w:val="-14"/>
              </w:rPr>
              <w:t xml:space="preserve"> </w:t>
            </w:r>
            <w:r>
              <w:t>medical assistance due to impacts of flooding or landslides.</w:t>
            </w:r>
          </w:p>
          <w:p w14:paraId="36027979" w14:textId="77777777" w:rsidR="00F96F13" w:rsidRDefault="0010407A">
            <w:pPr>
              <w:pStyle w:val="TableParagraph"/>
              <w:spacing w:before="120"/>
              <w:ind w:left="58"/>
            </w:pPr>
            <w:r>
              <w:t>Potential</w:t>
            </w:r>
            <w:r>
              <w:rPr>
                <w:spacing w:val="-12"/>
              </w:rPr>
              <w:t xml:space="preserve"> </w:t>
            </w:r>
            <w:r>
              <w:t>emerging</w:t>
            </w:r>
            <w:r>
              <w:rPr>
                <w:spacing w:val="-11"/>
              </w:rPr>
              <w:t xml:space="preserve"> </w:t>
            </w:r>
            <w:r>
              <w:t>health</w:t>
            </w:r>
            <w:r>
              <w:rPr>
                <w:spacing w:val="-11"/>
              </w:rPr>
              <w:t xml:space="preserve"> </w:t>
            </w:r>
            <w:r>
              <w:t xml:space="preserve">risks </w:t>
            </w:r>
            <w:r>
              <w:rPr>
                <w:spacing w:val="-2"/>
              </w:rPr>
              <w:t>include:</w:t>
            </w:r>
          </w:p>
          <w:p w14:paraId="17FAF0BA" w14:textId="77777777" w:rsidR="00F96F13" w:rsidRDefault="0010407A">
            <w:pPr>
              <w:pStyle w:val="TableParagraph"/>
              <w:numPr>
                <w:ilvl w:val="0"/>
                <w:numId w:val="2"/>
              </w:numPr>
              <w:tabs>
                <w:tab w:val="left" w:pos="418"/>
              </w:tabs>
              <w:spacing w:before="120"/>
              <w:ind w:right="1055"/>
            </w:pPr>
            <w:r>
              <w:t>risk of outbreak of gastroenteritis</w:t>
            </w:r>
            <w:r>
              <w:rPr>
                <w:spacing w:val="-16"/>
              </w:rPr>
              <w:t xml:space="preserve"> </w:t>
            </w:r>
            <w:r>
              <w:t>due</w:t>
            </w:r>
            <w:r>
              <w:rPr>
                <w:spacing w:val="-15"/>
              </w:rPr>
              <w:t xml:space="preserve"> </w:t>
            </w:r>
            <w:r>
              <w:t>to contamination of homes/property</w:t>
            </w:r>
            <w:r>
              <w:rPr>
                <w:spacing w:val="-9"/>
              </w:rPr>
              <w:t xml:space="preserve"> </w:t>
            </w:r>
            <w:r>
              <w:t xml:space="preserve">from </w:t>
            </w:r>
            <w:r>
              <w:rPr>
                <w:spacing w:val="-2"/>
              </w:rPr>
              <w:t>wastewater</w:t>
            </w:r>
          </w:p>
          <w:p w14:paraId="10F1BF61" w14:textId="77777777" w:rsidR="00F96F13" w:rsidRDefault="0010407A">
            <w:pPr>
              <w:pStyle w:val="TableParagraph"/>
              <w:numPr>
                <w:ilvl w:val="0"/>
                <w:numId w:val="2"/>
              </w:numPr>
              <w:tabs>
                <w:tab w:val="left" w:pos="418"/>
              </w:tabs>
              <w:spacing w:before="118"/>
              <w:ind w:right="41"/>
            </w:pPr>
            <w:r>
              <w:t>psychosocial</w:t>
            </w:r>
            <w:r>
              <w:rPr>
                <w:spacing w:val="-16"/>
              </w:rPr>
              <w:t xml:space="preserve"> </w:t>
            </w:r>
            <w:r>
              <w:t>impacts,</w:t>
            </w:r>
            <w:r>
              <w:rPr>
                <w:spacing w:val="-15"/>
              </w:rPr>
              <w:t xml:space="preserve"> </w:t>
            </w:r>
            <w:r>
              <w:t>including mental</w:t>
            </w:r>
            <w:r>
              <w:rPr>
                <w:spacing w:val="-9"/>
              </w:rPr>
              <w:t xml:space="preserve"> </w:t>
            </w:r>
            <w:r>
              <w:t>health</w:t>
            </w:r>
            <w:r>
              <w:rPr>
                <w:spacing w:val="-9"/>
              </w:rPr>
              <w:t xml:space="preserve"> </w:t>
            </w:r>
            <w:r>
              <w:t>issues</w:t>
            </w:r>
            <w:r>
              <w:rPr>
                <w:spacing w:val="-10"/>
              </w:rPr>
              <w:t xml:space="preserve"> </w:t>
            </w:r>
            <w:r>
              <w:t>caused</w:t>
            </w:r>
            <w:r>
              <w:rPr>
                <w:spacing w:val="-9"/>
              </w:rPr>
              <w:t xml:space="preserve"> </w:t>
            </w:r>
            <w:r>
              <w:t xml:space="preserve">by trauma of event and ongoing </w:t>
            </w:r>
            <w:proofErr w:type="gramStart"/>
            <w:r>
              <w:rPr>
                <w:spacing w:val="-2"/>
              </w:rPr>
              <w:t>recovery</w:t>
            </w:r>
            <w:proofErr w:type="gramEnd"/>
          </w:p>
          <w:p w14:paraId="25479B5F" w14:textId="77777777" w:rsidR="00F96F13" w:rsidRDefault="0010407A">
            <w:pPr>
              <w:pStyle w:val="TableParagraph"/>
              <w:numPr>
                <w:ilvl w:val="0"/>
                <w:numId w:val="2"/>
              </w:numPr>
              <w:tabs>
                <w:tab w:val="left" w:pos="418"/>
              </w:tabs>
              <w:spacing w:before="119"/>
              <w:ind w:right="350"/>
            </w:pPr>
            <w:r>
              <w:t>family</w:t>
            </w:r>
            <w:r>
              <w:rPr>
                <w:spacing w:val="-13"/>
              </w:rPr>
              <w:t xml:space="preserve"> </w:t>
            </w:r>
            <w:r>
              <w:t>harm,</w:t>
            </w:r>
            <w:r>
              <w:rPr>
                <w:spacing w:val="-12"/>
              </w:rPr>
              <w:t xml:space="preserve"> </w:t>
            </w:r>
            <w:r>
              <w:t>exacerbated</w:t>
            </w:r>
            <w:r>
              <w:rPr>
                <w:spacing w:val="-14"/>
              </w:rPr>
              <w:t xml:space="preserve"> </w:t>
            </w:r>
            <w:r>
              <w:t xml:space="preserve">by ongoing stress for those displaced and living in unsuitable or crowded </w:t>
            </w:r>
            <w:r>
              <w:rPr>
                <w:spacing w:val="-2"/>
              </w:rPr>
              <w:t>accommodation.</w:t>
            </w:r>
          </w:p>
        </w:tc>
        <w:tc>
          <w:tcPr>
            <w:tcW w:w="3230" w:type="dxa"/>
          </w:tcPr>
          <w:p w14:paraId="472048A7" w14:textId="77777777" w:rsidR="00F96F13" w:rsidRDefault="0010407A">
            <w:pPr>
              <w:pStyle w:val="TableParagraph"/>
              <w:spacing w:before="62"/>
              <w:ind w:left="59" w:right="48"/>
            </w:pPr>
            <w:r>
              <w:t>Continue</w:t>
            </w:r>
            <w:r>
              <w:rPr>
                <w:spacing w:val="-10"/>
              </w:rPr>
              <w:t xml:space="preserve"> </w:t>
            </w:r>
            <w:r>
              <w:t>to</w:t>
            </w:r>
            <w:r>
              <w:rPr>
                <w:spacing w:val="-11"/>
              </w:rPr>
              <w:t xml:space="preserve"> </w:t>
            </w:r>
            <w:r>
              <w:t>promote</w:t>
            </w:r>
            <w:r>
              <w:rPr>
                <w:spacing w:val="-8"/>
              </w:rPr>
              <w:t xml:space="preserve"> </w:t>
            </w:r>
            <w:r>
              <w:t>availability of services to help those affected</w:t>
            </w:r>
            <w:r>
              <w:rPr>
                <w:spacing w:val="-11"/>
              </w:rPr>
              <w:t xml:space="preserve"> </w:t>
            </w:r>
            <w:r>
              <w:t>by</w:t>
            </w:r>
            <w:r>
              <w:rPr>
                <w:spacing w:val="-11"/>
              </w:rPr>
              <w:t xml:space="preserve"> </w:t>
            </w:r>
            <w:r>
              <w:t>the</w:t>
            </w:r>
            <w:r>
              <w:rPr>
                <w:spacing w:val="-11"/>
              </w:rPr>
              <w:t xml:space="preserve"> </w:t>
            </w:r>
            <w:r>
              <w:t>floods,</w:t>
            </w:r>
            <w:r>
              <w:rPr>
                <w:spacing w:val="-10"/>
              </w:rPr>
              <w:t xml:space="preserve"> </w:t>
            </w:r>
            <w:r>
              <w:t>including assistance for elderly or vulnerable to remove contaminated goods.</w:t>
            </w:r>
          </w:p>
          <w:p w14:paraId="3C9010E6" w14:textId="77777777" w:rsidR="00F96F13" w:rsidRDefault="0010407A">
            <w:pPr>
              <w:pStyle w:val="TableParagraph"/>
              <w:spacing w:before="119"/>
              <w:ind w:left="59" w:right="251"/>
            </w:pPr>
            <w:r>
              <w:t>Ongoing</w:t>
            </w:r>
            <w:r>
              <w:rPr>
                <w:spacing w:val="-16"/>
              </w:rPr>
              <w:t xml:space="preserve"> </w:t>
            </w:r>
            <w:r>
              <w:t>engagement</w:t>
            </w:r>
            <w:r>
              <w:rPr>
                <w:spacing w:val="-15"/>
              </w:rPr>
              <w:t xml:space="preserve"> </w:t>
            </w:r>
            <w:r>
              <w:t>with</w:t>
            </w:r>
            <w:r>
              <w:rPr>
                <w:spacing w:val="-15"/>
              </w:rPr>
              <w:t xml:space="preserve"> </w:t>
            </w:r>
            <w:r>
              <w:t>the Health Networks in recovery.</w:t>
            </w:r>
          </w:p>
          <w:p w14:paraId="7DE52669" w14:textId="77777777" w:rsidR="00F96F13" w:rsidRDefault="0010407A">
            <w:pPr>
              <w:pStyle w:val="TableParagraph"/>
              <w:spacing w:before="121"/>
              <w:ind w:left="59"/>
            </w:pPr>
            <w:r>
              <w:t>Potential</w:t>
            </w:r>
            <w:r>
              <w:rPr>
                <w:spacing w:val="-10"/>
              </w:rPr>
              <w:t xml:space="preserve"> </w:t>
            </w:r>
            <w:r>
              <w:t>for</w:t>
            </w:r>
            <w:r>
              <w:rPr>
                <w:spacing w:val="-9"/>
              </w:rPr>
              <w:t xml:space="preserve"> </w:t>
            </w:r>
            <w:r>
              <w:t>ongoing</w:t>
            </w:r>
            <w:r>
              <w:rPr>
                <w:spacing w:val="-11"/>
              </w:rPr>
              <w:t xml:space="preserve"> </w:t>
            </w:r>
            <w:r>
              <w:t>difficulty</w:t>
            </w:r>
            <w:r>
              <w:rPr>
                <w:spacing w:val="-8"/>
              </w:rPr>
              <w:t xml:space="preserve"> </w:t>
            </w:r>
            <w:r>
              <w:t>in accessing appointments and medical services, particularly mental</w:t>
            </w:r>
            <w:r>
              <w:rPr>
                <w:spacing w:val="-7"/>
              </w:rPr>
              <w:t xml:space="preserve"> </w:t>
            </w:r>
            <w:r>
              <w:t>health</w:t>
            </w:r>
            <w:r>
              <w:rPr>
                <w:spacing w:val="-6"/>
              </w:rPr>
              <w:t xml:space="preserve"> </w:t>
            </w:r>
            <w:r>
              <w:t>support,</w:t>
            </w:r>
            <w:r>
              <w:rPr>
                <w:spacing w:val="-7"/>
              </w:rPr>
              <w:t xml:space="preserve"> </w:t>
            </w:r>
            <w:r>
              <w:t>for</w:t>
            </w:r>
            <w:r>
              <w:rPr>
                <w:spacing w:val="-5"/>
              </w:rPr>
              <w:t xml:space="preserve"> </w:t>
            </w:r>
            <w:r>
              <w:t xml:space="preserve">some people who have been </w:t>
            </w:r>
            <w:r>
              <w:rPr>
                <w:spacing w:val="-2"/>
              </w:rPr>
              <w:t>displaced.</w:t>
            </w:r>
          </w:p>
          <w:p w14:paraId="5AFF88B2" w14:textId="77777777" w:rsidR="00F96F13" w:rsidRDefault="0010407A">
            <w:pPr>
              <w:pStyle w:val="TableParagraph"/>
              <w:spacing w:before="119"/>
              <w:ind w:left="59" w:right="48"/>
            </w:pPr>
            <w:r>
              <w:t>Wrap around support for whānau</w:t>
            </w:r>
            <w:r>
              <w:rPr>
                <w:spacing w:val="-8"/>
              </w:rPr>
              <w:t xml:space="preserve"> </w:t>
            </w:r>
            <w:r>
              <w:t>under</w:t>
            </w:r>
            <w:r>
              <w:rPr>
                <w:spacing w:val="-9"/>
              </w:rPr>
              <w:t xml:space="preserve"> </w:t>
            </w:r>
            <w:r>
              <w:t>stress</w:t>
            </w:r>
            <w:r>
              <w:rPr>
                <w:spacing w:val="-9"/>
              </w:rPr>
              <w:t xml:space="preserve"> </w:t>
            </w:r>
            <w:r>
              <w:t>to</w:t>
            </w:r>
            <w:r>
              <w:rPr>
                <w:spacing w:val="-11"/>
              </w:rPr>
              <w:t xml:space="preserve"> </w:t>
            </w:r>
            <w:r>
              <w:t>prevent family harm.</w:t>
            </w:r>
          </w:p>
        </w:tc>
      </w:tr>
    </w:tbl>
    <w:p w14:paraId="6CF8A807" w14:textId="77777777" w:rsidR="00F96F13" w:rsidRDefault="00F96F13">
      <w:pPr>
        <w:sectPr w:rsidR="00F96F13">
          <w:pgSz w:w="11920" w:h="16860"/>
          <w:pgMar w:top="1400" w:right="620" w:bottom="1580" w:left="820" w:header="0" w:footer="1397" w:gutter="0"/>
          <w:cols w:space="720"/>
        </w:sectPr>
      </w:pPr>
    </w:p>
    <w:p w14:paraId="1A52FCC5" w14:textId="77777777" w:rsidR="00F96F13" w:rsidRDefault="00F96F13">
      <w:pPr>
        <w:pStyle w:val="BodyText"/>
        <w:spacing w:before="6"/>
        <w:ind w:left="0" w:firstLine="0"/>
        <w:rPr>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8"/>
        <w:gridCol w:w="1303"/>
        <w:gridCol w:w="3544"/>
        <w:gridCol w:w="3230"/>
      </w:tblGrid>
      <w:tr w:rsidR="00F96F13" w14:paraId="3BAE76EB" w14:textId="77777777">
        <w:trPr>
          <w:trHeight w:val="434"/>
        </w:trPr>
        <w:tc>
          <w:tcPr>
            <w:tcW w:w="1668" w:type="dxa"/>
            <w:shd w:val="clear" w:color="auto" w:fill="BEBEBE"/>
          </w:tcPr>
          <w:p w14:paraId="7CB7DE84" w14:textId="77777777" w:rsidR="00F96F13" w:rsidRDefault="0010407A">
            <w:pPr>
              <w:pStyle w:val="TableParagraph"/>
              <w:spacing w:before="60"/>
              <w:ind w:left="57"/>
              <w:rPr>
                <w:b/>
              </w:rPr>
            </w:pPr>
            <w:r>
              <w:rPr>
                <w:b/>
                <w:spacing w:val="-2"/>
              </w:rPr>
              <w:t>Impact</w:t>
            </w:r>
          </w:p>
        </w:tc>
        <w:tc>
          <w:tcPr>
            <w:tcW w:w="1303" w:type="dxa"/>
            <w:shd w:val="clear" w:color="auto" w:fill="BEBEBE"/>
          </w:tcPr>
          <w:p w14:paraId="34E05CB3" w14:textId="77777777" w:rsidR="00F96F13" w:rsidRDefault="0010407A">
            <w:pPr>
              <w:pStyle w:val="TableParagraph"/>
              <w:spacing w:before="60"/>
              <w:ind w:left="55"/>
              <w:rPr>
                <w:b/>
              </w:rPr>
            </w:pPr>
            <w:r>
              <w:rPr>
                <w:b/>
                <w:spacing w:val="-2"/>
              </w:rPr>
              <w:t>Extent</w:t>
            </w:r>
          </w:p>
        </w:tc>
        <w:tc>
          <w:tcPr>
            <w:tcW w:w="3544" w:type="dxa"/>
            <w:shd w:val="clear" w:color="auto" w:fill="BEBEBE"/>
          </w:tcPr>
          <w:p w14:paraId="1E51047D" w14:textId="77777777" w:rsidR="00F96F13" w:rsidRDefault="0010407A">
            <w:pPr>
              <w:pStyle w:val="TableParagraph"/>
              <w:spacing w:before="60"/>
              <w:ind w:left="58"/>
              <w:rPr>
                <w:b/>
              </w:rPr>
            </w:pPr>
            <w:r>
              <w:rPr>
                <w:b/>
                <w:spacing w:val="-2"/>
              </w:rPr>
              <w:t>Comment</w:t>
            </w:r>
          </w:p>
        </w:tc>
        <w:tc>
          <w:tcPr>
            <w:tcW w:w="3230" w:type="dxa"/>
            <w:shd w:val="clear" w:color="auto" w:fill="BEBEBE"/>
          </w:tcPr>
          <w:p w14:paraId="2525F180" w14:textId="77777777" w:rsidR="00F96F13" w:rsidRDefault="0010407A">
            <w:pPr>
              <w:pStyle w:val="TableParagraph"/>
              <w:spacing w:before="60"/>
              <w:ind w:left="59"/>
              <w:rPr>
                <w:b/>
              </w:rPr>
            </w:pPr>
            <w:r>
              <w:rPr>
                <w:b/>
              </w:rPr>
              <w:t>Future</w:t>
            </w:r>
            <w:r>
              <w:rPr>
                <w:b/>
                <w:spacing w:val="-4"/>
              </w:rPr>
              <w:t xml:space="preserve"> </w:t>
            </w:r>
            <w:r>
              <w:rPr>
                <w:b/>
                <w:spacing w:val="-2"/>
              </w:rPr>
              <w:t>Needs</w:t>
            </w:r>
          </w:p>
        </w:tc>
      </w:tr>
      <w:tr w:rsidR="00F96F13" w14:paraId="15C2A639" w14:textId="77777777">
        <w:trPr>
          <w:trHeight w:val="3588"/>
        </w:trPr>
        <w:tc>
          <w:tcPr>
            <w:tcW w:w="1668" w:type="dxa"/>
          </w:tcPr>
          <w:p w14:paraId="2F14F0C9" w14:textId="77777777" w:rsidR="00F96F13" w:rsidRDefault="0010407A">
            <w:pPr>
              <w:pStyle w:val="TableParagraph"/>
              <w:spacing w:before="60"/>
              <w:ind w:left="57" w:right="40"/>
            </w:pPr>
            <w:r>
              <w:t xml:space="preserve">Impact on </w:t>
            </w:r>
            <w:r>
              <w:rPr>
                <w:spacing w:val="-2"/>
              </w:rPr>
              <w:t xml:space="preserve">foreign nationals, </w:t>
            </w:r>
            <w:proofErr w:type="gramStart"/>
            <w:r>
              <w:t>tourists</w:t>
            </w:r>
            <w:proofErr w:type="gramEnd"/>
            <w:r>
              <w:t xml:space="preserve"> and other</w:t>
            </w:r>
            <w:r>
              <w:rPr>
                <w:spacing w:val="-16"/>
              </w:rPr>
              <w:t xml:space="preserve"> </w:t>
            </w:r>
            <w:r>
              <w:t>visitors</w:t>
            </w:r>
            <w:r>
              <w:rPr>
                <w:spacing w:val="-15"/>
              </w:rPr>
              <w:t xml:space="preserve"> </w:t>
            </w:r>
            <w:r>
              <w:t>to the region.</w:t>
            </w:r>
          </w:p>
        </w:tc>
        <w:tc>
          <w:tcPr>
            <w:tcW w:w="1303" w:type="dxa"/>
          </w:tcPr>
          <w:p w14:paraId="51661993" w14:textId="77777777" w:rsidR="00F96F13" w:rsidRDefault="0010407A">
            <w:pPr>
              <w:pStyle w:val="TableParagraph"/>
              <w:spacing w:before="60"/>
              <w:ind w:left="55"/>
            </w:pPr>
            <w:r>
              <w:t xml:space="preserve">To be </w:t>
            </w:r>
            <w:r>
              <w:rPr>
                <w:spacing w:val="-2"/>
              </w:rPr>
              <w:t>monitored</w:t>
            </w:r>
          </w:p>
        </w:tc>
        <w:tc>
          <w:tcPr>
            <w:tcW w:w="3544" w:type="dxa"/>
          </w:tcPr>
          <w:p w14:paraId="54EFEBFA" w14:textId="77777777" w:rsidR="00F96F13" w:rsidRDefault="0010407A">
            <w:pPr>
              <w:pStyle w:val="TableParagraph"/>
              <w:spacing w:before="60"/>
              <w:ind w:left="58" w:right="134"/>
            </w:pPr>
            <w:r>
              <w:t>The full impacts on tourists and foreign nationals are not known. As 7 February 2023 there had been no reports of foreign nationals requiring consular assistance,</w:t>
            </w:r>
            <w:r>
              <w:rPr>
                <w:spacing w:val="-9"/>
              </w:rPr>
              <w:t xml:space="preserve"> </w:t>
            </w:r>
            <w:r>
              <w:t>nor</w:t>
            </w:r>
            <w:r>
              <w:rPr>
                <w:spacing w:val="-9"/>
              </w:rPr>
              <w:t xml:space="preserve"> </w:t>
            </w:r>
            <w:r>
              <w:t>any</w:t>
            </w:r>
            <w:r>
              <w:rPr>
                <w:spacing w:val="-10"/>
              </w:rPr>
              <w:t xml:space="preserve"> </w:t>
            </w:r>
            <w:r>
              <w:t>New</w:t>
            </w:r>
            <w:r>
              <w:rPr>
                <w:spacing w:val="-9"/>
              </w:rPr>
              <w:t xml:space="preserve"> </w:t>
            </w:r>
            <w:r>
              <w:t>Zealand citizens requiring consular assistance to return home.</w:t>
            </w:r>
          </w:p>
          <w:p w14:paraId="133CABEA" w14:textId="77777777" w:rsidR="00F96F13" w:rsidRDefault="0010407A">
            <w:pPr>
              <w:pStyle w:val="TableParagraph"/>
              <w:spacing w:before="119"/>
              <w:ind w:left="58" w:right="108"/>
            </w:pPr>
            <w:proofErr w:type="gramStart"/>
            <w:r>
              <w:t>A number of</w:t>
            </w:r>
            <w:proofErr w:type="gramEnd"/>
            <w:r>
              <w:t xml:space="preserve"> visitors to Auckland were affected by the cancellation of various major events, such as the</w:t>
            </w:r>
            <w:r>
              <w:rPr>
                <w:spacing w:val="-8"/>
              </w:rPr>
              <w:t xml:space="preserve"> </w:t>
            </w:r>
            <w:r>
              <w:t>Elton</w:t>
            </w:r>
            <w:r>
              <w:rPr>
                <w:spacing w:val="-10"/>
              </w:rPr>
              <w:t xml:space="preserve"> </w:t>
            </w:r>
            <w:r>
              <w:t>John</w:t>
            </w:r>
            <w:r>
              <w:rPr>
                <w:spacing w:val="-10"/>
              </w:rPr>
              <w:t xml:space="preserve"> </w:t>
            </w:r>
            <w:r>
              <w:t>concert,</w:t>
            </w:r>
            <w:r>
              <w:rPr>
                <w:spacing w:val="-9"/>
              </w:rPr>
              <w:t xml:space="preserve"> </w:t>
            </w:r>
            <w:r>
              <w:t>Laneways, and the Lantern Festival.</w:t>
            </w:r>
          </w:p>
        </w:tc>
        <w:tc>
          <w:tcPr>
            <w:tcW w:w="3230" w:type="dxa"/>
          </w:tcPr>
          <w:p w14:paraId="199BFE89" w14:textId="77777777" w:rsidR="00F96F13" w:rsidRDefault="0010407A">
            <w:pPr>
              <w:pStyle w:val="TableParagraph"/>
              <w:spacing w:before="60"/>
              <w:ind w:left="59" w:right="117"/>
            </w:pPr>
            <w:r>
              <w:t>Ensure the experience of visitors</w:t>
            </w:r>
            <w:r>
              <w:rPr>
                <w:spacing w:val="-9"/>
              </w:rPr>
              <w:t xml:space="preserve"> </w:t>
            </w:r>
            <w:r>
              <w:t>arriving</w:t>
            </w:r>
            <w:r>
              <w:rPr>
                <w:spacing w:val="-10"/>
              </w:rPr>
              <w:t xml:space="preserve"> </w:t>
            </w:r>
            <w:r>
              <w:t>in</w:t>
            </w:r>
            <w:r>
              <w:rPr>
                <w:spacing w:val="-10"/>
              </w:rPr>
              <w:t xml:space="preserve"> </w:t>
            </w:r>
            <w:r>
              <w:t>Auckland</w:t>
            </w:r>
            <w:r>
              <w:rPr>
                <w:spacing w:val="-8"/>
              </w:rPr>
              <w:t xml:space="preserve"> </w:t>
            </w:r>
            <w:r>
              <w:t xml:space="preserve">for events is not adversely </w:t>
            </w:r>
            <w:r>
              <w:rPr>
                <w:spacing w:val="-2"/>
              </w:rPr>
              <w:t>affected.</w:t>
            </w:r>
          </w:p>
          <w:p w14:paraId="10808F09" w14:textId="77777777" w:rsidR="00F96F13" w:rsidRDefault="0010407A">
            <w:pPr>
              <w:pStyle w:val="TableParagraph"/>
              <w:spacing w:before="118"/>
              <w:ind w:left="59"/>
            </w:pPr>
            <w:r>
              <w:t>Manage effects on the city’s reputation</w:t>
            </w:r>
            <w:r>
              <w:rPr>
                <w:spacing w:val="-10"/>
              </w:rPr>
              <w:t xml:space="preserve"> </w:t>
            </w:r>
            <w:r>
              <w:t>as</w:t>
            </w:r>
            <w:r>
              <w:rPr>
                <w:spacing w:val="-11"/>
              </w:rPr>
              <w:t xml:space="preserve"> </w:t>
            </w:r>
            <w:r>
              <w:t>a</w:t>
            </w:r>
            <w:r>
              <w:rPr>
                <w:spacing w:val="-10"/>
              </w:rPr>
              <w:t xml:space="preserve"> </w:t>
            </w:r>
            <w:r>
              <w:t>destination</w:t>
            </w:r>
            <w:r>
              <w:rPr>
                <w:spacing w:val="-10"/>
              </w:rPr>
              <w:t xml:space="preserve"> </w:t>
            </w:r>
            <w:r>
              <w:t>for tourism and recreation.</w:t>
            </w:r>
          </w:p>
          <w:p w14:paraId="2EFC07C4" w14:textId="77777777" w:rsidR="00F96F13" w:rsidRDefault="0010407A">
            <w:pPr>
              <w:pStyle w:val="TableParagraph"/>
              <w:spacing w:before="122"/>
              <w:ind w:left="59" w:right="308"/>
              <w:jc w:val="both"/>
            </w:pPr>
            <w:r>
              <w:t>Ensure</w:t>
            </w:r>
            <w:r>
              <w:rPr>
                <w:spacing w:val="-12"/>
              </w:rPr>
              <w:t xml:space="preserve"> </w:t>
            </w:r>
            <w:r>
              <w:t>successful</w:t>
            </w:r>
            <w:r>
              <w:rPr>
                <w:spacing w:val="-14"/>
              </w:rPr>
              <w:t xml:space="preserve"> </w:t>
            </w:r>
            <w:r>
              <w:t>delivery</w:t>
            </w:r>
            <w:r>
              <w:rPr>
                <w:spacing w:val="-11"/>
              </w:rPr>
              <w:t xml:space="preserve"> </w:t>
            </w:r>
            <w:r>
              <w:t>of FIFA Women’s World Cup in mid-2023 is not impacted.</w:t>
            </w:r>
          </w:p>
        </w:tc>
      </w:tr>
      <w:tr w:rsidR="00F96F13" w14:paraId="0621826E" w14:textId="77777777">
        <w:trPr>
          <w:trHeight w:val="1698"/>
        </w:trPr>
        <w:tc>
          <w:tcPr>
            <w:tcW w:w="1668" w:type="dxa"/>
          </w:tcPr>
          <w:p w14:paraId="676F9F23" w14:textId="77777777" w:rsidR="00F96F13" w:rsidRDefault="0010407A">
            <w:pPr>
              <w:pStyle w:val="TableParagraph"/>
              <w:spacing w:before="60"/>
              <w:ind w:left="57" w:right="628"/>
              <w:jc w:val="both"/>
            </w:pPr>
            <w:r>
              <w:t>Impact</w:t>
            </w:r>
            <w:r>
              <w:rPr>
                <w:spacing w:val="-16"/>
              </w:rPr>
              <w:t xml:space="preserve"> </w:t>
            </w:r>
            <w:r>
              <w:t xml:space="preserve">on </w:t>
            </w:r>
            <w:r>
              <w:rPr>
                <w:spacing w:val="-2"/>
              </w:rPr>
              <w:t>homeless people</w:t>
            </w:r>
          </w:p>
        </w:tc>
        <w:tc>
          <w:tcPr>
            <w:tcW w:w="1303" w:type="dxa"/>
          </w:tcPr>
          <w:p w14:paraId="4038F807" w14:textId="77777777" w:rsidR="00F96F13" w:rsidRDefault="0010407A">
            <w:pPr>
              <w:pStyle w:val="TableParagraph"/>
              <w:spacing w:before="60"/>
              <w:ind w:left="55"/>
            </w:pPr>
            <w:r>
              <w:rPr>
                <w:spacing w:val="-5"/>
              </w:rPr>
              <w:t>TBD</w:t>
            </w:r>
          </w:p>
        </w:tc>
        <w:tc>
          <w:tcPr>
            <w:tcW w:w="3544" w:type="dxa"/>
          </w:tcPr>
          <w:p w14:paraId="648FF71D" w14:textId="77777777" w:rsidR="00F96F13" w:rsidRDefault="0010407A">
            <w:pPr>
              <w:pStyle w:val="TableParagraph"/>
              <w:spacing w:before="60"/>
              <w:ind w:left="58" w:right="134"/>
            </w:pPr>
            <w:r>
              <w:t>Homeless people were impacted by the initial flooding. They will also</w:t>
            </w:r>
            <w:r>
              <w:rPr>
                <w:spacing w:val="-6"/>
              </w:rPr>
              <w:t xml:space="preserve"> </w:t>
            </w:r>
            <w:r>
              <w:t>be</w:t>
            </w:r>
            <w:r>
              <w:rPr>
                <w:spacing w:val="-6"/>
              </w:rPr>
              <w:t xml:space="preserve"> </w:t>
            </w:r>
            <w:r>
              <w:t>impacted</w:t>
            </w:r>
            <w:r>
              <w:rPr>
                <w:spacing w:val="-6"/>
              </w:rPr>
              <w:t xml:space="preserve"> </w:t>
            </w:r>
            <w:r>
              <w:t>by</w:t>
            </w:r>
            <w:r>
              <w:rPr>
                <w:spacing w:val="-7"/>
              </w:rPr>
              <w:t xml:space="preserve"> </w:t>
            </w:r>
            <w:r>
              <w:t>the</w:t>
            </w:r>
            <w:r>
              <w:rPr>
                <w:spacing w:val="-7"/>
              </w:rPr>
              <w:t xml:space="preserve"> </w:t>
            </w:r>
            <w:r>
              <w:t>strain</w:t>
            </w:r>
            <w:r>
              <w:rPr>
                <w:spacing w:val="-6"/>
              </w:rPr>
              <w:t xml:space="preserve"> </w:t>
            </w:r>
            <w:r>
              <w:t>on emergency accommodation.</w:t>
            </w:r>
          </w:p>
        </w:tc>
        <w:tc>
          <w:tcPr>
            <w:tcW w:w="3230" w:type="dxa"/>
          </w:tcPr>
          <w:p w14:paraId="0207F3D2" w14:textId="77777777" w:rsidR="00F96F13" w:rsidRDefault="0010407A">
            <w:pPr>
              <w:pStyle w:val="TableParagraph"/>
              <w:spacing w:before="60"/>
              <w:ind w:left="59" w:right="62"/>
            </w:pPr>
            <w:r>
              <w:t>Continue</w:t>
            </w:r>
            <w:r>
              <w:rPr>
                <w:spacing w:val="-12"/>
              </w:rPr>
              <w:t xml:space="preserve"> </w:t>
            </w:r>
            <w:r>
              <w:t>to</w:t>
            </w:r>
            <w:r>
              <w:rPr>
                <w:spacing w:val="-14"/>
              </w:rPr>
              <w:t xml:space="preserve"> </w:t>
            </w:r>
            <w:r>
              <w:t>promote</w:t>
            </w:r>
            <w:r>
              <w:rPr>
                <w:spacing w:val="-14"/>
              </w:rPr>
              <w:t xml:space="preserve"> </w:t>
            </w:r>
            <w:r>
              <w:t xml:space="preserve">availability of services to help those affected by the floods. Work with City Mission and other partners to support homeless </w:t>
            </w:r>
            <w:r>
              <w:rPr>
                <w:spacing w:val="-2"/>
              </w:rPr>
              <w:t>population.</w:t>
            </w:r>
          </w:p>
        </w:tc>
      </w:tr>
      <w:tr w:rsidR="00F96F13" w14:paraId="41FE63A3" w14:textId="77777777">
        <w:trPr>
          <w:trHeight w:val="3081"/>
        </w:trPr>
        <w:tc>
          <w:tcPr>
            <w:tcW w:w="1668" w:type="dxa"/>
          </w:tcPr>
          <w:p w14:paraId="4E955FD9" w14:textId="77777777" w:rsidR="00F96F13" w:rsidRDefault="0010407A">
            <w:pPr>
              <w:pStyle w:val="TableParagraph"/>
              <w:spacing w:before="60"/>
              <w:ind w:left="57"/>
            </w:pPr>
            <w:r>
              <w:t>Impact</w:t>
            </w:r>
            <w:r>
              <w:rPr>
                <w:spacing w:val="-2"/>
              </w:rPr>
              <w:t xml:space="preserve"> </w:t>
            </w:r>
            <w:r>
              <w:t>on</w:t>
            </w:r>
            <w:r>
              <w:rPr>
                <w:spacing w:val="-4"/>
              </w:rPr>
              <w:t xml:space="preserve"> pets</w:t>
            </w:r>
          </w:p>
        </w:tc>
        <w:tc>
          <w:tcPr>
            <w:tcW w:w="1303" w:type="dxa"/>
          </w:tcPr>
          <w:p w14:paraId="538AE6E8" w14:textId="77777777" w:rsidR="00F96F13" w:rsidRDefault="0010407A">
            <w:pPr>
              <w:pStyle w:val="TableParagraph"/>
              <w:spacing w:before="60"/>
              <w:ind w:left="55"/>
            </w:pPr>
            <w:r>
              <w:rPr>
                <w:spacing w:val="-5"/>
              </w:rPr>
              <w:t>TBD</w:t>
            </w:r>
          </w:p>
        </w:tc>
        <w:tc>
          <w:tcPr>
            <w:tcW w:w="3544" w:type="dxa"/>
          </w:tcPr>
          <w:p w14:paraId="12C93018" w14:textId="77777777" w:rsidR="00F96F13" w:rsidRDefault="0010407A">
            <w:pPr>
              <w:pStyle w:val="TableParagraph"/>
              <w:spacing w:before="60"/>
              <w:ind w:left="58" w:right="134"/>
            </w:pPr>
            <w:r>
              <w:t>Properties that have been red or yellow placarded will be considered for support with animals. People in temporary accommodation are sometimes known</w:t>
            </w:r>
            <w:r>
              <w:rPr>
                <w:spacing w:val="-7"/>
              </w:rPr>
              <w:t xml:space="preserve"> </w:t>
            </w:r>
            <w:r>
              <w:t>to</w:t>
            </w:r>
            <w:r>
              <w:rPr>
                <w:spacing w:val="-9"/>
              </w:rPr>
              <w:t xml:space="preserve"> </w:t>
            </w:r>
            <w:r>
              <w:t>return</w:t>
            </w:r>
            <w:r>
              <w:rPr>
                <w:spacing w:val="-9"/>
              </w:rPr>
              <w:t xml:space="preserve"> </w:t>
            </w:r>
            <w:r>
              <w:t>to</w:t>
            </w:r>
            <w:r>
              <w:rPr>
                <w:spacing w:val="-9"/>
              </w:rPr>
              <w:t xml:space="preserve"> </w:t>
            </w:r>
            <w:r>
              <w:t>their</w:t>
            </w:r>
            <w:r>
              <w:rPr>
                <w:spacing w:val="-8"/>
              </w:rPr>
              <w:t xml:space="preserve"> </w:t>
            </w:r>
            <w:r>
              <w:t>properties to feed pets.</w:t>
            </w:r>
          </w:p>
          <w:p w14:paraId="4B46CC14" w14:textId="77777777" w:rsidR="00F96F13" w:rsidRDefault="0010407A">
            <w:pPr>
              <w:pStyle w:val="TableParagraph"/>
              <w:spacing w:before="120"/>
              <w:ind w:left="58" w:right="71"/>
            </w:pPr>
            <w:r>
              <w:t>Animal</w:t>
            </w:r>
            <w:r>
              <w:rPr>
                <w:spacing w:val="-8"/>
              </w:rPr>
              <w:t xml:space="preserve"> </w:t>
            </w:r>
            <w:r>
              <w:t>welfare</w:t>
            </w:r>
            <w:r>
              <w:rPr>
                <w:spacing w:val="-6"/>
              </w:rPr>
              <w:t xml:space="preserve"> </w:t>
            </w:r>
            <w:r>
              <w:t>issues</w:t>
            </w:r>
            <w:r>
              <w:rPr>
                <w:spacing w:val="-11"/>
              </w:rPr>
              <w:t xml:space="preserve"> </w:t>
            </w:r>
            <w:r>
              <w:t>may</w:t>
            </w:r>
            <w:r>
              <w:rPr>
                <w:spacing w:val="-7"/>
              </w:rPr>
              <w:t xml:space="preserve"> </w:t>
            </w:r>
            <w:r>
              <w:t>also</w:t>
            </w:r>
            <w:r>
              <w:rPr>
                <w:spacing w:val="-7"/>
              </w:rPr>
              <w:t xml:space="preserve"> </w:t>
            </w:r>
            <w:r>
              <w:t>be experienced for pets that were living in damaged homes, who have been abandoned.</w:t>
            </w:r>
          </w:p>
        </w:tc>
        <w:tc>
          <w:tcPr>
            <w:tcW w:w="3230" w:type="dxa"/>
          </w:tcPr>
          <w:p w14:paraId="7610006A" w14:textId="77777777" w:rsidR="00F96F13" w:rsidRDefault="0010407A">
            <w:pPr>
              <w:pStyle w:val="TableParagraph"/>
              <w:spacing w:before="60"/>
              <w:ind w:left="59" w:right="100"/>
            </w:pPr>
            <w:r>
              <w:t>There may be further challenges</w:t>
            </w:r>
            <w:r>
              <w:rPr>
                <w:spacing w:val="-8"/>
              </w:rPr>
              <w:t xml:space="preserve"> </w:t>
            </w:r>
            <w:r>
              <w:t>for</w:t>
            </w:r>
            <w:r>
              <w:rPr>
                <w:spacing w:val="-10"/>
              </w:rPr>
              <w:t xml:space="preserve"> </w:t>
            </w:r>
            <w:r>
              <w:t>pet</w:t>
            </w:r>
            <w:r>
              <w:rPr>
                <w:spacing w:val="-10"/>
              </w:rPr>
              <w:t xml:space="preserve"> </w:t>
            </w:r>
            <w:r>
              <w:t>owners</w:t>
            </w:r>
            <w:r>
              <w:rPr>
                <w:spacing w:val="-8"/>
              </w:rPr>
              <w:t xml:space="preserve"> </w:t>
            </w:r>
            <w:r>
              <w:t>who are unable to return home for some time or move into alternate accommodation that are unable to accommodate their pets.</w:t>
            </w:r>
          </w:p>
          <w:p w14:paraId="5EECEAF3" w14:textId="77777777" w:rsidR="00F96F13" w:rsidRDefault="0010407A">
            <w:pPr>
              <w:pStyle w:val="TableParagraph"/>
              <w:spacing w:before="120"/>
              <w:ind w:left="59" w:right="48"/>
            </w:pPr>
            <w:r>
              <w:t>Ongoing support may be needed</w:t>
            </w:r>
            <w:r>
              <w:rPr>
                <w:spacing w:val="-7"/>
              </w:rPr>
              <w:t xml:space="preserve"> </w:t>
            </w:r>
            <w:r>
              <w:t>by</w:t>
            </w:r>
            <w:r>
              <w:rPr>
                <w:spacing w:val="-9"/>
              </w:rPr>
              <w:t xml:space="preserve"> </w:t>
            </w:r>
            <w:r>
              <w:t>MPI</w:t>
            </w:r>
            <w:r>
              <w:rPr>
                <w:spacing w:val="-8"/>
              </w:rPr>
              <w:t xml:space="preserve"> </w:t>
            </w:r>
            <w:r>
              <w:t>and</w:t>
            </w:r>
            <w:r>
              <w:rPr>
                <w:spacing w:val="-7"/>
              </w:rPr>
              <w:t xml:space="preserve"> </w:t>
            </w:r>
            <w:r>
              <w:t>SPCA</w:t>
            </w:r>
            <w:r>
              <w:rPr>
                <w:spacing w:val="-7"/>
              </w:rPr>
              <w:t xml:space="preserve"> </w:t>
            </w:r>
            <w:r>
              <w:t xml:space="preserve">in </w:t>
            </w:r>
            <w:r>
              <w:rPr>
                <w:spacing w:val="-2"/>
              </w:rPr>
              <w:t>recovery.</w:t>
            </w:r>
          </w:p>
        </w:tc>
      </w:tr>
      <w:tr w:rsidR="00F96F13" w14:paraId="08C78861" w14:textId="77777777">
        <w:trPr>
          <w:trHeight w:val="2743"/>
        </w:trPr>
        <w:tc>
          <w:tcPr>
            <w:tcW w:w="1668" w:type="dxa"/>
          </w:tcPr>
          <w:p w14:paraId="57414B9D" w14:textId="77777777" w:rsidR="00F96F13" w:rsidRDefault="0010407A">
            <w:pPr>
              <w:pStyle w:val="TableParagraph"/>
              <w:spacing w:before="60"/>
              <w:ind w:left="57"/>
            </w:pPr>
            <w:r>
              <w:t>Health and safety</w:t>
            </w:r>
            <w:r>
              <w:rPr>
                <w:spacing w:val="-16"/>
              </w:rPr>
              <w:t xml:space="preserve"> </w:t>
            </w:r>
            <w:r>
              <w:t>issues</w:t>
            </w:r>
          </w:p>
        </w:tc>
        <w:tc>
          <w:tcPr>
            <w:tcW w:w="1303" w:type="dxa"/>
          </w:tcPr>
          <w:p w14:paraId="7EFEB959" w14:textId="77777777" w:rsidR="00F96F13" w:rsidRDefault="0010407A">
            <w:pPr>
              <w:pStyle w:val="TableParagraph"/>
              <w:spacing w:before="60"/>
              <w:ind w:left="55"/>
            </w:pPr>
            <w:r>
              <w:rPr>
                <w:spacing w:val="-5"/>
              </w:rPr>
              <w:t>TBD</w:t>
            </w:r>
          </w:p>
        </w:tc>
        <w:tc>
          <w:tcPr>
            <w:tcW w:w="3544" w:type="dxa"/>
          </w:tcPr>
          <w:p w14:paraId="0D197A14" w14:textId="77777777" w:rsidR="00F96F13" w:rsidRDefault="0010407A">
            <w:pPr>
              <w:pStyle w:val="TableParagraph"/>
              <w:spacing w:before="60"/>
              <w:ind w:left="58"/>
            </w:pPr>
            <w:r>
              <w:t>Health</w:t>
            </w:r>
            <w:r>
              <w:rPr>
                <w:spacing w:val="-5"/>
              </w:rPr>
              <w:t xml:space="preserve"> </w:t>
            </w:r>
            <w:r>
              <w:t>and</w:t>
            </w:r>
            <w:r>
              <w:rPr>
                <w:spacing w:val="-5"/>
              </w:rPr>
              <w:t xml:space="preserve"> </w:t>
            </w:r>
            <w:r>
              <w:t>safety</w:t>
            </w:r>
            <w:r>
              <w:rPr>
                <w:spacing w:val="-5"/>
              </w:rPr>
              <w:t xml:space="preserve"> </w:t>
            </w:r>
            <w:r>
              <w:t>issues</w:t>
            </w:r>
            <w:r>
              <w:rPr>
                <w:spacing w:val="-5"/>
              </w:rPr>
              <w:t xml:space="preserve"> </w:t>
            </w:r>
            <w:r>
              <w:rPr>
                <w:spacing w:val="-2"/>
              </w:rPr>
              <w:t>include:</w:t>
            </w:r>
          </w:p>
          <w:p w14:paraId="256D16BA" w14:textId="77777777" w:rsidR="00F96F13" w:rsidRDefault="0010407A">
            <w:pPr>
              <w:pStyle w:val="TableParagraph"/>
              <w:numPr>
                <w:ilvl w:val="0"/>
                <w:numId w:val="1"/>
              </w:numPr>
              <w:tabs>
                <w:tab w:val="left" w:pos="418"/>
              </w:tabs>
              <w:spacing w:before="121"/>
              <w:ind w:right="176"/>
            </w:pPr>
            <w:r>
              <w:t>Contact with contaminated flood water, or contaminated materials.</w:t>
            </w:r>
            <w:r>
              <w:rPr>
                <w:spacing w:val="-6"/>
              </w:rPr>
              <w:t xml:space="preserve"> </w:t>
            </w:r>
            <w:proofErr w:type="spellStart"/>
            <w:r>
              <w:t>Te</w:t>
            </w:r>
            <w:proofErr w:type="spellEnd"/>
            <w:r>
              <w:rPr>
                <w:spacing w:val="-11"/>
              </w:rPr>
              <w:t xml:space="preserve"> </w:t>
            </w:r>
            <w:proofErr w:type="spellStart"/>
            <w:r>
              <w:t>Whatu</w:t>
            </w:r>
            <w:proofErr w:type="spellEnd"/>
            <w:r>
              <w:rPr>
                <w:spacing w:val="-10"/>
              </w:rPr>
              <w:t xml:space="preserve"> </w:t>
            </w:r>
            <w:r>
              <w:t>Ora</w:t>
            </w:r>
            <w:r>
              <w:rPr>
                <w:spacing w:val="-10"/>
              </w:rPr>
              <w:t xml:space="preserve"> </w:t>
            </w:r>
            <w:r>
              <w:t xml:space="preserve">have issued </w:t>
            </w:r>
            <w:proofErr w:type="gramStart"/>
            <w:r>
              <w:t>notifications</w:t>
            </w:r>
            <w:proofErr w:type="gramEnd"/>
          </w:p>
          <w:p w14:paraId="650D9FA8" w14:textId="77777777" w:rsidR="00F96F13" w:rsidRDefault="0010407A">
            <w:pPr>
              <w:pStyle w:val="TableParagraph"/>
              <w:numPr>
                <w:ilvl w:val="0"/>
                <w:numId w:val="1"/>
              </w:numPr>
              <w:tabs>
                <w:tab w:val="left" w:pos="418"/>
              </w:tabs>
              <w:spacing w:before="118"/>
              <w:ind w:right="519"/>
            </w:pPr>
            <w:r>
              <w:t>Entering/occupying</w:t>
            </w:r>
            <w:r>
              <w:rPr>
                <w:spacing w:val="-16"/>
              </w:rPr>
              <w:t xml:space="preserve"> </w:t>
            </w:r>
            <w:r>
              <w:t xml:space="preserve">unsafe properties or unstable </w:t>
            </w:r>
            <w:r>
              <w:rPr>
                <w:spacing w:val="-2"/>
              </w:rPr>
              <w:t>land/area.</w:t>
            </w:r>
          </w:p>
        </w:tc>
        <w:tc>
          <w:tcPr>
            <w:tcW w:w="3230" w:type="dxa"/>
          </w:tcPr>
          <w:p w14:paraId="56B2D1D0" w14:textId="77777777" w:rsidR="00F96F13" w:rsidRDefault="0010407A">
            <w:pPr>
              <w:pStyle w:val="TableParagraph"/>
              <w:spacing w:before="60"/>
              <w:ind w:left="59"/>
            </w:pPr>
            <w:r>
              <w:t>Ongoing</w:t>
            </w:r>
            <w:r>
              <w:rPr>
                <w:spacing w:val="-16"/>
              </w:rPr>
              <w:t xml:space="preserve"> </w:t>
            </w:r>
            <w:r>
              <w:t>communications</w:t>
            </w:r>
            <w:r>
              <w:rPr>
                <w:spacing w:val="-15"/>
              </w:rPr>
              <w:t xml:space="preserve"> </w:t>
            </w:r>
            <w:r>
              <w:t>for public</w:t>
            </w:r>
            <w:r>
              <w:rPr>
                <w:spacing w:val="-4"/>
              </w:rPr>
              <w:t xml:space="preserve"> </w:t>
            </w:r>
            <w:r>
              <w:t>health</w:t>
            </w:r>
            <w:r>
              <w:rPr>
                <w:spacing w:val="-4"/>
              </w:rPr>
              <w:t xml:space="preserve"> </w:t>
            </w:r>
            <w:r>
              <w:t>will</w:t>
            </w:r>
            <w:r>
              <w:rPr>
                <w:spacing w:val="-4"/>
              </w:rPr>
              <w:t xml:space="preserve"> </w:t>
            </w:r>
            <w:r>
              <w:t>be</w:t>
            </w:r>
            <w:r>
              <w:rPr>
                <w:spacing w:val="-4"/>
              </w:rPr>
              <w:t xml:space="preserve"> </w:t>
            </w:r>
            <w:r>
              <w:t>in</w:t>
            </w:r>
            <w:r>
              <w:rPr>
                <w:spacing w:val="-3"/>
              </w:rPr>
              <w:t xml:space="preserve"> </w:t>
            </w:r>
            <w:r>
              <w:rPr>
                <w:spacing w:val="-2"/>
              </w:rPr>
              <w:t>place.</w:t>
            </w:r>
          </w:p>
          <w:p w14:paraId="2527F3FA" w14:textId="77777777" w:rsidR="00F96F13" w:rsidRDefault="0010407A">
            <w:pPr>
              <w:pStyle w:val="TableParagraph"/>
              <w:spacing w:before="120"/>
              <w:ind w:left="59"/>
            </w:pPr>
            <w:r>
              <w:t>Ensuring clear information for placarded</w:t>
            </w:r>
            <w:r>
              <w:rPr>
                <w:spacing w:val="-12"/>
              </w:rPr>
              <w:t xml:space="preserve"> </w:t>
            </w:r>
            <w:r>
              <w:t>buildings</w:t>
            </w:r>
            <w:r>
              <w:rPr>
                <w:spacing w:val="-11"/>
              </w:rPr>
              <w:t xml:space="preserve"> </w:t>
            </w:r>
            <w:r>
              <w:t>and</w:t>
            </w:r>
            <w:r>
              <w:rPr>
                <w:spacing w:val="-14"/>
              </w:rPr>
              <w:t xml:space="preserve"> </w:t>
            </w:r>
            <w:r>
              <w:t>active landslide areas.</w:t>
            </w:r>
          </w:p>
        </w:tc>
      </w:tr>
    </w:tbl>
    <w:p w14:paraId="69C79A72" w14:textId="77777777" w:rsidR="00F96F13" w:rsidRDefault="00F96F13">
      <w:pPr>
        <w:pStyle w:val="BodyText"/>
        <w:spacing w:before="39"/>
        <w:ind w:left="0" w:firstLine="0"/>
        <w:rPr>
          <w:sz w:val="28"/>
        </w:rPr>
      </w:pPr>
    </w:p>
    <w:p w14:paraId="297D03DF" w14:textId="77777777" w:rsidR="00F96F13" w:rsidRDefault="0010407A">
      <w:pPr>
        <w:pStyle w:val="Heading4"/>
      </w:pPr>
      <w:r>
        <w:rPr>
          <w:color w:val="006FC0"/>
        </w:rPr>
        <w:t>Impacts</w:t>
      </w:r>
      <w:r>
        <w:rPr>
          <w:color w:val="006FC0"/>
          <w:spacing w:val="-8"/>
        </w:rPr>
        <w:t xml:space="preserve"> </w:t>
      </w:r>
      <w:r>
        <w:rPr>
          <w:color w:val="006FC0"/>
        </w:rPr>
        <w:t>on</w:t>
      </w:r>
      <w:r>
        <w:rPr>
          <w:color w:val="006FC0"/>
          <w:spacing w:val="-5"/>
        </w:rPr>
        <w:t xml:space="preserve"> </w:t>
      </w:r>
      <w:r>
        <w:rPr>
          <w:color w:val="006FC0"/>
        </w:rPr>
        <w:t>Pasifika</w:t>
      </w:r>
      <w:r>
        <w:rPr>
          <w:color w:val="006FC0"/>
          <w:spacing w:val="-2"/>
        </w:rPr>
        <w:t xml:space="preserve"> community</w:t>
      </w:r>
    </w:p>
    <w:p w14:paraId="3C0A508A" w14:textId="77777777" w:rsidR="00F96F13" w:rsidRDefault="0010407A">
      <w:pPr>
        <w:pStyle w:val="ListParagraph"/>
        <w:numPr>
          <w:ilvl w:val="0"/>
          <w:numId w:val="4"/>
        </w:numPr>
        <w:tabs>
          <w:tab w:val="left" w:pos="765"/>
          <w:tab w:val="left" w:pos="769"/>
        </w:tabs>
        <w:spacing w:before="121"/>
        <w:ind w:left="769" w:right="965" w:hanging="512"/>
      </w:pPr>
      <w:r>
        <w:t>Some of</w:t>
      </w:r>
      <w:r>
        <w:rPr>
          <w:spacing w:val="-2"/>
        </w:rPr>
        <w:t xml:space="preserve"> </w:t>
      </w:r>
      <w:r>
        <w:t>the</w:t>
      </w:r>
      <w:r>
        <w:rPr>
          <w:spacing w:val="-1"/>
        </w:rPr>
        <w:t xml:space="preserve"> </w:t>
      </w:r>
      <w:r>
        <w:t>areas</w:t>
      </w:r>
      <w:r>
        <w:rPr>
          <w:spacing w:val="-3"/>
        </w:rPr>
        <w:t xml:space="preserve"> </w:t>
      </w:r>
      <w:r>
        <w:t>most impacted</w:t>
      </w:r>
      <w:r>
        <w:rPr>
          <w:spacing w:val="-3"/>
        </w:rPr>
        <w:t xml:space="preserve"> </w:t>
      </w:r>
      <w:r>
        <w:t>by</w:t>
      </w:r>
      <w:r>
        <w:rPr>
          <w:spacing w:val="-3"/>
        </w:rPr>
        <w:t xml:space="preserve"> </w:t>
      </w:r>
      <w:r>
        <w:t>the</w:t>
      </w:r>
      <w:r>
        <w:rPr>
          <w:spacing w:val="-3"/>
        </w:rPr>
        <w:t xml:space="preserve"> </w:t>
      </w:r>
      <w:r>
        <w:t>January</w:t>
      </w:r>
      <w:r>
        <w:rPr>
          <w:spacing w:val="-3"/>
        </w:rPr>
        <w:t xml:space="preserve"> </w:t>
      </w:r>
      <w:r>
        <w:t>Flood have</w:t>
      </w:r>
      <w:r>
        <w:rPr>
          <w:spacing w:val="-1"/>
        </w:rPr>
        <w:t xml:space="preserve"> </w:t>
      </w:r>
      <w:r>
        <w:t>a</w:t>
      </w:r>
      <w:r>
        <w:rPr>
          <w:spacing w:val="-2"/>
        </w:rPr>
        <w:t xml:space="preserve"> </w:t>
      </w:r>
      <w:r>
        <w:t>high</w:t>
      </w:r>
      <w:r>
        <w:rPr>
          <w:spacing w:val="-1"/>
        </w:rPr>
        <w:t xml:space="preserve"> </w:t>
      </w:r>
      <w:r>
        <w:t>proportion</w:t>
      </w:r>
      <w:r>
        <w:rPr>
          <w:spacing w:val="-1"/>
        </w:rPr>
        <w:t xml:space="preserve"> </w:t>
      </w:r>
      <w:r>
        <w:t>of</w:t>
      </w:r>
      <w:r>
        <w:rPr>
          <w:spacing w:val="-2"/>
        </w:rPr>
        <w:t xml:space="preserve"> </w:t>
      </w:r>
      <w:r>
        <w:t xml:space="preserve">Pasifika residents. A community Pacific Response Hub was set up at South Seas Health Care in </w:t>
      </w:r>
      <w:proofErr w:type="spellStart"/>
      <w:r>
        <w:t>Māngere</w:t>
      </w:r>
      <w:proofErr w:type="spellEnd"/>
      <w:r>
        <w:t xml:space="preserve"> from 1 February to 24 February 2023.</w:t>
      </w:r>
    </w:p>
    <w:p w14:paraId="72C07F65" w14:textId="77777777" w:rsidR="00F96F13" w:rsidRDefault="00F96F13">
      <w:pPr>
        <w:sectPr w:rsidR="00F96F13">
          <w:pgSz w:w="11920" w:h="16860"/>
          <w:pgMar w:top="1400" w:right="620" w:bottom="1580" w:left="820" w:header="0" w:footer="1397" w:gutter="0"/>
          <w:cols w:space="720"/>
        </w:sectPr>
      </w:pPr>
    </w:p>
    <w:p w14:paraId="5DE4278C" w14:textId="77777777" w:rsidR="00F96F13" w:rsidRDefault="0010407A">
      <w:pPr>
        <w:pStyle w:val="ListParagraph"/>
        <w:numPr>
          <w:ilvl w:val="0"/>
          <w:numId w:val="4"/>
        </w:numPr>
        <w:tabs>
          <w:tab w:val="left" w:pos="765"/>
          <w:tab w:val="left" w:pos="769"/>
        </w:tabs>
        <w:spacing w:before="69"/>
        <w:ind w:left="769" w:right="477" w:hanging="512"/>
      </w:pPr>
      <w:r>
        <w:t>By 3 February, the hub had supported over 350 families with initial food support over the three days, before</w:t>
      </w:r>
      <w:r>
        <w:rPr>
          <w:spacing w:val="-6"/>
        </w:rPr>
        <w:t xml:space="preserve"> </w:t>
      </w:r>
      <w:r>
        <w:t>transitioning</w:t>
      </w:r>
      <w:r>
        <w:rPr>
          <w:spacing w:val="-2"/>
        </w:rPr>
        <w:t xml:space="preserve"> </w:t>
      </w:r>
      <w:r>
        <w:t>to</w:t>
      </w:r>
      <w:r>
        <w:rPr>
          <w:spacing w:val="-4"/>
        </w:rPr>
        <w:t xml:space="preserve"> </w:t>
      </w:r>
      <w:r>
        <w:t>short-term</w:t>
      </w:r>
      <w:r>
        <w:rPr>
          <w:spacing w:val="-3"/>
        </w:rPr>
        <w:t xml:space="preserve"> </w:t>
      </w:r>
      <w:r>
        <w:t>food</w:t>
      </w:r>
      <w:r>
        <w:rPr>
          <w:spacing w:val="-4"/>
        </w:rPr>
        <w:t xml:space="preserve"> </w:t>
      </w:r>
      <w:r>
        <w:t>support</w:t>
      </w:r>
      <w:r>
        <w:rPr>
          <w:spacing w:val="-3"/>
        </w:rPr>
        <w:t xml:space="preserve"> </w:t>
      </w:r>
      <w:r>
        <w:t>through</w:t>
      </w:r>
      <w:r>
        <w:rPr>
          <w:spacing w:val="-4"/>
        </w:rPr>
        <w:t xml:space="preserve"> </w:t>
      </w:r>
      <w:r>
        <w:t>food</w:t>
      </w:r>
      <w:r>
        <w:rPr>
          <w:spacing w:val="-2"/>
        </w:rPr>
        <w:t xml:space="preserve"> </w:t>
      </w:r>
      <w:r>
        <w:t>parcel</w:t>
      </w:r>
      <w:r>
        <w:rPr>
          <w:spacing w:val="-5"/>
        </w:rPr>
        <w:t xml:space="preserve"> </w:t>
      </w:r>
      <w:r>
        <w:t>delivery. The</w:t>
      </w:r>
      <w:r>
        <w:rPr>
          <w:spacing w:val="-4"/>
        </w:rPr>
        <w:t xml:space="preserve"> </w:t>
      </w:r>
      <w:r>
        <w:t>hub</w:t>
      </w:r>
      <w:r>
        <w:rPr>
          <w:spacing w:val="-2"/>
        </w:rPr>
        <w:t xml:space="preserve"> </w:t>
      </w:r>
      <w:r>
        <w:t>also provided over 1,650 young people with back-to-school support such as stationery and backpacks and provided over 520 families with school-related short-term assistance including fees and uniform support.</w:t>
      </w:r>
    </w:p>
    <w:p w14:paraId="14CE0865" w14:textId="77777777" w:rsidR="00F96F13" w:rsidRDefault="00F96F13">
      <w:pPr>
        <w:pStyle w:val="BodyText"/>
        <w:spacing w:before="106"/>
        <w:ind w:left="0" w:firstLine="0"/>
      </w:pPr>
    </w:p>
    <w:p w14:paraId="3F24B8B3" w14:textId="77777777" w:rsidR="00F96F13" w:rsidRDefault="0010407A">
      <w:pPr>
        <w:pStyle w:val="Heading4"/>
        <w:spacing w:before="1"/>
      </w:pPr>
      <w:r>
        <w:rPr>
          <w:color w:val="006FC0"/>
        </w:rPr>
        <w:t>Impact</w:t>
      </w:r>
      <w:r>
        <w:rPr>
          <w:color w:val="006FC0"/>
          <w:spacing w:val="-10"/>
        </w:rPr>
        <w:t xml:space="preserve"> </w:t>
      </w:r>
      <w:r>
        <w:rPr>
          <w:color w:val="006FC0"/>
        </w:rPr>
        <w:t>on</w:t>
      </w:r>
      <w:r>
        <w:rPr>
          <w:color w:val="006FC0"/>
          <w:spacing w:val="-7"/>
        </w:rPr>
        <w:t xml:space="preserve"> </w:t>
      </w:r>
      <w:r>
        <w:rPr>
          <w:color w:val="006FC0"/>
        </w:rPr>
        <w:t>disadvantaged</w:t>
      </w:r>
      <w:r>
        <w:rPr>
          <w:color w:val="006FC0"/>
          <w:spacing w:val="-5"/>
        </w:rPr>
        <w:t xml:space="preserve"> </w:t>
      </w:r>
      <w:r>
        <w:rPr>
          <w:color w:val="006FC0"/>
          <w:spacing w:val="-2"/>
        </w:rPr>
        <w:t>communities</w:t>
      </w:r>
    </w:p>
    <w:p w14:paraId="7ECE72BB" w14:textId="77777777" w:rsidR="00F96F13" w:rsidRDefault="0010407A">
      <w:pPr>
        <w:pStyle w:val="ListParagraph"/>
        <w:numPr>
          <w:ilvl w:val="0"/>
          <w:numId w:val="4"/>
        </w:numPr>
        <w:tabs>
          <w:tab w:val="left" w:pos="765"/>
          <w:tab w:val="left" w:pos="769"/>
        </w:tabs>
        <w:ind w:left="769" w:right="770" w:hanging="512"/>
      </w:pPr>
      <w:r>
        <w:t>There</w:t>
      </w:r>
      <w:r>
        <w:rPr>
          <w:spacing w:val="-1"/>
        </w:rPr>
        <w:t xml:space="preserve"> </w:t>
      </w:r>
      <w:r>
        <w:t>have</w:t>
      </w:r>
      <w:r>
        <w:rPr>
          <w:spacing w:val="-4"/>
        </w:rPr>
        <w:t xml:space="preserve"> </w:t>
      </w:r>
      <w:r>
        <w:t>been</w:t>
      </w:r>
      <w:r>
        <w:rPr>
          <w:spacing w:val="-4"/>
        </w:rPr>
        <w:t xml:space="preserve"> </w:t>
      </w:r>
      <w:r>
        <w:t>significant impacts</w:t>
      </w:r>
      <w:r>
        <w:rPr>
          <w:spacing w:val="-4"/>
        </w:rPr>
        <w:t xml:space="preserve"> </w:t>
      </w:r>
      <w:r>
        <w:t>on</w:t>
      </w:r>
      <w:r>
        <w:rPr>
          <w:spacing w:val="-2"/>
        </w:rPr>
        <w:t xml:space="preserve"> </w:t>
      </w:r>
      <w:r>
        <w:t>disadvantaged</w:t>
      </w:r>
      <w:r>
        <w:rPr>
          <w:spacing w:val="-2"/>
        </w:rPr>
        <w:t xml:space="preserve"> </w:t>
      </w:r>
      <w:r>
        <w:t>communities. The</w:t>
      </w:r>
      <w:r>
        <w:rPr>
          <w:spacing w:val="-6"/>
        </w:rPr>
        <w:t xml:space="preserve"> </w:t>
      </w:r>
      <w:r>
        <w:t>map</w:t>
      </w:r>
      <w:r>
        <w:rPr>
          <w:spacing w:val="-2"/>
        </w:rPr>
        <w:t xml:space="preserve"> </w:t>
      </w:r>
      <w:r>
        <w:t>below</w:t>
      </w:r>
      <w:r>
        <w:rPr>
          <w:spacing w:val="-3"/>
        </w:rPr>
        <w:t xml:space="preserve"> </w:t>
      </w:r>
      <w:r>
        <w:t xml:space="preserve">shows the clustering of damaged buildings as of, overlayed with the deprivation index of Auckland </w:t>
      </w:r>
      <w:r>
        <w:rPr>
          <w:spacing w:val="-2"/>
        </w:rPr>
        <w:t>region.</w:t>
      </w:r>
    </w:p>
    <w:p w14:paraId="5114699E" w14:textId="77777777" w:rsidR="00F96F13" w:rsidRDefault="0010407A">
      <w:pPr>
        <w:pStyle w:val="ListParagraph"/>
        <w:numPr>
          <w:ilvl w:val="0"/>
          <w:numId w:val="4"/>
        </w:numPr>
        <w:tabs>
          <w:tab w:val="left" w:pos="765"/>
          <w:tab w:val="left" w:pos="769"/>
        </w:tabs>
        <w:ind w:left="769" w:right="897" w:hanging="512"/>
      </w:pPr>
      <w:r>
        <w:t>Recovery</w:t>
      </w:r>
      <w:r>
        <w:rPr>
          <w:spacing w:val="-1"/>
        </w:rPr>
        <w:t xml:space="preserve"> </w:t>
      </w:r>
      <w:r>
        <w:t>efforts</w:t>
      </w:r>
      <w:r>
        <w:rPr>
          <w:spacing w:val="-1"/>
        </w:rPr>
        <w:t xml:space="preserve"> </w:t>
      </w:r>
      <w:r>
        <w:t>should</w:t>
      </w:r>
      <w:r>
        <w:rPr>
          <w:spacing w:val="-6"/>
        </w:rPr>
        <w:t xml:space="preserve"> </w:t>
      </w:r>
      <w:r>
        <w:t>consider</w:t>
      </w:r>
      <w:r>
        <w:rPr>
          <w:spacing w:val="-1"/>
        </w:rPr>
        <w:t xml:space="preserve"> </w:t>
      </w:r>
      <w:r>
        <w:t xml:space="preserve">assessing, </w:t>
      </w:r>
      <w:proofErr w:type="spellStart"/>
      <w:proofErr w:type="gramStart"/>
      <w:r>
        <w:t>prioritising</w:t>
      </w:r>
      <w:proofErr w:type="spellEnd"/>
      <w:proofErr w:type="gramEnd"/>
      <w:r>
        <w:rPr>
          <w:spacing w:val="-2"/>
        </w:rPr>
        <w:t xml:space="preserve"> </w:t>
      </w:r>
      <w:r>
        <w:t>and</w:t>
      </w:r>
      <w:r>
        <w:rPr>
          <w:spacing w:val="-2"/>
        </w:rPr>
        <w:t xml:space="preserve"> </w:t>
      </w:r>
      <w:r>
        <w:t>tailoring</w:t>
      </w:r>
      <w:r>
        <w:rPr>
          <w:spacing w:val="-4"/>
        </w:rPr>
        <w:t xml:space="preserve"> </w:t>
      </w:r>
      <w:r>
        <w:t>the</w:t>
      </w:r>
      <w:r>
        <w:rPr>
          <w:spacing w:val="-4"/>
        </w:rPr>
        <w:t xml:space="preserve"> </w:t>
      </w:r>
      <w:r>
        <w:t>response</w:t>
      </w:r>
      <w:r>
        <w:rPr>
          <w:spacing w:val="-2"/>
        </w:rPr>
        <w:t xml:space="preserve"> </w:t>
      </w:r>
      <w:r>
        <w:t>to</w:t>
      </w:r>
      <w:r>
        <w:rPr>
          <w:spacing w:val="-6"/>
        </w:rPr>
        <w:t xml:space="preserve"> </w:t>
      </w:r>
      <w:r>
        <w:t xml:space="preserve">these </w:t>
      </w:r>
      <w:r>
        <w:rPr>
          <w:spacing w:val="-2"/>
        </w:rPr>
        <w:t>communities.</w:t>
      </w:r>
    </w:p>
    <w:p w14:paraId="1724ABA4" w14:textId="77777777" w:rsidR="00F96F13" w:rsidRDefault="0010407A">
      <w:pPr>
        <w:pStyle w:val="ListParagraph"/>
        <w:numPr>
          <w:ilvl w:val="0"/>
          <w:numId w:val="4"/>
        </w:numPr>
        <w:tabs>
          <w:tab w:val="left" w:pos="765"/>
          <w:tab w:val="left" w:pos="769"/>
        </w:tabs>
        <w:ind w:left="769" w:right="526" w:hanging="512"/>
      </w:pPr>
      <w:r>
        <w:t xml:space="preserve">The communities of west and south Auckland have been particularly impacted by the weather events. These areas were already facing challenges </w:t>
      </w:r>
      <w:proofErr w:type="gramStart"/>
      <w:r>
        <w:t>in regard to</w:t>
      </w:r>
      <w:proofErr w:type="gramEnd"/>
      <w:r>
        <w:t xml:space="preserve"> socio-economic outcomes and</w:t>
      </w:r>
      <w:r>
        <w:rPr>
          <w:spacing w:val="-2"/>
        </w:rPr>
        <w:t xml:space="preserve"> </w:t>
      </w:r>
      <w:r>
        <w:t>are</w:t>
      </w:r>
      <w:r>
        <w:rPr>
          <w:spacing w:val="-4"/>
        </w:rPr>
        <w:t xml:space="preserve"> </w:t>
      </w:r>
      <w:r>
        <w:t>where</w:t>
      </w:r>
      <w:r>
        <w:rPr>
          <w:spacing w:val="-3"/>
        </w:rPr>
        <w:t xml:space="preserve"> </w:t>
      </w:r>
      <w:r>
        <w:t>there</w:t>
      </w:r>
      <w:r>
        <w:rPr>
          <w:spacing w:val="-1"/>
        </w:rPr>
        <w:t xml:space="preserve"> </w:t>
      </w:r>
      <w:r>
        <w:t>is</w:t>
      </w:r>
      <w:r>
        <w:rPr>
          <w:spacing w:val="-1"/>
        </w:rPr>
        <w:t xml:space="preserve"> </w:t>
      </w:r>
      <w:r>
        <w:t>a</w:t>
      </w:r>
      <w:r>
        <w:rPr>
          <w:spacing w:val="-6"/>
        </w:rPr>
        <w:t xml:space="preserve"> </w:t>
      </w:r>
      <w:r>
        <w:t>concentration</w:t>
      </w:r>
      <w:r>
        <w:rPr>
          <w:spacing w:val="-2"/>
        </w:rPr>
        <w:t xml:space="preserve"> </w:t>
      </w:r>
      <w:r>
        <w:t>of Auckland’s</w:t>
      </w:r>
      <w:r>
        <w:rPr>
          <w:spacing w:val="-1"/>
        </w:rPr>
        <w:t xml:space="preserve"> </w:t>
      </w:r>
      <w:r>
        <w:t>communities</w:t>
      </w:r>
      <w:r>
        <w:rPr>
          <w:spacing w:val="-2"/>
        </w:rPr>
        <w:t xml:space="preserve"> </w:t>
      </w:r>
      <w:r>
        <w:t>of greatest</w:t>
      </w:r>
      <w:r>
        <w:rPr>
          <w:spacing w:val="-1"/>
        </w:rPr>
        <w:t xml:space="preserve"> </w:t>
      </w:r>
      <w:r>
        <w:t>need. There</w:t>
      </w:r>
      <w:r>
        <w:rPr>
          <w:spacing w:val="-2"/>
        </w:rPr>
        <w:t xml:space="preserve"> </w:t>
      </w:r>
      <w:r>
        <w:t>is</w:t>
      </w:r>
      <w:r>
        <w:rPr>
          <w:spacing w:val="-4"/>
        </w:rPr>
        <w:t xml:space="preserve"> </w:t>
      </w:r>
      <w:r>
        <w:t>a risk that the event adds a further barrier to tackling the socio-economic issues being faced in these communities.</w:t>
      </w:r>
    </w:p>
    <w:p w14:paraId="74D972DD" w14:textId="77777777" w:rsidR="00F96F13" w:rsidRDefault="00F96F13">
      <w:pPr>
        <w:pStyle w:val="BodyText"/>
        <w:spacing w:before="0"/>
        <w:ind w:left="0" w:firstLine="0"/>
        <w:rPr>
          <w:sz w:val="20"/>
        </w:rPr>
      </w:pPr>
    </w:p>
    <w:p w14:paraId="551882A4" w14:textId="77777777" w:rsidR="00F96F13" w:rsidRDefault="0010407A">
      <w:pPr>
        <w:pStyle w:val="BodyText"/>
        <w:spacing w:before="10"/>
        <w:ind w:left="0" w:firstLine="0"/>
        <w:rPr>
          <w:sz w:val="20"/>
        </w:rPr>
      </w:pPr>
      <w:r>
        <w:rPr>
          <w:noProof/>
        </w:rPr>
        <w:drawing>
          <wp:anchor distT="0" distB="0" distL="0" distR="0" simplePos="0" relativeHeight="487589376" behindDoc="1" locked="0" layoutInCell="1" allowOverlap="1" wp14:anchorId="564C5AE5" wp14:editId="4A47DBC2">
            <wp:simplePos x="0" y="0"/>
            <wp:positionH relativeFrom="page">
              <wp:posOffset>683894</wp:posOffset>
            </wp:positionH>
            <wp:positionV relativeFrom="paragraph">
              <wp:posOffset>167888</wp:posOffset>
            </wp:positionV>
            <wp:extent cx="6292396" cy="369331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5" cstate="print"/>
                    <a:stretch>
                      <a:fillRect/>
                    </a:stretch>
                  </pic:blipFill>
                  <pic:spPr>
                    <a:xfrm>
                      <a:off x="0" y="0"/>
                      <a:ext cx="6292396" cy="3693318"/>
                    </a:xfrm>
                    <a:prstGeom prst="rect">
                      <a:avLst/>
                    </a:prstGeom>
                  </pic:spPr>
                </pic:pic>
              </a:graphicData>
            </a:graphic>
          </wp:anchor>
        </w:drawing>
      </w:r>
    </w:p>
    <w:p w14:paraId="2858BF3F" w14:textId="77777777" w:rsidR="00F96F13" w:rsidRDefault="0010407A">
      <w:pPr>
        <w:spacing w:before="173"/>
        <w:ind w:left="257"/>
        <w:rPr>
          <w:i/>
          <w:sz w:val="20"/>
        </w:rPr>
      </w:pPr>
      <w:r>
        <w:rPr>
          <w:i/>
          <w:sz w:val="20"/>
        </w:rPr>
        <w:t>Figure</w:t>
      </w:r>
      <w:r>
        <w:rPr>
          <w:i/>
          <w:spacing w:val="-5"/>
          <w:sz w:val="20"/>
        </w:rPr>
        <w:t xml:space="preserve"> </w:t>
      </w:r>
      <w:r>
        <w:rPr>
          <w:i/>
          <w:sz w:val="20"/>
        </w:rPr>
        <w:t>3</w:t>
      </w:r>
      <w:r>
        <w:rPr>
          <w:i/>
          <w:spacing w:val="-8"/>
          <w:sz w:val="20"/>
        </w:rPr>
        <w:t xml:space="preserve"> </w:t>
      </w:r>
      <w:r>
        <w:rPr>
          <w:i/>
          <w:sz w:val="20"/>
        </w:rPr>
        <w:t>-</w:t>
      </w:r>
      <w:r>
        <w:rPr>
          <w:i/>
          <w:spacing w:val="-6"/>
          <w:sz w:val="20"/>
        </w:rPr>
        <w:t xml:space="preserve"> </w:t>
      </w:r>
      <w:r>
        <w:rPr>
          <w:i/>
          <w:sz w:val="20"/>
        </w:rPr>
        <w:t>Flood</w:t>
      </w:r>
      <w:r>
        <w:rPr>
          <w:i/>
          <w:spacing w:val="-8"/>
          <w:sz w:val="20"/>
        </w:rPr>
        <w:t xml:space="preserve"> </w:t>
      </w:r>
      <w:r>
        <w:rPr>
          <w:i/>
          <w:sz w:val="20"/>
        </w:rPr>
        <w:t>report</w:t>
      </w:r>
      <w:r>
        <w:rPr>
          <w:i/>
          <w:spacing w:val="-5"/>
          <w:sz w:val="20"/>
        </w:rPr>
        <w:t xml:space="preserve"> </w:t>
      </w:r>
      <w:r>
        <w:rPr>
          <w:i/>
          <w:sz w:val="20"/>
        </w:rPr>
        <w:t>and</w:t>
      </w:r>
      <w:r>
        <w:rPr>
          <w:i/>
          <w:spacing w:val="-5"/>
          <w:sz w:val="20"/>
        </w:rPr>
        <w:t xml:space="preserve"> </w:t>
      </w:r>
      <w:r>
        <w:rPr>
          <w:i/>
          <w:sz w:val="20"/>
        </w:rPr>
        <w:t>damaged</w:t>
      </w:r>
      <w:r>
        <w:rPr>
          <w:i/>
          <w:spacing w:val="-8"/>
          <w:sz w:val="20"/>
        </w:rPr>
        <w:t xml:space="preserve"> </w:t>
      </w:r>
      <w:r>
        <w:rPr>
          <w:i/>
          <w:sz w:val="20"/>
        </w:rPr>
        <w:t>buildings</w:t>
      </w:r>
      <w:r>
        <w:rPr>
          <w:i/>
          <w:spacing w:val="-6"/>
          <w:sz w:val="20"/>
        </w:rPr>
        <w:t xml:space="preserve"> </w:t>
      </w:r>
      <w:r>
        <w:rPr>
          <w:i/>
          <w:sz w:val="20"/>
        </w:rPr>
        <w:t>overlayed</w:t>
      </w:r>
      <w:r>
        <w:rPr>
          <w:i/>
          <w:spacing w:val="-9"/>
          <w:sz w:val="20"/>
        </w:rPr>
        <w:t xml:space="preserve"> </w:t>
      </w:r>
      <w:r>
        <w:rPr>
          <w:i/>
          <w:sz w:val="20"/>
        </w:rPr>
        <w:t>with</w:t>
      </w:r>
      <w:r>
        <w:rPr>
          <w:i/>
          <w:spacing w:val="-8"/>
          <w:sz w:val="20"/>
        </w:rPr>
        <w:t xml:space="preserve"> </w:t>
      </w:r>
      <w:r>
        <w:rPr>
          <w:i/>
          <w:sz w:val="20"/>
        </w:rPr>
        <w:t>NZ</w:t>
      </w:r>
      <w:r>
        <w:rPr>
          <w:i/>
          <w:spacing w:val="-5"/>
          <w:sz w:val="20"/>
        </w:rPr>
        <w:t xml:space="preserve"> </w:t>
      </w:r>
      <w:r>
        <w:rPr>
          <w:i/>
          <w:sz w:val="20"/>
        </w:rPr>
        <w:t>Census</w:t>
      </w:r>
      <w:r>
        <w:rPr>
          <w:i/>
          <w:spacing w:val="-5"/>
          <w:sz w:val="20"/>
        </w:rPr>
        <w:t xml:space="preserve"> </w:t>
      </w:r>
      <w:r>
        <w:rPr>
          <w:i/>
          <w:sz w:val="20"/>
        </w:rPr>
        <w:t>2018</w:t>
      </w:r>
      <w:r>
        <w:rPr>
          <w:i/>
          <w:spacing w:val="-2"/>
          <w:sz w:val="20"/>
        </w:rPr>
        <w:t xml:space="preserve"> </w:t>
      </w:r>
      <w:r>
        <w:rPr>
          <w:i/>
          <w:sz w:val="20"/>
        </w:rPr>
        <w:t>deprivation</w:t>
      </w:r>
      <w:r>
        <w:rPr>
          <w:i/>
          <w:spacing w:val="-5"/>
          <w:sz w:val="20"/>
        </w:rPr>
        <w:t xml:space="preserve"> </w:t>
      </w:r>
      <w:r>
        <w:rPr>
          <w:i/>
          <w:spacing w:val="-2"/>
          <w:sz w:val="20"/>
        </w:rPr>
        <w:t>index</w:t>
      </w:r>
    </w:p>
    <w:p w14:paraId="6FAD9C6A" w14:textId="77777777" w:rsidR="00F96F13" w:rsidRDefault="00F96F13">
      <w:pPr>
        <w:pStyle w:val="BodyText"/>
        <w:spacing w:before="0"/>
        <w:ind w:left="0" w:firstLine="0"/>
        <w:rPr>
          <w:i/>
          <w:sz w:val="20"/>
        </w:rPr>
      </w:pPr>
    </w:p>
    <w:p w14:paraId="7256881D" w14:textId="77777777" w:rsidR="00F96F13" w:rsidRDefault="00F96F13">
      <w:pPr>
        <w:pStyle w:val="BodyText"/>
        <w:spacing w:before="23"/>
        <w:ind w:left="0" w:firstLine="0"/>
        <w:rPr>
          <w:i/>
          <w:sz w:val="20"/>
        </w:rPr>
      </w:pPr>
    </w:p>
    <w:p w14:paraId="7CB0B93E" w14:textId="77777777" w:rsidR="00F96F13" w:rsidRDefault="0010407A">
      <w:pPr>
        <w:pStyle w:val="Heading2"/>
      </w:pPr>
      <w:bookmarkStart w:id="19" w:name="_bookmark18"/>
      <w:bookmarkEnd w:id="19"/>
      <w:r>
        <w:rPr>
          <w:color w:val="006FC0"/>
        </w:rPr>
        <w:t>Māori</w:t>
      </w:r>
      <w:r>
        <w:rPr>
          <w:color w:val="006FC0"/>
          <w:spacing w:val="-9"/>
        </w:rPr>
        <w:t xml:space="preserve"> </w:t>
      </w:r>
      <w:r>
        <w:rPr>
          <w:color w:val="006FC0"/>
          <w:spacing w:val="-2"/>
        </w:rPr>
        <w:t>Impacts</w:t>
      </w:r>
    </w:p>
    <w:p w14:paraId="22BF7157" w14:textId="77777777" w:rsidR="00F96F13" w:rsidRDefault="0010407A">
      <w:pPr>
        <w:pStyle w:val="ListParagraph"/>
        <w:numPr>
          <w:ilvl w:val="0"/>
          <w:numId w:val="4"/>
        </w:numPr>
        <w:tabs>
          <w:tab w:val="left" w:pos="765"/>
        </w:tabs>
        <w:ind w:left="765" w:hanging="508"/>
      </w:pPr>
      <w:r>
        <w:t>The</w:t>
      </w:r>
      <w:r>
        <w:rPr>
          <w:spacing w:val="-4"/>
        </w:rPr>
        <w:t xml:space="preserve"> </w:t>
      </w:r>
      <w:r>
        <w:t>number</w:t>
      </w:r>
      <w:r>
        <w:rPr>
          <w:spacing w:val="-3"/>
        </w:rPr>
        <w:t xml:space="preserve"> </w:t>
      </w:r>
      <w:r>
        <w:t>of</w:t>
      </w:r>
      <w:r>
        <w:rPr>
          <w:spacing w:val="-5"/>
        </w:rPr>
        <w:t xml:space="preserve"> </w:t>
      </w:r>
      <w:r>
        <w:t>Māori</w:t>
      </w:r>
      <w:r>
        <w:rPr>
          <w:spacing w:val="-6"/>
        </w:rPr>
        <w:t xml:space="preserve"> </w:t>
      </w:r>
      <w:r>
        <w:t>who</w:t>
      </w:r>
      <w:r>
        <w:rPr>
          <w:spacing w:val="-4"/>
        </w:rPr>
        <w:t xml:space="preserve"> </w:t>
      </w:r>
      <w:r>
        <w:t>were</w:t>
      </w:r>
      <w:r>
        <w:rPr>
          <w:spacing w:val="-3"/>
        </w:rPr>
        <w:t xml:space="preserve"> </w:t>
      </w:r>
      <w:r>
        <w:t>displaced</w:t>
      </w:r>
      <w:r>
        <w:rPr>
          <w:spacing w:val="-6"/>
        </w:rPr>
        <w:t xml:space="preserve"> </w:t>
      </w:r>
      <w:r>
        <w:t>by</w:t>
      </w:r>
      <w:r>
        <w:rPr>
          <w:spacing w:val="-6"/>
        </w:rPr>
        <w:t xml:space="preserve"> </w:t>
      </w:r>
      <w:r>
        <w:t>the</w:t>
      </w:r>
      <w:r>
        <w:rPr>
          <w:spacing w:val="-5"/>
        </w:rPr>
        <w:t xml:space="preserve"> </w:t>
      </w:r>
      <w:r>
        <w:t>weather event</w:t>
      </w:r>
      <w:r>
        <w:rPr>
          <w:spacing w:val="-5"/>
        </w:rPr>
        <w:t xml:space="preserve"> </w:t>
      </w:r>
      <w:r>
        <w:t>is</w:t>
      </w:r>
      <w:r>
        <w:rPr>
          <w:spacing w:val="-3"/>
        </w:rPr>
        <w:t xml:space="preserve"> </w:t>
      </w:r>
      <w:r>
        <w:t>not</w:t>
      </w:r>
      <w:r>
        <w:rPr>
          <w:spacing w:val="-2"/>
        </w:rPr>
        <w:t xml:space="preserve"> </w:t>
      </w:r>
      <w:r>
        <w:t>yet</w:t>
      </w:r>
      <w:r>
        <w:rPr>
          <w:spacing w:val="-4"/>
        </w:rPr>
        <w:t xml:space="preserve"> </w:t>
      </w:r>
      <w:r>
        <w:rPr>
          <w:spacing w:val="-2"/>
        </w:rPr>
        <w:t>known.</w:t>
      </w:r>
    </w:p>
    <w:p w14:paraId="256BED26" w14:textId="77777777" w:rsidR="00F96F13" w:rsidRDefault="0010407A">
      <w:pPr>
        <w:pStyle w:val="ListParagraph"/>
        <w:numPr>
          <w:ilvl w:val="0"/>
          <w:numId w:val="4"/>
        </w:numPr>
        <w:tabs>
          <w:tab w:val="left" w:pos="765"/>
          <w:tab w:val="left" w:pos="769"/>
        </w:tabs>
        <w:spacing w:before="119"/>
        <w:ind w:left="769" w:right="661" w:hanging="512"/>
      </w:pPr>
      <w:r>
        <w:t>During</w:t>
      </w:r>
      <w:r>
        <w:rPr>
          <w:spacing w:val="-1"/>
        </w:rPr>
        <w:t xml:space="preserve"> </w:t>
      </w:r>
      <w:r>
        <w:t>the</w:t>
      </w:r>
      <w:r>
        <w:rPr>
          <w:spacing w:val="-3"/>
        </w:rPr>
        <w:t xml:space="preserve"> </w:t>
      </w:r>
      <w:r>
        <w:t>initial</w:t>
      </w:r>
      <w:r>
        <w:rPr>
          <w:spacing w:val="-2"/>
        </w:rPr>
        <w:t xml:space="preserve"> </w:t>
      </w:r>
      <w:r>
        <w:t>response</w:t>
      </w:r>
      <w:r>
        <w:rPr>
          <w:spacing w:val="-1"/>
        </w:rPr>
        <w:t xml:space="preserve"> </w:t>
      </w:r>
      <w:r>
        <w:t>some</w:t>
      </w:r>
      <w:r>
        <w:rPr>
          <w:spacing w:val="-5"/>
        </w:rPr>
        <w:t xml:space="preserve"> </w:t>
      </w:r>
      <w:r>
        <w:t>marae</w:t>
      </w:r>
      <w:r>
        <w:rPr>
          <w:spacing w:val="-3"/>
        </w:rPr>
        <w:t xml:space="preserve"> </w:t>
      </w:r>
      <w:r>
        <w:t>provided</w:t>
      </w:r>
      <w:r>
        <w:rPr>
          <w:spacing w:val="-3"/>
        </w:rPr>
        <w:t xml:space="preserve"> </w:t>
      </w:r>
      <w:r>
        <w:t>accommodation,</w:t>
      </w:r>
      <w:r>
        <w:rPr>
          <w:spacing w:val="-2"/>
        </w:rPr>
        <w:t xml:space="preserve"> </w:t>
      </w:r>
      <w:proofErr w:type="gramStart"/>
      <w:r>
        <w:t>food</w:t>
      </w:r>
      <w:proofErr w:type="gramEnd"/>
      <w:r>
        <w:rPr>
          <w:spacing w:val="-1"/>
        </w:rPr>
        <w:t xml:space="preserve"> </w:t>
      </w:r>
      <w:r>
        <w:t>and</w:t>
      </w:r>
      <w:r>
        <w:rPr>
          <w:spacing w:val="-1"/>
        </w:rPr>
        <w:t xml:space="preserve"> </w:t>
      </w:r>
      <w:r>
        <w:t>support</w:t>
      </w:r>
      <w:r>
        <w:rPr>
          <w:spacing w:val="-2"/>
        </w:rPr>
        <w:t xml:space="preserve"> </w:t>
      </w:r>
      <w:r>
        <w:t>for</w:t>
      </w:r>
      <w:r>
        <w:rPr>
          <w:spacing w:val="-2"/>
        </w:rPr>
        <w:t xml:space="preserve"> </w:t>
      </w:r>
      <w:r>
        <w:t xml:space="preserve">those affected by flooding. Marae </w:t>
      </w:r>
      <w:proofErr w:type="gramStart"/>
      <w:r>
        <w:t>are</w:t>
      </w:r>
      <w:proofErr w:type="gramEnd"/>
      <w:r>
        <w:t xml:space="preserve"> continuing to act as information and support hubs for their</w:t>
      </w:r>
    </w:p>
    <w:p w14:paraId="38759CC7" w14:textId="77777777" w:rsidR="00F96F13" w:rsidRDefault="00F96F13">
      <w:pPr>
        <w:sectPr w:rsidR="00F96F13">
          <w:pgSz w:w="11920" w:h="16860"/>
          <w:pgMar w:top="1360" w:right="620" w:bottom="1580" w:left="820" w:header="0" w:footer="1397" w:gutter="0"/>
          <w:cols w:space="720"/>
        </w:sectPr>
      </w:pPr>
    </w:p>
    <w:p w14:paraId="130C4D32" w14:textId="77777777" w:rsidR="00F96F13" w:rsidRDefault="0010407A">
      <w:pPr>
        <w:pStyle w:val="BodyText"/>
        <w:spacing w:before="69"/>
        <w:ind w:firstLine="0"/>
      </w:pPr>
      <w:r>
        <w:rPr>
          <w:spacing w:val="-2"/>
        </w:rPr>
        <w:t>communities.</w:t>
      </w:r>
    </w:p>
    <w:p w14:paraId="59FA34E7" w14:textId="77777777" w:rsidR="00F96F13" w:rsidRDefault="0010407A">
      <w:pPr>
        <w:pStyle w:val="ListParagraph"/>
        <w:numPr>
          <w:ilvl w:val="0"/>
          <w:numId w:val="4"/>
        </w:numPr>
        <w:tabs>
          <w:tab w:val="left" w:pos="765"/>
          <w:tab w:val="left" w:pos="769"/>
        </w:tabs>
        <w:ind w:left="769" w:right="782" w:hanging="512"/>
      </w:pPr>
      <w:r>
        <w:t>Māori</w:t>
      </w:r>
      <w:r>
        <w:rPr>
          <w:spacing w:val="-5"/>
        </w:rPr>
        <w:t xml:space="preserve"> </w:t>
      </w:r>
      <w:r>
        <w:t>Wardens</w:t>
      </w:r>
      <w:r>
        <w:rPr>
          <w:spacing w:val="-4"/>
        </w:rPr>
        <w:t xml:space="preserve"> </w:t>
      </w:r>
      <w:r>
        <w:t>Emergency</w:t>
      </w:r>
      <w:r>
        <w:rPr>
          <w:spacing w:val="-1"/>
        </w:rPr>
        <w:t xml:space="preserve"> </w:t>
      </w:r>
      <w:r>
        <w:t>Response</w:t>
      </w:r>
      <w:r>
        <w:rPr>
          <w:spacing w:val="-2"/>
        </w:rPr>
        <w:t xml:space="preserve"> </w:t>
      </w:r>
      <w:r>
        <w:t>Teams</w:t>
      </w:r>
      <w:r>
        <w:rPr>
          <w:spacing w:val="-3"/>
        </w:rPr>
        <w:t xml:space="preserve"> </w:t>
      </w:r>
      <w:r>
        <w:t>were</w:t>
      </w:r>
      <w:r>
        <w:rPr>
          <w:spacing w:val="-2"/>
        </w:rPr>
        <w:t xml:space="preserve"> </w:t>
      </w:r>
      <w:r>
        <w:t>also</w:t>
      </w:r>
      <w:r>
        <w:rPr>
          <w:spacing w:val="-2"/>
        </w:rPr>
        <w:t xml:space="preserve"> </w:t>
      </w:r>
      <w:proofErr w:type="gramStart"/>
      <w:r>
        <w:t>activated</w:t>
      </w:r>
      <w:proofErr w:type="gramEnd"/>
      <w:r>
        <w:rPr>
          <w:spacing w:val="-4"/>
        </w:rPr>
        <w:t xml:space="preserve"> </w:t>
      </w:r>
      <w:r>
        <w:t>and</w:t>
      </w:r>
      <w:r>
        <w:rPr>
          <w:spacing w:val="-4"/>
        </w:rPr>
        <w:t xml:space="preserve"> </w:t>
      </w:r>
      <w:r>
        <w:t>Māori</w:t>
      </w:r>
      <w:r>
        <w:rPr>
          <w:spacing w:val="-2"/>
        </w:rPr>
        <w:t xml:space="preserve"> </w:t>
      </w:r>
      <w:r>
        <w:t xml:space="preserve">Wardens were deployed to Civil </w:t>
      </w:r>
      <w:proofErr w:type="spellStart"/>
      <w:r>
        <w:t>Defence</w:t>
      </w:r>
      <w:proofErr w:type="spellEnd"/>
      <w:r>
        <w:t xml:space="preserve"> </w:t>
      </w:r>
      <w:proofErr w:type="spellStart"/>
      <w:r>
        <w:t>Centres</w:t>
      </w:r>
      <w:proofErr w:type="spellEnd"/>
      <w:r>
        <w:t>.</w:t>
      </w:r>
    </w:p>
    <w:p w14:paraId="6ECC7588" w14:textId="77777777" w:rsidR="00F96F13" w:rsidRDefault="0010407A">
      <w:pPr>
        <w:pStyle w:val="ListParagraph"/>
        <w:numPr>
          <w:ilvl w:val="0"/>
          <w:numId w:val="4"/>
        </w:numPr>
        <w:tabs>
          <w:tab w:val="left" w:pos="765"/>
          <w:tab w:val="left" w:pos="769"/>
        </w:tabs>
        <w:ind w:left="769" w:right="543" w:hanging="512"/>
      </w:pPr>
      <w:r>
        <w:t>Iwi/Māori</w:t>
      </w:r>
      <w:r>
        <w:rPr>
          <w:spacing w:val="-2"/>
        </w:rPr>
        <w:t xml:space="preserve"> </w:t>
      </w:r>
      <w:r>
        <w:t>liaisons</w:t>
      </w:r>
      <w:r>
        <w:rPr>
          <w:spacing w:val="-1"/>
        </w:rPr>
        <w:t xml:space="preserve"> </w:t>
      </w:r>
      <w:r>
        <w:t>are</w:t>
      </w:r>
      <w:r>
        <w:rPr>
          <w:spacing w:val="-4"/>
        </w:rPr>
        <w:t xml:space="preserve"> </w:t>
      </w:r>
      <w:r>
        <w:t>contacting</w:t>
      </w:r>
      <w:r>
        <w:rPr>
          <w:spacing w:val="-2"/>
        </w:rPr>
        <w:t xml:space="preserve"> </w:t>
      </w:r>
      <w:r>
        <w:t>all</w:t>
      </w:r>
      <w:r>
        <w:rPr>
          <w:spacing w:val="-5"/>
        </w:rPr>
        <w:t xml:space="preserve"> </w:t>
      </w:r>
      <w:r>
        <w:t>marae</w:t>
      </w:r>
      <w:r>
        <w:rPr>
          <w:spacing w:val="-4"/>
        </w:rPr>
        <w:t xml:space="preserve"> </w:t>
      </w:r>
      <w:r>
        <w:t>and</w:t>
      </w:r>
      <w:r>
        <w:rPr>
          <w:spacing w:val="-4"/>
        </w:rPr>
        <w:t xml:space="preserve"> </w:t>
      </w:r>
      <w:r>
        <w:t>iwi</w:t>
      </w:r>
      <w:r>
        <w:rPr>
          <w:spacing w:val="-2"/>
        </w:rPr>
        <w:t xml:space="preserve"> </w:t>
      </w:r>
      <w:r>
        <w:t>in</w:t>
      </w:r>
      <w:r>
        <w:rPr>
          <w:spacing w:val="-2"/>
        </w:rPr>
        <w:t xml:space="preserve"> </w:t>
      </w:r>
      <w:r>
        <w:t>the</w:t>
      </w:r>
      <w:r>
        <w:rPr>
          <w:spacing w:val="-4"/>
        </w:rPr>
        <w:t xml:space="preserve"> </w:t>
      </w:r>
      <w:r>
        <w:t>region</w:t>
      </w:r>
      <w:r>
        <w:rPr>
          <w:spacing w:val="-4"/>
        </w:rPr>
        <w:t xml:space="preserve"> </w:t>
      </w:r>
      <w:r>
        <w:t>to</w:t>
      </w:r>
      <w:r>
        <w:rPr>
          <w:spacing w:val="-2"/>
        </w:rPr>
        <w:t xml:space="preserve"> </w:t>
      </w:r>
      <w:r>
        <w:t>assess</w:t>
      </w:r>
      <w:r>
        <w:rPr>
          <w:spacing w:val="-4"/>
        </w:rPr>
        <w:t xml:space="preserve"> </w:t>
      </w:r>
      <w:r>
        <w:t>their</w:t>
      </w:r>
      <w:r>
        <w:rPr>
          <w:spacing w:val="-1"/>
        </w:rPr>
        <w:t xml:space="preserve"> </w:t>
      </w:r>
      <w:r>
        <w:t xml:space="preserve">situation. Some needs have been identified through the marae and logistics are working to address them. Priorities are the safety of whānau, and preservation of </w:t>
      </w:r>
      <w:proofErr w:type="spellStart"/>
      <w:r>
        <w:t>waahi</w:t>
      </w:r>
      <w:proofErr w:type="spellEnd"/>
      <w:r>
        <w:t xml:space="preserve"> </w:t>
      </w:r>
      <w:proofErr w:type="spellStart"/>
      <w:r>
        <w:t>tapu</w:t>
      </w:r>
      <w:proofErr w:type="spellEnd"/>
      <w:r>
        <w:t>.</w:t>
      </w:r>
    </w:p>
    <w:p w14:paraId="34C5C6A9" w14:textId="77777777" w:rsidR="00F96F13" w:rsidRDefault="0010407A">
      <w:pPr>
        <w:pStyle w:val="ListParagraph"/>
        <w:numPr>
          <w:ilvl w:val="0"/>
          <w:numId w:val="4"/>
        </w:numPr>
        <w:tabs>
          <w:tab w:val="left" w:pos="765"/>
        </w:tabs>
        <w:ind w:left="765" w:hanging="508"/>
      </w:pPr>
      <w:r>
        <w:t>Many</w:t>
      </w:r>
      <w:r>
        <w:rPr>
          <w:spacing w:val="-8"/>
        </w:rPr>
        <w:t xml:space="preserve"> </w:t>
      </w:r>
      <w:proofErr w:type="gramStart"/>
      <w:r>
        <w:t>marae</w:t>
      </w:r>
      <w:proofErr w:type="gramEnd"/>
      <w:r>
        <w:rPr>
          <w:spacing w:val="-5"/>
        </w:rPr>
        <w:t xml:space="preserve"> </w:t>
      </w:r>
      <w:r>
        <w:t>have</w:t>
      </w:r>
      <w:r>
        <w:rPr>
          <w:spacing w:val="-6"/>
        </w:rPr>
        <w:t xml:space="preserve"> </w:t>
      </w:r>
      <w:r>
        <w:t>experienced</w:t>
      </w:r>
      <w:r>
        <w:rPr>
          <w:spacing w:val="-4"/>
        </w:rPr>
        <w:t xml:space="preserve"> </w:t>
      </w:r>
      <w:r>
        <w:t>flood</w:t>
      </w:r>
      <w:r>
        <w:rPr>
          <w:spacing w:val="-4"/>
        </w:rPr>
        <w:t xml:space="preserve"> </w:t>
      </w:r>
      <w:r>
        <w:t>impacts</w:t>
      </w:r>
      <w:r>
        <w:rPr>
          <w:spacing w:val="-3"/>
        </w:rPr>
        <w:t xml:space="preserve"> </w:t>
      </w:r>
      <w:r>
        <w:t>and</w:t>
      </w:r>
      <w:r>
        <w:rPr>
          <w:spacing w:val="-8"/>
        </w:rPr>
        <w:t xml:space="preserve"> </w:t>
      </w:r>
      <w:r>
        <w:t>may</w:t>
      </w:r>
      <w:r>
        <w:rPr>
          <w:spacing w:val="-4"/>
        </w:rPr>
        <w:t xml:space="preserve"> </w:t>
      </w:r>
      <w:r>
        <w:t>not</w:t>
      </w:r>
      <w:r>
        <w:rPr>
          <w:spacing w:val="-2"/>
        </w:rPr>
        <w:t xml:space="preserve"> </w:t>
      </w:r>
      <w:r>
        <w:t>be</w:t>
      </w:r>
      <w:r>
        <w:rPr>
          <w:spacing w:val="-6"/>
        </w:rPr>
        <w:t xml:space="preserve"> </w:t>
      </w:r>
      <w:r>
        <w:t>insured</w:t>
      </w:r>
      <w:r>
        <w:rPr>
          <w:spacing w:val="-6"/>
        </w:rPr>
        <w:t xml:space="preserve"> </w:t>
      </w:r>
      <w:r>
        <w:t>or</w:t>
      </w:r>
      <w:r>
        <w:rPr>
          <w:spacing w:val="-5"/>
        </w:rPr>
        <w:t xml:space="preserve"> </w:t>
      </w:r>
      <w:r>
        <w:t>under-</w:t>
      </w:r>
      <w:r>
        <w:rPr>
          <w:spacing w:val="-2"/>
        </w:rPr>
        <w:t>insured.</w:t>
      </w:r>
    </w:p>
    <w:p w14:paraId="22631CBC" w14:textId="77777777" w:rsidR="00F96F13" w:rsidRDefault="0010407A">
      <w:pPr>
        <w:pStyle w:val="ListParagraph"/>
        <w:numPr>
          <w:ilvl w:val="0"/>
          <w:numId w:val="4"/>
        </w:numPr>
        <w:tabs>
          <w:tab w:val="left" w:pos="765"/>
          <w:tab w:val="left" w:pos="769"/>
        </w:tabs>
        <w:spacing w:before="121"/>
        <w:ind w:left="769" w:right="770" w:hanging="512"/>
      </w:pPr>
      <w:r>
        <w:t>Māori</w:t>
      </w:r>
      <w:r>
        <w:rPr>
          <w:spacing w:val="-1"/>
        </w:rPr>
        <w:t xml:space="preserve"> </w:t>
      </w:r>
      <w:r>
        <w:t>businesses</w:t>
      </w:r>
      <w:r>
        <w:rPr>
          <w:spacing w:val="-3"/>
        </w:rPr>
        <w:t xml:space="preserve"> </w:t>
      </w:r>
      <w:r>
        <w:t>may</w:t>
      </w:r>
      <w:r>
        <w:rPr>
          <w:spacing w:val="-3"/>
        </w:rPr>
        <w:t xml:space="preserve"> </w:t>
      </w:r>
      <w:r>
        <w:t>have</w:t>
      </w:r>
      <w:r>
        <w:rPr>
          <w:spacing w:val="-1"/>
        </w:rPr>
        <w:t xml:space="preserve"> </w:t>
      </w:r>
      <w:r>
        <w:t>been</w:t>
      </w:r>
      <w:r>
        <w:rPr>
          <w:spacing w:val="-1"/>
        </w:rPr>
        <w:t xml:space="preserve"> </w:t>
      </w:r>
      <w:r>
        <w:t>particularly</w:t>
      </w:r>
      <w:r>
        <w:rPr>
          <w:spacing w:val="-3"/>
        </w:rPr>
        <w:t xml:space="preserve"> </w:t>
      </w:r>
      <w:proofErr w:type="gramStart"/>
      <w:r>
        <w:t>impacted,</w:t>
      </w:r>
      <w:r>
        <w:rPr>
          <w:spacing w:val="-2"/>
        </w:rPr>
        <w:t xml:space="preserve"> </w:t>
      </w:r>
      <w:r>
        <w:t>since</w:t>
      </w:r>
      <w:proofErr w:type="gramEnd"/>
      <w:r>
        <w:rPr>
          <w:spacing w:val="-3"/>
        </w:rPr>
        <w:t xml:space="preserve"> </w:t>
      </w:r>
      <w:r>
        <w:t>they</w:t>
      </w:r>
      <w:r>
        <w:rPr>
          <w:spacing w:val="-3"/>
        </w:rPr>
        <w:t xml:space="preserve"> </w:t>
      </w:r>
      <w:r>
        <w:t>are</w:t>
      </w:r>
      <w:r>
        <w:rPr>
          <w:spacing w:val="-3"/>
        </w:rPr>
        <w:t xml:space="preserve"> </w:t>
      </w:r>
      <w:r>
        <w:t>proportionately</w:t>
      </w:r>
      <w:r>
        <w:rPr>
          <w:spacing w:val="-3"/>
        </w:rPr>
        <w:t xml:space="preserve"> </w:t>
      </w:r>
      <w:r>
        <w:t>more likely to not have insurance or be under-insured.</w:t>
      </w:r>
    </w:p>
    <w:p w14:paraId="4F521BE2" w14:textId="77777777" w:rsidR="00F96F13" w:rsidRDefault="0010407A">
      <w:pPr>
        <w:pStyle w:val="ListParagraph"/>
        <w:numPr>
          <w:ilvl w:val="0"/>
          <w:numId w:val="4"/>
        </w:numPr>
        <w:tabs>
          <w:tab w:val="left" w:pos="765"/>
          <w:tab w:val="left" w:pos="769"/>
        </w:tabs>
        <w:spacing w:before="121"/>
        <w:ind w:left="769" w:right="712" w:hanging="512"/>
      </w:pPr>
      <w:r>
        <w:t>Commercial</w:t>
      </w:r>
      <w:r>
        <w:rPr>
          <w:spacing w:val="-2"/>
        </w:rPr>
        <w:t xml:space="preserve"> </w:t>
      </w:r>
      <w:r>
        <w:t>interests</w:t>
      </w:r>
      <w:r>
        <w:rPr>
          <w:spacing w:val="-3"/>
        </w:rPr>
        <w:t xml:space="preserve"> </w:t>
      </w:r>
      <w:r>
        <w:t>of</w:t>
      </w:r>
      <w:r>
        <w:rPr>
          <w:spacing w:val="-4"/>
        </w:rPr>
        <w:t xml:space="preserve"> </w:t>
      </w:r>
      <w:r>
        <w:t>some iwi</w:t>
      </w:r>
      <w:r>
        <w:rPr>
          <w:spacing w:val="-4"/>
        </w:rPr>
        <w:t xml:space="preserve"> </w:t>
      </w:r>
      <w:r>
        <w:t>may</w:t>
      </w:r>
      <w:r>
        <w:rPr>
          <w:spacing w:val="-1"/>
        </w:rPr>
        <w:t xml:space="preserve"> </w:t>
      </w:r>
      <w:r>
        <w:t>have</w:t>
      </w:r>
      <w:r>
        <w:rPr>
          <w:spacing w:val="-1"/>
        </w:rPr>
        <w:t xml:space="preserve"> </w:t>
      </w:r>
      <w:r>
        <w:t>been</w:t>
      </w:r>
      <w:r>
        <w:rPr>
          <w:spacing w:val="-4"/>
        </w:rPr>
        <w:t xml:space="preserve"> </w:t>
      </w:r>
      <w:r>
        <w:t>impacted,</w:t>
      </w:r>
      <w:r>
        <w:rPr>
          <w:spacing w:val="-2"/>
        </w:rPr>
        <w:t xml:space="preserve"> </w:t>
      </w:r>
      <w:r>
        <w:t>for example,</w:t>
      </w:r>
      <w:r>
        <w:rPr>
          <w:spacing w:val="-2"/>
        </w:rPr>
        <w:t xml:space="preserve"> </w:t>
      </w:r>
      <w:r>
        <w:t>through</w:t>
      </w:r>
      <w:r>
        <w:rPr>
          <w:spacing w:val="-1"/>
        </w:rPr>
        <w:t xml:space="preserve"> </w:t>
      </w:r>
      <w:r>
        <w:t>damage</w:t>
      </w:r>
      <w:r>
        <w:rPr>
          <w:spacing w:val="-3"/>
        </w:rPr>
        <w:t xml:space="preserve"> </w:t>
      </w:r>
      <w:r>
        <w:t>to residential or commercial properties.</w:t>
      </w:r>
    </w:p>
    <w:p w14:paraId="1C0480CD" w14:textId="77777777" w:rsidR="00F96F13" w:rsidRDefault="0010407A">
      <w:pPr>
        <w:pStyle w:val="ListParagraph"/>
        <w:numPr>
          <w:ilvl w:val="0"/>
          <w:numId w:val="4"/>
        </w:numPr>
        <w:tabs>
          <w:tab w:val="left" w:pos="765"/>
          <w:tab w:val="left" w:pos="769"/>
        </w:tabs>
        <w:spacing w:before="118"/>
        <w:ind w:left="769" w:right="808" w:hanging="512"/>
      </w:pPr>
      <w:r>
        <w:t xml:space="preserve">Iwi mana whenua as kaitiaki of Auckland’s environment are impacted by damage to </w:t>
      </w:r>
      <w:proofErr w:type="spellStart"/>
      <w:r>
        <w:t>awa</w:t>
      </w:r>
      <w:proofErr w:type="spellEnd"/>
      <w:r>
        <w:t xml:space="preserve"> (streams</w:t>
      </w:r>
      <w:r>
        <w:rPr>
          <w:spacing w:val="-3"/>
        </w:rPr>
        <w:t xml:space="preserve"> </w:t>
      </w:r>
      <w:r>
        <w:t>and</w:t>
      </w:r>
      <w:r>
        <w:rPr>
          <w:spacing w:val="-4"/>
        </w:rPr>
        <w:t xml:space="preserve"> </w:t>
      </w:r>
      <w:r>
        <w:t>rivers),</w:t>
      </w:r>
      <w:r>
        <w:rPr>
          <w:spacing w:val="-3"/>
        </w:rPr>
        <w:t xml:space="preserve"> </w:t>
      </w:r>
      <w:proofErr w:type="spellStart"/>
      <w:r>
        <w:t>repō</w:t>
      </w:r>
      <w:proofErr w:type="spellEnd"/>
      <w:r>
        <w:rPr>
          <w:spacing w:val="-1"/>
        </w:rPr>
        <w:t xml:space="preserve"> </w:t>
      </w:r>
      <w:r>
        <w:t>(wetlands) and</w:t>
      </w:r>
      <w:r>
        <w:rPr>
          <w:spacing w:val="-4"/>
        </w:rPr>
        <w:t xml:space="preserve"> </w:t>
      </w:r>
      <w:r>
        <w:t>moana</w:t>
      </w:r>
      <w:r>
        <w:rPr>
          <w:spacing w:val="-6"/>
        </w:rPr>
        <w:t xml:space="preserve"> </w:t>
      </w:r>
      <w:r>
        <w:t xml:space="preserve">(sea), </w:t>
      </w:r>
      <w:proofErr w:type="spellStart"/>
      <w:r>
        <w:t>ngahere</w:t>
      </w:r>
      <w:proofErr w:type="spellEnd"/>
      <w:r>
        <w:rPr>
          <w:spacing w:val="-4"/>
        </w:rPr>
        <w:t xml:space="preserve"> </w:t>
      </w:r>
      <w:r>
        <w:t>(forest)</w:t>
      </w:r>
      <w:r>
        <w:rPr>
          <w:spacing w:val="-2"/>
        </w:rPr>
        <w:t xml:space="preserve"> </w:t>
      </w:r>
      <w:r>
        <w:t>and</w:t>
      </w:r>
      <w:r>
        <w:rPr>
          <w:spacing w:val="-2"/>
        </w:rPr>
        <w:t xml:space="preserve"> </w:t>
      </w:r>
      <w:r>
        <w:t>native</w:t>
      </w:r>
      <w:r>
        <w:rPr>
          <w:spacing w:val="-4"/>
        </w:rPr>
        <w:t xml:space="preserve"> </w:t>
      </w:r>
      <w:r>
        <w:t>species such as kauri.</w:t>
      </w:r>
    </w:p>
    <w:p w14:paraId="73CDE7D3" w14:textId="77777777" w:rsidR="00F96F13" w:rsidRDefault="00F96F13">
      <w:pPr>
        <w:pStyle w:val="BodyText"/>
        <w:spacing w:before="229"/>
        <w:ind w:left="0" w:firstLine="0"/>
      </w:pPr>
    </w:p>
    <w:p w14:paraId="3D438210" w14:textId="77777777" w:rsidR="00F96F13" w:rsidRDefault="0010407A">
      <w:pPr>
        <w:pStyle w:val="Heading2"/>
      </w:pPr>
      <w:bookmarkStart w:id="20" w:name="_bookmark19"/>
      <w:bookmarkEnd w:id="20"/>
      <w:r>
        <w:rPr>
          <w:color w:val="006FC0"/>
        </w:rPr>
        <w:t>Economic</w:t>
      </w:r>
      <w:r>
        <w:rPr>
          <w:color w:val="006FC0"/>
          <w:spacing w:val="-17"/>
        </w:rPr>
        <w:t xml:space="preserve"> </w:t>
      </w:r>
      <w:r>
        <w:rPr>
          <w:color w:val="006FC0"/>
          <w:spacing w:val="-2"/>
        </w:rPr>
        <w:t>Impacts</w:t>
      </w:r>
    </w:p>
    <w:p w14:paraId="61E175C1" w14:textId="77777777" w:rsidR="00F96F13" w:rsidRDefault="0010407A">
      <w:pPr>
        <w:pStyle w:val="Heading4"/>
        <w:spacing w:before="358"/>
      </w:pPr>
      <w:r>
        <w:rPr>
          <w:color w:val="006FC0"/>
        </w:rPr>
        <w:t>Employment</w:t>
      </w:r>
      <w:r>
        <w:rPr>
          <w:color w:val="006FC0"/>
          <w:spacing w:val="-11"/>
        </w:rPr>
        <w:t xml:space="preserve"> </w:t>
      </w:r>
      <w:r>
        <w:rPr>
          <w:color w:val="006FC0"/>
        </w:rPr>
        <w:t>/</w:t>
      </w:r>
      <w:r>
        <w:rPr>
          <w:color w:val="006FC0"/>
          <w:spacing w:val="-9"/>
        </w:rPr>
        <w:t xml:space="preserve"> </w:t>
      </w:r>
      <w:r>
        <w:rPr>
          <w:color w:val="006FC0"/>
        </w:rPr>
        <w:t>Business</w:t>
      </w:r>
      <w:r>
        <w:rPr>
          <w:color w:val="006FC0"/>
          <w:spacing w:val="-8"/>
        </w:rPr>
        <w:t xml:space="preserve"> </w:t>
      </w:r>
      <w:r>
        <w:rPr>
          <w:color w:val="006FC0"/>
          <w:spacing w:val="-2"/>
        </w:rPr>
        <w:t>resumption</w:t>
      </w:r>
    </w:p>
    <w:p w14:paraId="216F5411" w14:textId="77777777" w:rsidR="00F96F13" w:rsidRDefault="0010407A">
      <w:pPr>
        <w:pStyle w:val="ListParagraph"/>
        <w:numPr>
          <w:ilvl w:val="0"/>
          <w:numId w:val="4"/>
        </w:numPr>
        <w:tabs>
          <w:tab w:val="left" w:pos="765"/>
          <w:tab w:val="left" w:pos="769"/>
        </w:tabs>
        <w:spacing w:before="121"/>
        <w:ind w:left="769" w:right="1072" w:hanging="512"/>
      </w:pPr>
      <w:r>
        <w:t>There</w:t>
      </w:r>
      <w:r>
        <w:rPr>
          <w:spacing w:val="-1"/>
        </w:rPr>
        <w:t xml:space="preserve"> </w:t>
      </w:r>
      <w:r>
        <w:t>were</w:t>
      </w:r>
      <w:r>
        <w:rPr>
          <w:spacing w:val="-3"/>
        </w:rPr>
        <w:t xml:space="preserve"> </w:t>
      </w:r>
      <w:r>
        <w:t>421</w:t>
      </w:r>
      <w:r>
        <w:rPr>
          <w:spacing w:val="-4"/>
        </w:rPr>
        <w:t xml:space="preserve"> </w:t>
      </w:r>
      <w:r>
        <w:t>commercial</w:t>
      </w:r>
      <w:r>
        <w:rPr>
          <w:spacing w:val="-3"/>
        </w:rPr>
        <w:t xml:space="preserve"> </w:t>
      </w:r>
      <w:r>
        <w:t>buildings</w:t>
      </w:r>
      <w:r>
        <w:rPr>
          <w:spacing w:val="-1"/>
        </w:rPr>
        <w:t xml:space="preserve"> </w:t>
      </w:r>
      <w:r>
        <w:t>that</w:t>
      </w:r>
      <w:r>
        <w:rPr>
          <w:spacing w:val="-3"/>
        </w:rPr>
        <w:t xml:space="preserve"> </w:t>
      </w:r>
      <w:r>
        <w:t>reported</w:t>
      </w:r>
      <w:r>
        <w:rPr>
          <w:spacing w:val="-2"/>
        </w:rPr>
        <w:t xml:space="preserve"> </w:t>
      </w:r>
      <w:r>
        <w:t>damage</w:t>
      </w:r>
      <w:r>
        <w:rPr>
          <w:spacing w:val="-4"/>
        </w:rPr>
        <w:t xml:space="preserve"> </w:t>
      </w:r>
      <w:r>
        <w:t>in</w:t>
      </w:r>
      <w:r>
        <w:rPr>
          <w:spacing w:val="-2"/>
        </w:rPr>
        <w:t xml:space="preserve"> </w:t>
      </w:r>
      <w:r>
        <w:t>the</w:t>
      </w:r>
      <w:r>
        <w:rPr>
          <w:spacing w:val="-2"/>
        </w:rPr>
        <w:t xml:space="preserve"> </w:t>
      </w:r>
      <w:r>
        <w:t>January</w:t>
      </w:r>
      <w:r>
        <w:rPr>
          <w:spacing w:val="-4"/>
        </w:rPr>
        <w:t xml:space="preserve"> </w:t>
      </w:r>
      <w:r>
        <w:t>floods across Auckland, and 224 of these buildings were in Key Economic Places. These impacts are identified in the map below.</w:t>
      </w:r>
    </w:p>
    <w:p w14:paraId="46F8D9AE" w14:textId="77777777" w:rsidR="00F96F13" w:rsidRDefault="00F96F13">
      <w:pPr>
        <w:sectPr w:rsidR="00F96F13">
          <w:pgSz w:w="11920" w:h="16860"/>
          <w:pgMar w:top="1360" w:right="620" w:bottom="1580" w:left="820" w:header="0" w:footer="1397" w:gutter="0"/>
          <w:cols w:space="720"/>
        </w:sectPr>
      </w:pPr>
    </w:p>
    <w:p w14:paraId="53C3C951" w14:textId="77777777" w:rsidR="00F96F13" w:rsidRDefault="0010407A">
      <w:pPr>
        <w:pStyle w:val="BodyText"/>
        <w:spacing w:before="0"/>
        <w:ind w:left="767" w:firstLine="0"/>
        <w:rPr>
          <w:sz w:val="20"/>
        </w:rPr>
      </w:pPr>
      <w:r>
        <w:rPr>
          <w:noProof/>
          <w:sz w:val="20"/>
        </w:rPr>
        <w:drawing>
          <wp:inline distT="0" distB="0" distL="0" distR="0" wp14:anchorId="41C66FC7" wp14:editId="74BAF803">
            <wp:extent cx="4864032" cy="669340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6" cstate="print"/>
                    <a:stretch>
                      <a:fillRect/>
                    </a:stretch>
                  </pic:blipFill>
                  <pic:spPr>
                    <a:xfrm>
                      <a:off x="0" y="0"/>
                      <a:ext cx="4864032" cy="6693408"/>
                    </a:xfrm>
                    <a:prstGeom prst="rect">
                      <a:avLst/>
                    </a:prstGeom>
                  </pic:spPr>
                </pic:pic>
              </a:graphicData>
            </a:graphic>
          </wp:inline>
        </w:drawing>
      </w:r>
    </w:p>
    <w:p w14:paraId="190F11DA" w14:textId="77777777" w:rsidR="00F96F13" w:rsidRDefault="00F96F13">
      <w:pPr>
        <w:pStyle w:val="BodyText"/>
        <w:spacing w:before="150"/>
        <w:ind w:left="0" w:firstLine="0"/>
        <w:rPr>
          <w:sz w:val="20"/>
        </w:rPr>
      </w:pPr>
    </w:p>
    <w:p w14:paraId="722CA179" w14:textId="77777777" w:rsidR="00F96F13" w:rsidRDefault="0010407A">
      <w:pPr>
        <w:ind w:left="257"/>
        <w:rPr>
          <w:i/>
          <w:sz w:val="20"/>
        </w:rPr>
      </w:pPr>
      <w:r>
        <w:rPr>
          <w:i/>
          <w:sz w:val="20"/>
        </w:rPr>
        <w:t>Figure</w:t>
      </w:r>
      <w:r>
        <w:rPr>
          <w:i/>
          <w:spacing w:val="-5"/>
          <w:sz w:val="20"/>
        </w:rPr>
        <w:t xml:space="preserve"> </w:t>
      </w:r>
      <w:r>
        <w:rPr>
          <w:i/>
          <w:sz w:val="20"/>
        </w:rPr>
        <w:t>4</w:t>
      </w:r>
      <w:bookmarkStart w:id="21" w:name="_bookmark20"/>
      <w:bookmarkEnd w:id="21"/>
      <w:r>
        <w:rPr>
          <w:i/>
          <w:sz w:val="20"/>
        </w:rPr>
        <w:t>.</w:t>
      </w:r>
      <w:r>
        <w:rPr>
          <w:i/>
          <w:spacing w:val="-8"/>
          <w:sz w:val="20"/>
        </w:rPr>
        <w:t xml:space="preserve"> </w:t>
      </w:r>
      <w:r>
        <w:rPr>
          <w:i/>
          <w:sz w:val="20"/>
        </w:rPr>
        <w:t>Damage</w:t>
      </w:r>
      <w:r>
        <w:rPr>
          <w:i/>
          <w:spacing w:val="-9"/>
          <w:sz w:val="20"/>
        </w:rPr>
        <w:t xml:space="preserve"> </w:t>
      </w:r>
      <w:r>
        <w:rPr>
          <w:i/>
          <w:sz w:val="20"/>
        </w:rPr>
        <w:t>to</w:t>
      </w:r>
      <w:r>
        <w:rPr>
          <w:i/>
          <w:spacing w:val="-7"/>
          <w:sz w:val="20"/>
        </w:rPr>
        <w:t xml:space="preserve"> </w:t>
      </w:r>
      <w:r>
        <w:rPr>
          <w:i/>
          <w:sz w:val="20"/>
        </w:rPr>
        <w:t>commercial</w:t>
      </w:r>
      <w:r>
        <w:rPr>
          <w:i/>
          <w:spacing w:val="-7"/>
          <w:sz w:val="20"/>
        </w:rPr>
        <w:t xml:space="preserve"> </w:t>
      </w:r>
      <w:r>
        <w:rPr>
          <w:i/>
          <w:sz w:val="20"/>
        </w:rPr>
        <w:t>buildings</w:t>
      </w:r>
      <w:r>
        <w:rPr>
          <w:i/>
          <w:spacing w:val="-7"/>
          <w:sz w:val="20"/>
        </w:rPr>
        <w:t xml:space="preserve"> </w:t>
      </w:r>
      <w:r>
        <w:rPr>
          <w:i/>
          <w:sz w:val="20"/>
        </w:rPr>
        <w:t>in</w:t>
      </w:r>
      <w:r>
        <w:rPr>
          <w:i/>
          <w:spacing w:val="-3"/>
          <w:sz w:val="20"/>
        </w:rPr>
        <w:t xml:space="preserve"> </w:t>
      </w:r>
      <w:r>
        <w:rPr>
          <w:i/>
          <w:sz w:val="20"/>
        </w:rPr>
        <w:t>Key</w:t>
      </w:r>
      <w:r>
        <w:rPr>
          <w:i/>
          <w:spacing w:val="-5"/>
          <w:sz w:val="20"/>
        </w:rPr>
        <w:t xml:space="preserve"> </w:t>
      </w:r>
      <w:r>
        <w:rPr>
          <w:i/>
          <w:sz w:val="20"/>
        </w:rPr>
        <w:t>Economic</w:t>
      </w:r>
      <w:r>
        <w:rPr>
          <w:i/>
          <w:spacing w:val="-4"/>
          <w:sz w:val="20"/>
        </w:rPr>
        <w:t xml:space="preserve"> </w:t>
      </w:r>
      <w:r>
        <w:rPr>
          <w:i/>
          <w:spacing w:val="-2"/>
          <w:sz w:val="20"/>
        </w:rPr>
        <w:t>Places</w:t>
      </w:r>
    </w:p>
    <w:p w14:paraId="353B9186" w14:textId="77777777" w:rsidR="00F96F13" w:rsidRDefault="0010407A">
      <w:pPr>
        <w:pStyle w:val="ListParagraph"/>
        <w:numPr>
          <w:ilvl w:val="0"/>
          <w:numId w:val="4"/>
        </w:numPr>
        <w:tabs>
          <w:tab w:val="left" w:pos="765"/>
          <w:tab w:val="left" w:pos="769"/>
        </w:tabs>
        <w:spacing w:before="203"/>
        <w:ind w:left="769" w:right="773" w:hanging="512"/>
      </w:pPr>
      <w:r>
        <w:t>Due</w:t>
      </w:r>
      <w:r>
        <w:rPr>
          <w:spacing w:val="-2"/>
        </w:rPr>
        <w:t xml:space="preserve"> </w:t>
      </w:r>
      <w:r>
        <w:t>to</w:t>
      </w:r>
      <w:r>
        <w:rPr>
          <w:spacing w:val="-4"/>
        </w:rPr>
        <w:t xml:space="preserve"> </w:t>
      </w:r>
      <w:r>
        <w:t>the</w:t>
      </w:r>
      <w:r>
        <w:rPr>
          <w:spacing w:val="-4"/>
        </w:rPr>
        <w:t xml:space="preserve"> </w:t>
      </w:r>
      <w:r>
        <w:t>flood,</w:t>
      </w:r>
      <w:r>
        <w:rPr>
          <w:spacing w:val="-3"/>
        </w:rPr>
        <w:t xml:space="preserve"> </w:t>
      </w:r>
      <w:r>
        <w:t>businesses</w:t>
      </w:r>
      <w:r>
        <w:rPr>
          <w:spacing w:val="-2"/>
        </w:rPr>
        <w:t xml:space="preserve"> </w:t>
      </w:r>
      <w:r>
        <w:t>experienced</w:t>
      </w:r>
      <w:r>
        <w:rPr>
          <w:spacing w:val="-2"/>
        </w:rPr>
        <w:t xml:space="preserve"> </w:t>
      </w:r>
      <w:r>
        <w:t>losses</w:t>
      </w:r>
      <w:r>
        <w:rPr>
          <w:spacing w:val="-4"/>
        </w:rPr>
        <w:t xml:space="preserve"> </w:t>
      </w:r>
      <w:r>
        <w:t>to</w:t>
      </w:r>
      <w:r>
        <w:rPr>
          <w:spacing w:val="-2"/>
        </w:rPr>
        <w:t xml:space="preserve"> </w:t>
      </w:r>
      <w:r>
        <w:t>operational</w:t>
      </w:r>
      <w:r>
        <w:rPr>
          <w:spacing w:val="-3"/>
        </w:rPr>
        <w:t xml:space="preserve"> </w:t>
      </w:r>
      <w:r>
        <w:t>premises,</w:t>
      </w:r>
      <w:r>
        <w:rPr>
          <w:spacing w:val="-5"/>
        </w:rPr>
        <w:t xml:space="preserve"> </w:t>
      </w:r>
      <w:r>
        <w:t>stock, and</w:t>
      </w:r>
      <w:r>
        <w:rPr>
          <w:spacing w:val="-4"/>
        </w:rPr>
        <w:t xml:space="preserve"> </w:t>
      </w:r>
      <w:r>
        <w:t xml:space="preserve">trading revenues. Businesses have also been impacted by damage to housing, other </w:t>
      </w:r>
      <w:proofErr w:type="gramStart"/>
      <w:r>
        <w:t>assets</w:t>
      </w:r>
      <w:proofErr w:type="gramEnd"/>
      <w:r>
        <w:t xml:space="preserve"> and ability to travel</w:t>
      </w:r>
      <w:r>
        <w:rPr>
          <w:spacing w:val="-2"/>
        </w:rPr>
        <w:t xml:space="preserve"> </w:t>
      </w:r>
      <w:r>
        <w:t>to</w:t>
      </w:r>
      <w:r>
        <w:rPr>
          <w:spacing w:val="-1"/>
        </w:rPr>
        <w:t xml:space="preserve"> </w:t>
      </w:r>
      <w:r>
        <w:t>employment due</w:t>
      </w:r>
      <w:r>
        <w:rPr>
          <w:spacing w:val="-1"/>
        </w:rPr>
        <w:t xml:space="preserve"> </w:t>
      </w:r>
      <w:r>
        <w:t>to</w:t>
      </w:r>
      <w:r>
        <w:rPr>
          <w:spacing w:val="-1"/>
        </w:rPr>
        <w:t xml:space="preserve"> </w:t>
      </w:r>
      <w:r>
        <w:t>transport network closures</w:t>
      </w:r>
      <w:r>
        <w:rPr>
          <w:spacing w:val="-1"/>
        </w:rPr>
        <w:t xml:space="preserve"> </w:t>
      </w:r>
      <w:r>
        <w:t>and</w:t>
      </w:r>
      <w:r>
        <w:rPr>
          <w:spacing w:val="-1"/>
        </w:rPr>
        <w:t xml:space="preserve"> </w:t>
      </w:r>
      <w:r>
        <w:t>flooded roads. The</w:t>
      </w:r>
      <w:r>
        <w:rPr>
          <w:spacing w:val="-1"/>
        </w:rPr>
        <w:t xml:space="preserve"> </w:t>
      </w:r>
      <w:r>
        <w:t>full number of impacted commercial properties is not known.</w:t>
      </w:r>
    </w:p>
    <w:p w14:paraId="494A912E" w14:textId="77777777" w:rsidR="00F96F13" w:rsidRDefault="0010407A">
      <w:pPr>
        <w:pStyle w:val="ListParagraph"/>
        <w:numPr>
          <w:ilvl w:val="0"/>
          <w:numId w:val="4"/>
        </w:numPr>
        <w:tabs>
          <w:tab w:val="left" w:pos="765"/>
          <w:tab w:val="left" w:pos="769"/>
        </w:tabs>
        <w:spacing w:before="118"/>
        <w:ind w:left="769" w:right="730" w:hanging="512"/>
      </w:pPr>
      <w:r>
        <w:t>Businesses</w:t>
      </w:r>
      <w:r>
        <w:rPr>
          <w:spacing w:val="-2"/>
        </w:rPr>
        <w:t xml:space="preserve"> </w:t>
      </w:r>
      <w:r>
        <w:t>may</w:t>
      </w:r>
      <w:r>
        <w:rPr>
          <w:spacing w:val="-4"/>
        </w:rPr>
        <w:t xml:space="preserve"> </w:t>
      </w:r>
      <w:r>
        <w:t>find</w:t>
      </w:r>
      <w:r>
        <w:rPr>
          <w:spacing w:val="-2"/>
        </w:rPr>
        <w:t xml:space="preserve"> </w:t>
      </w:r>
      <w:r>
        <w:t>it</w:t>
      </w:r>
      <w:r>
        <w:rPr>
          <w:spacing w:val="-3"/>
        </w:rPr>
        <w:t xml:space="preserve"> </w:t>
      </w:r>
      <w:r>
        <w:t>difficult</w:t>
      </w:r>
      <w:r>
        <w:rPr>
          <w:spacing w:val="-3"/>
        </w:rPr>
        <w:t xml:space="preserve"> </w:t>
      </w:r>
      <w:r>
        <w:t>to</w:t>
      </w:r>
      <w:r>
        <w:rPr>
          <w:spacing w:val="-4"/>
        </w:rPr>
        <w:t xml:space="preserve"> </w:t>
      </w:r>
      <w:r>
        <w:t>resume</w:t>
      </w:r>
      <w:r>
        <w:rPr>
          <w:spacing w:val="-4"/>
        </w:rPr>
        <w:t xml:space="preserve"> </w:t>
      </w:r>
      <w:r>
        <w:t>trade if</w:t>
      </w:r>
      <w:r>
        <w:rPr>
          <w:spacing w:val="-3"/>
        </w:rPr>
        <w:t xml:space="preserve"> </w:t>
      </w:r>
      <w:r>
        <w:t>they</w:t>
      </w:r>
      <w:r>
        <w:rPr>
          <w:spacing w:val="-1"/>
        </w:rPr>
        <w:t xml:space="preserve"> </w:t>
      </w:r>
      <w:r>
        <w:t>do</w:t>
      </w:r>
      <w:r>
        <w:rPr>
          <w:spacing w:val="-2"/>
        </w:rPr>
        <w:t xml:space="preserve"> </w:t>
      </w:r>
      <w:r>
        <w:t>not have</w:t>
      </w:r>
      <w:r>
        <w:rPr>
          <w:spacing w:val="-2"/>
        </w:rPr>
        <w:t xml:space="preserve"> </w:t>
      </w:r>
      <w:r>
        <w:t>comprehensive</w:t>
      </w:r>
      <w:r>
        <w:rPr>
          <w:spacing w:val="-2"/>
        </w:rPr>
        <w:t xml:space="preserve"> </w:t>
      </w:r>
      <w:r>
        <w:t>insurance cover. Delays to insurance pay-outs, inability to source contractors in a timely manner and</w:t>
      </w:r>
    </w:p>
    <w:p w14:paraId="4CB060D6" w14:textId="77777777" w:rsidR="00F96F13" w:rsidRDefault="00F96F13">
      <w:pPr>
        <w:sectPr w:rsidR="00F96F13">
          <w:pgSz w:w="11920" w:h="16860"/>
          <w:pgMar w:top="1600" w:right="620" w:bottom="1580" w:left="820" w:header="0" w:footer="1397" w:gutter="0"/>
          <w:cols w:space="720"/>
        </w:sectPr>
      </w:pPr>
    </w:p>
    <w:p w14:paraId="257FC464" w14:textId="77777777" w:rsidR="00F96F13" w:rsidRDefault="0010407A">
      <w:pPr>
        <w:pStyle w:val="BodyText"/>
        <w:spacing w:before="69"/>
        <w:ind w:firstLine="0"/>
      </w:pPr>
      <w:r>
        <w:t>disruptions</w:t>
      </w:r>
      <w:r>
        <w:rPr>
          <w:spacing w:val="-7"/>
        </w:rPr>
        <w:t xml:space="preserve"> </w:t>
      </w:r>
      <w:r>
        <w:t>as</w:t>
      </w:r>
      <w:r>
        <w:rPr>
          <w:spacing w:val="-8"/>
        </w:rPr>
        <w:t xml:space="preserve"> </w:t>
      </w:r>
      <w:r>
        <w:t>repairs</w:t>
      </w:r>
      <w:r>
        <w:rPr>
          <w:spacing w:val="-5"/>
        </w:rPr>
        <w:t xml:space="preserve"> </w:t>
      </w:r>
      <w:r>
        <w:t>are</w:t>
      </w:r>
      <w:r>
        <w:rPr>
          <w:spacing w:val="-5"/>
        </w:rPr>
        <w:t xml:space="preserve"> </w:t>
      </w:r>
      <w:r>
        <w:t>undertaken</w:t>
      </w:r>
      <w:r>
        <w:rPr>
          <w:spacing w:val="-4"/>
        </w:rPr>
        <w:t xml:space="preserve"> </w:t>
      </w:r>
      <w:r>
        <w:t>will</w:t>
      </w:r>
      <w:r>
        <w:rPr>
          <w:spacing w:val="-6"/>
        </w:rPr>
        <w:t xml:space="preserve"> </w:t>
      </w:r>
      <w:r>
        <w:t>exacerbate</w:t>
      </w:r>
      <w:r>
        <w:rPr>
          <w:spacing w:val="-8"/>
        </w:rPr>
        <w:t xml:space="preserve"> </w:t>
      </w:r>
      <w:r>
        <w:t>this</w:t>
      </w:r>
      <w:r>
        <w:rPr>
          <w:spacing w:val="-4"/>
        </w:rPr>
        <w:t xml:space="preserve"> </w:t>
      </w:r>
      <w:r>
        <w:rPr>
          <w:spacing w:val="-2"/>
        </w:rPr>
        <w:t>risk.</w:t>
      </w:r>
    </w:p>
    <w:p w14:paraId="319DF138" w14:textId="77777777" w:rsidR="00F96F13" w:rsidRDefault="0010407A">
      <w:pPr>
        <w:pStyle w:val="ListParagraph"/>
        <w:numPr>
          <w:ilvl w:val="0"/>
          <w:numId w:val="4"/>
        </w:numPr>
        <w:tabs>
          <w:tab w:val="left" w:pos="765"/>
          <w:tab w:val="left" w:pos="769"/>
        </w:tabs>
        <w:ind w:left="769" w:right="502" w:hanging="512"/>
      </w:pPr>
      <w:r>
        <w:t>Timely repair of damaged premise and properties are critical to enable businesses to resume operations. Having sufficient resource allocated and expediting assessment and re- assessment</w:t>
      </w:r>
      <w:r>
        <w:rPr>
          <w:spacing w:val="-1"/>
        </w:rPr>
        <w:t xml:space="preserve"> </w:t>
      </w:r>
      <w:r>
        <w:t>of</w:t>
      </w:r>
      <w:r>
        <w:rPr>
          <w:spacing w:val="-4"/>
        </w:rPr>
        <w:t xml:space="preserve"> </w:t>
      </w:r>
      <w:r>
        <w:t>commercial</w:t>
      </w:r>
      <w:r>
        <w:rPr>
          <w:spacing w:val="-4"/>
        </w:rPr>
        <w:t xml:space="preserve"> </w:t>
      </w:r>
      <w:r>
        <w:t>properties</w:t>
      </w:r>
      <w:r>
        <w:rPr>
          <w:spacing w:val="-3"/>
        </w:rPr>
        <w:t xml:space="preserve"> </w:t>
      </w:r>
      <w:r>
        <w:t>may</w:t>
      </w:r>
      <w:r>
        <w:rPr>
          <w:spacing w:val="-2"/>
        </w:rPr>
        <w:t xml:space="preserve"> </w:t>
      </w:r>
      <w:r>
        <w:t>be</w:t>
      </w:r>
      <w:r>
        <w:rPr>
          <w:spacing w:val="-4"/>
        </w:rPr>
        <w:t xml:space="preserve"> </w:t>
      </w:r>
      <w:r>
        <w:t>helpful.</w:t>
      </w:r>
      <w:r>
        <w:rPr>
          <w:spacing w:val="-3"/>
        </w:rPr>
        <w:t xml:space="preserve"> </w:t>
      </w:r>
      <w:r>
        <w:t>Where</w:t>
      </w:r>
      <w:r>
        <w:rPr>
          <w:spacing w:val="-4"/>
        </w:rPr>
        <w:t xml:space="preserve"> </w:t>
      </w:r>
      <w:r>
        <w:t>applicable</w:t>
      </w:r>
      <w:r>
        <w:rPr>
          <w:spacing w:val="-3"/>
        </w:rPr>
        <w:t xml:space="preserve"> </w:t>
      </w:r>
      <w:r>
        <w:t>some</w:t>
      </w:r>
      <w:r>
        <w:rPr>
          <w:spacing w:val="-2"/>
        </w:rPr>
        <w:t xml:space="preserve"> </w:t>
      </w:r>
      <w:r>
        <w:t>businesses</w:t>
      </w:r>
      <w:r>
        <w:rPr>
          <w:spacing w:val="-4"/>
        </w:rPr>
        <w:t xml:space="preserve"> </w:t>
      </w:r>
      <w:r>
        <w:t>may find temporary locations to operate from through help from insurance or government support.</w:t>
      </w:r>
    </w:p>
    <w:p w14:paraId="133BB05D" w14:textId="77777777" w:rsidR="00F96F13" w:rsidRDefault="0010407A">
      <w:pPr>
        <w:pStyle w:val="ListParagraph"/>
        <w:numPr>
          <w:ilvl w:val="0"/>
          <w:numId w:val="4"/>
        </w:numPr>
        <w:tabs>
          <w:tab w:val="left" w:pos="765"/>
          <w:tab w:val="left" w:pos="769"/>
        </w:tabs>
        <w:spacing w:before="121"/>
        <w:ind w:left="769" w:right="648" w:hanging="512"/>
      </w:pPr>
      <w:r>
        <w:t>Central government may have a range of financial tools to support businesses ranging from taxation tools and direct support.</w:t>
      </w:r>
      <w:r>
        <w:rPr>
          <w:spacing w:val="40"/>
        </w:rPr>
        <w:t xml:space="preserve"> </w:t>
      </w:r>
      <w:r>
        <w:t>A business support package has been announced by the government. This includes $5 million for emergency support to help businesses significantly affected</w:t>
      </w:r>
      <w:r>
        <w:rPr>
          <w:spacing w:val="-2"/>
        </w:rPr>
        <w:t xml:space="preserve"> </w:t>
      </w:r>
      <w:r>
        <w:t>by</w:t>
      </w:r>
      <w:r>
        <w:rPr>
          <w:spacing w:val="-4"/>
        </w:rPr>
        <w:t xml:space="preserve"> </w:t>
      </w:r>
      <w:r>
        <w:t>the</w:t>
      </w:r>
      <w:r>
        <w:rPr>
          <w:spacing w:val="-4"/>
        </w:rPr>
        <w:t xml:space="preserve"> </w:t>
      </w:r>
      <w:r>
        <w:t>flooding</w:t>
      </w:r>
      <w:r>
        <w:rPr>
          <w:spacing w:val="-3"/>
        </w:rPr>
        <w:t xml:space="preserve"> </w:t>
      </w:r>
      <w:r>
        <w:t>event</w:t>
      </w:r>
      <w:r>
        <w:rPr>
          <w:spacing w:val="-1"/>
        </w:rPr>
        <w:t xml:space="preserve"> </w:t>
      </w:r>
      <w:r>
        <w:t>in</w:t>
      </w:r>
      <w:r>
        <w:rPr>
          <w:spacing w:val="-2"/>
        </w:rPr>
        <w:t xml:space="preserve"> </w:t>
      </w:r>
      <w:r>
        <w:t>Auckland. The</w:t>
      </w:r>
      <w:r>
        <w:rPr>
          <w:spacing w:val="-4"/>
        </w:rPr>
        <w:t xml:space="preserve"> </w:t>
      </w:r>
      <w:r>
        <w:t>“back</w:t>
      </w:r>
      <w:r>
        <w:rPr>
          <w:spacing w:val="-1"/>
        </w:rPr>
        <w:t xml:space="preserve"> </w:t>
      </w:r>
      <w:r>
        <w:t>to</w:t>
      </w:r>
      <w:r>
        <w:rPr>
          <w:spacing w:val="-4"/>
        </w:rPr>
        <w:t xml:space="preserve"> </w:t>
      </w:r>
      <w:r>
        <w:t>work”</w:t>
      </w:r>
      <w:r>
        <w:rPr>
          <w:spacing w:val="-1"/>
        </w:rPr>
        <w:t xml:space="preserve"> </w:t>
      </w:r>
      <w:r>
        <w:t>grants</w:t>
      </w:r>
      <w:r>
        <w:rPr>
          <w:spacing w:val="-1"/>
        </w:rPr>
        <w:t xml:space="preserve"> </w:t>
      </w:r>
      <w:r>
        <w:t>are</w:t>
      </w:r>
      <w:r>
        <w:rPr>
          <w:spacing w:val="-4"/>
        </w:rPr>
        <w:t xml:space="preserve"> </w:t>
      </w:r>
      <w:r>
        <w:t>administered</w:t>
      </w:r>
      <w:r>
        <w:rPr>
          <w:spacing w:val="-4"/>
        </w:rPr>
        <w:t xml:space="preserve"> </w:t>
      </w:r>
      <w:r>
        <w:t>by</w:t>
      </w:r>
      <w:r>
        <w:rPr>
          <w:spacing w:val="-4"/>
        </w:rPr>
        <w:t xml:space="preserve"> </w:t>
      </w:r>
      <w:r>
        <w:t>the Auckland Business Chamber and provide:</w:t>
      </w:r>
    </w:p>
    <w:p w14:paraId="73E98A0B" w14:textId="77777777" w:rsidR="00F96F13" w:rsidRDefault="0010407A">
      <w:pPr>
        <w:pStyle w:val="ListParagraph"/>
        <w:numPr>
          <w:ilvl w:val="1"/>
          <w:numId w:val="4"/>
        </w:numPr>
        <w:tabs>
          <w:tab w:val="left" w:pos="1124"/>
        </w:tabs>
        <w:spacing w:before="122"/>
        <w:ind w:left="1124" w:hanging="355"/>
        <w:rPr>
          <w:rFonts w:ascii="Symbol" w:hAnsi="Symbol"/>
        </w:rPr>
      </w:pPr>
      <w:r>
        <w:t>up</w:t>
      </w:r>
      <w:r>
        <w:rPr>
          <w:spacing w:val="-4"/>
        </w:rPr>
        <w:t xml:space="preserve"> </w:t>
      </w:r>
      <w:r>
        <w:t>to</w:t>
      </w:r>
      <w:r>
        <w:rPr>
          <w:spacing w:val="-6"/>
        </w:rPr>
        <w:t xml:space="preserve"> </w:t>
      </w:r>
      <w:r>
        <w:t>$5,000</w:t>
      </w:r>
      <w:r>
        <w:rPr>
          <w:spacing w:val="-5"/>
        </w:rPr>
        <w:t xml:space="preserve"> </w:t>
      </w:r>
      <w:r>
        <w:t>for</w:t>
      </w:r>
      <w:r>
        <w:rPr>
          <w:spacing w:val="-5"/>
        </w:rPr>
        <w:t xml:space="preserve"> </w:t>
      </w:r>
      <w:r>
        <w:t>red/yellow</w:t>
      </w:r>
      <w:r>
        <w:rPr>
          <w:spacing w:val="-5"/>
        </w:rPr>
        <w:t xml:space="preserve"> </w:t>
      </w:r>
      <w:r>
        <w:t>stickered</w:t>
      </w:r>
      <w:r>
        <w:rPr>
          <w:spacing w:val="-5"/>
        </w:rPr>
        <w:t xml:space="preserve"> </w:t>
      </w:r>
      <w:r>
        <w:rPr>
          <w:spacing w:val="-2"/>
        </w:rPr>
        <w:t>businesses</w:t>
      </w:r>
    </w:p>
    <w:p w14:paraId="6161B2EB" w14:textId="77777777" w:rsidR="00F96F13" w:rsidRDefault="0010407A">
      <w:pPr>
        <w:pStyle w:val="ListParagraph"/>
        <w:numPr>
          <w:ilvl w:val="1"/>
          <w:numId w:val="4"/>
        </w:numPr>
        <w:tabs>
          <w:tab w:val="left" w:pos="1124"/>
        </w:tabs>
        <w:spacing w:before="119" w:line="237" w:lineRule="auto"/>
        <w:ind w:left="1124" w:right="1149" w:hanging="356"/>
        <w:rPr>
          <w:rFonts w:ascii="Symbol" w:hAnsi="Symbol"/>
        </w:rPr>
      </w:pPr>
      <w:r>
        <w:t>up</w:t>
      </w:r>
      <w:r>
        <w:rPr>
          <w:spacing w:val="-2"/>
        </w:rPr>
        <w:t xml:space="preserve"> </w:t>
      </w:r>
      <w:r>
        <w:t>to</w:t>
      </w:r>
      <w:r>
        <w:rPr>
          <w:spacing w:val="-4"/>
        </w:rPr>
        <w:t xml:space="preserve"> </w:t>
      </w:r>
      <w:r>
        <w:t>$2,000</w:t>
      </w:r>
      <w:r>
        <w:rPr>
          <w:spacing w:val="-4"/>
        </w:rPr>
        <w:t xml:space="preserve"> </w:t>
      </w:r>
      <w:r>
        <w:t>for</w:t>
      </w:r>
      <w:r>
        <w:rPr>
          <w:spacing w:val="-1"/>
        </w:rPr>
        <w:t xml:space="preserve"> </w:t>
      </w:r>
      <w:r>
        <w:t>other</w:t>
      </w:r>
      <w:r>
        <w:rPr>
          <w:spacing w:val="-3"/>
        </w:rPr>
        <w:t xml:space="preserve"> </w:t>
      </w:r>
      <w:r>
        <w:t>businesses</w:t>
      </w:r>
      <w:r>
        <w:rPr>
          <w:spacing w:val="-2"/>
        </w:rPr>
        <w:t xml:space="preserve"> </w:t>
      </w:r>
      <w:r>
        <w:t>(not</w:t>
      </w:r>
      <w:r>
        <w:rPr>
          <w:spacing w:val="-3"/>
        </w:rPr>
        <w:t xml:space="preserve"> </w:t>
      </w:r>
      <w:r>
        <w:t>red</w:t>
      </w:r>
      <w:r>
        <w:rPr>
          <w:spacing w:val="-2"/>
        </w:rPr>
        <w:t xml:space="preserve"> </w:t>
      </w:r>
      <w:r>
        <w:t>or</w:t>
      </w:r>
      <w:r>
        <w:rPr>
          <w:spacing w:val="-3"/>
        </w:rPr>
        <w:t xml:space="preserve"> </w:t>
      </w:r>
      <w:r>
        <w:t>yellow</w:t>
      </w:r>
      <w:r>
        <w:rPr>
          <w:spacing w:val="-3"/>
        </w:rPr>
        <w:t xml:space="preserve"> </w:t>
      </w:r>
      <w:r>
        <w:t>stickered)</w:t>
      </w:r>
      <w:r>
        <w:rPr>
          <w:spacing w:val="-1"/>
        </w:rPr>
        <w:t xml:space="preserve"> </w:t>
      </w:r>
      <w:r>
        <w:t>who</w:t>
      </w:r>
      <w:r>
        <w:rPr>
          <w:spacing w:val="-4"/>
        </w:rPr>
        <w:t xml:space="preserve"> </w:t>
      </w:r>
      <w:r>
        <w:t>can</w:t>
      </w:r>
      <w:r>
        <w:rPr>
          <w:spacing w:val="-4"/>
        </w:rPr>
        <w:t xml:space="preserve"> </w:t>
      </w:r>
      <w:r>
        <w:t xml:space="preserve">demonstrate significant </w:t>
      </w:r>
      <w:proofErr w:type="gramStart"/>
      <w:r>
        <w:t>need</w:t>
      </w:r>
      <w:proofErr w:type="gramEnd"/>
    </w:p>
    <w:p w14:paraId="7C19C300" w14:textId="77777777" w:rsidR="00F96F13" w:rsidRDefault="0010407A">
      <w:pPr>
        <w:pStyle w:val="ListParagraph"/>
        <w:numPr>
          <w:ilvl w:val="1"/>
          <w:numId w:val="4"/>
        </w:numPr>
        <w:tabs>
          <w:tab w:val="left" w:pos="1124"/>
        </w:tabs>
        <w:spacing w:before="124"/>
        <w:ind w:left="1124" w:hanging="355"/>
        <w:rPr>
          <w:rFonts w:ascii="Symbol" w:hAnsi="Symbol"/>
        </w:rPr>
      </w:pPr>
      <w:r>
        <w:t>$750</w:t>
      </w:r>
      <w:r>
        <w:rPr>
          <w:spacing w:val="-7"/>
        </w:rPr>
        <w:t xml:space="preserve"> </w:t>
      </w:r>
      <w:r>
        <w:t>by</w:t>
      </w:r>
      <w:r>
        <w:rPr>
          <w:spacing w:val="-5"/>
        </w:rPr>
        <w:t xml:space="preserve"> </w:t>
      </w:r>
      <w:r>
        <w:t>declaration</w:t>
      </w:r>
      <w:r>
        <w:rPr>
          <w:spacing w:val="-4"/>
        </w:rPr>
        <w:t xml:space="preserve"> </w:t>
      </w:r>
      <w:r>
        <w:t>based</w:t>
      </w:r>
      <w:r>
        <w:rPr>
          <w:spacing w:val="-5"/>
        </w:rPr>
        <w:t xml:space="preserve"> </w:t>
      </w:r>
      <w:r>
        <w:t>on</w:t>
      </w:r>
      <w:r>
        <w:rPr>
          <w:spacing w:val="-4"/>
        </w:rPr>
        <w:t xml:space="preserve"> </w:t>
      </w:r>
      <w:r>
        <w:t>demonstration</w:t>
      </w:r>
      <w:r>
        <w:rPr>
          <w:spacing w:val="-5"/>
        </w:rPr>
        <w:t xml:space="preserve"> </w:t>
      </w:r>
      <w:r>
        <w:t>of</w:t>
      </w:r>
      <w:r>
        <w:rPr>
          <w:spacing w:val="-6"/>
        </w:rPr>
        <w:t xml:space="preserve"> </w:t>
      </w:r>
      <w:r>
        <w:t>a</w:t>
      </w:r>
      <w:r>
        <w:rPr>
          <w:spacing w:val="-6"/>
        </w:rPr>
        <w:t xml:space="preserve"> </w:t>
      </w:r>
      <w:r>
        <w:t>moderate</w:t>
      </w:r>
      <w:r>
        <w:rPr>
          <w:spacing w:val="-6"/>
        </w:rPr>
        <w:t xml:space="preserve"> </w:t>
      </w:r>
      <w:r>
        <w:t>level</w:t>
      </w:r>
      <w:r>
        <w:rPr>
          <w:spacing w:val="-5"/>
        </w:rPr>
        <w:t xml:space="preserve"> </w:t>
      </w:r>
      <w:r>
        <w:t>of</w:t>
      </w:r>
      <w:r>
        <w:rPr>
          <w:spacing w:val="-5"/>
        </w:rPr>
        <w:t xml:space="preserve"> </w:t>
      </w:r>
      <w:r>
        <w:rPr>
          <w:spacing w:val="-2"/>
        </w:rPr>
        <w:t>need.</w:t>
      </w:r>
    </w:p>
    <w:p w14:paraId="035ACAD8" w14:textId="77777777" w:rsidR="00F96F13" w:rsidRDefault="0010407A">
      <w:pPr>
        <w:pStyle w:val="ListParagraph"/>
        <w:numPr>
          <w:ilvl w:val="0"/>
          <w:numId w:val="4"/>
        </w:numPr>
        <w:tabs>
          <w:tab w:val="left" w:pos="765"/>
          <w:tab w:val="left" w:pos="769"/>
        </w:tabs>
        <w:spacing w:before="115"/>
        <w:ind w:left="769" w:right="576" w:hanging="512"/>
      </w:pPr>
      <w:r>
        <w:t>The Government has announced a</w:t>
      </w:r>
      <w:r>
        <w:rPr>
          <w:spacing w:val="-1"/>
        </w:rPr>
        <w:t xml:space="preserve"> </w:t>
      </w:r>
      <w:r>
        <w:t>further interim emergency</w:t>
      </w:r>
      <w:r>
        <w:rPr>
          <w:spacing w:val="-1"/>
        </w:rPr>
        <w:t xml:space="preserve"> </w:t>
      </w:r>
      <w:r>
        <w:t>relief package for regions hit by Cyclone</w:t>
      </w:r>
      <w:r>
        <w:rPr>
          <w:spacing w:val="-2"/>
        </w:rPr>
        <w:t xml:space="preserve"> </w:t>
      </w:r>
      <w:r>
        <w:t>Gabrielle</w:t>
      </w:r>
      <w:r>
        <w:rPr>
          <w:spacing w:val="-2"/>
        </w:rPr>
        <w:t xml:space="preserve"> </w:t>
      </w:r>
      <w:r>
        <w:t>and</w:t>
      </w:r>
      <w:r>
        <w:rPr>
          <w:spacing w:val="-2"/>
        </w:rPr>
        <w:t xml:space="preserve"> </w:t>
      </w:r>
      <w:r>
        <w:t>the</w:t>
      </w:r>
      <w:r>
        <w:rPr>
          <w:spacing w:val="-2"/>
        </w:rPr>
        <w:t xml:space="preserve"> </w:t>
      </w:r>
      <w:r>
        <w:t>January</w:t>
      </w:r>
      <w:r>
        <w:rPr>
          <w:spacing w:val="-4"/>
        </w:rPr>
        <w:t xml:space="preserve"> </w:t>
      </w:r>
      <w:r>
        <w:t>floods. $2</w:t>
      </w:r>
      <w:r>
        <w:rPr>
          <w:spacing w:val="-7"/>
        </w:rPr>
        <w:t xml:space="preserve"> </w:t>
      </w:r>
      <w:r>
        <w:t>million</w:t>
      </w:r>
      <w:r>
        <w:rPr>
          <w:spacing w:val="-2"/>
        </w:rPr>
        <w:t xml:space="preserve"> </w:t>
      </w:r>
      <w:r>
        <w:t>has</w:t>
      </w:r>
      <w:r>
        <w:rPr>
          <w:spacing w:val="-1"/>
        </w:rPr>
        <w:t xml:space="preserve"> </w:t>
      </w:r>
      <w:r>
        <w:t>been</w:t>
      </w:r>
      <w:r>
        <w:rPr>
          <w:spacing w:val="-4"/>
        </w:rPr>
        <w:t xml:space="preserve"> </w:t>
      </w:r>
      <w:r>
        <w:t>approved</w:t>
      </w:r>
      <w:r>
        <w:rPr>
          <w:spacing w:val="-4"/>
        </w:rPr>
        <w:t xml:space="preserve"> </w:t>
      </w:r>
      <w:r>
        <w:t>to</w:t>
      </w:r>
      <w:r>
        <w:rPr>
          <w:spacing w:val="-4"/>
        </w:rPr>
        <w:t xml:space="preserve"> </w:t>
      </w:r>
      <w:r>
        <w:t>provide</w:t>
      </w:r>
      <w:r>
        <w:rPr>
          <w:spacing w:val="-2"/>
        </w:rPr>
        <w:t xml:space="preserve"> </w:t>
      </w:r>
      <w:r>
        <w:t>immediate support to businesses in the Auckland region affected by the weather events. The grants for the Auckland region will also be delivered by the Auckland Business Chamber.</w:t>
      </w:r>
    </w:p>
    <w:p w14:paraId="4D246D0D" w14:textId="77777777" w:rsidR="00F96F13" w:rsidRDefault="0010407A">
      <w:pPr>
        <w:pStyle w:val="ListParagraph"/>
        <w:numPr>
          <w:ilvl w:val="0"/>
          <w:numId w:val="4"/>
        </w:numPr>
        <w:tabs>
          <w:tab w:val="left" w:pos="765"/>
          <w:tab w:val="left" w:pos="769"/>
        </w:tabs>
        <w:spacing w:before="121"/>
        <w:ind w:left="769" w:right="576" w:hanging="512"/>
      </w:pPr>
      <w:r>
        <w:t>Further assessment is</w:t>
      </w:r>
      <w:r>
        <w:rPr>
          <w:spacing w:val="-3"/>
        </w:rPr>
        <w:t xml:space="preserve"> </w:t>
      </w:r>
      <w:r>
        <w:t>required</w:t>
      </w:r>
      <w:r>
        <w:rPr>
          <w:spacing w:val="-1"/>
        </w:rPr>
        <w:t xml:space="preserve"> </w:t>
      </w:r>
      <w:r>
        <w:t>to understand</w:t>
      </w:r>
      <w:r>
        <w:rPr>
          <w:spacing w:val="-3"/>
        </w:rPr>
        <w:t xml:space="preserve"> </w:t>
      </w:r>
      <w:r>
        <w:t>the</w:t>
      </w:r>
      <w:r>
        <w:rPr>
          <w:spacing w:val="-6"/>
        </w:rPr>
        <w:t xml:space="preserve"> </w:t>
      </w:r>
      <w:r>
        <w:t>impacts</w:t>
      </w:r>
      <w:r>
        <w:rPr>
          <w:spacing w:val="-3"/>
        </w:rPr>
        <w:t xml:space="preserve"> </w:t>
      </w:r>
      <w:r>
        <w:t>of</w:t>
      </w:r>
      <w:r>
        <w:rPr>
          <w:spacing w:val="-2"/>
        </w:rPr>
        <w:t xml:space="preserve"> </w:t>
      </w:r>
      <w:r>
        <w:t>the</w:t>
      </w:r>
      <w:r>
        <w:rPr>
          <w:spacing w:val="-3"/>
        </w:rPr>
        <w:t xml:space="preserve"> </w:t>
      </w:r>
      <w:r>
        <w:t>recent</w:t>
      </w:r>
      <w:r>
        <w:rPr>
          <w:spacing w:val="-2"/>
        </w:rPr>
        <w:t xml:space="preserve"> </w:t>
      </w:r>
      <w:r>
        <w:t>flooding</w:t>
      </w:r>
      <w:r>
        <w:rPr>
          <w:spacing w:val="-1"/>
        </w:rPr>
        <w:t xml:space="preserve"> </w:t>
      </w:r>
      <w:r>
        <w:t>events</w:t>
      </w:r>
      <w:r>
        <w:rPr>
          <w:spacing w:val="-2"/>
        </w:rPr>
        <w:t xml:space="preserve"> </w:t>
      </w:r>
      <w:r>
        <w:t>on</w:t>
      </w:r>
      <w:r>
        <w:rPr>
          <w:spacing w:val="-3"/>
        </w:rPr>
        <w:t xml:space="preserve"> </w:t>
      </w:r>
      <w:r>
        <w:t>the business areas and sectors affected will help to provide a more robust evidence base to ascertain the economic impact of the flood events on the local economy and the economic places themselves. Key sectors that have reported an impact include retail, agriculture, tourism, manufacturing, construction, hospitality, creative and cultural sector (including a proportion of the music and performing arts businesses).</w:t>
      </w:r>
    </w:p>
    <w:p w14:paraId="0978687D" w14:textId="77777777" w:rsidR="00F96F13" w:rsidRDefault="0010407A">
      <w:pPr>
        <w:pStyle w:val="ListParagraph"/>
        <w:numPr>
          <w:ilvl w:val="0"/>
          <w:numId w:val="4"/>
        </w:numPr>
        <w:tabs>
          <w:tab w:val="left" w:pos="765"/>
          <w:tab w:val="left" w:pos="769"/>
        </w:tabs>
        <w:spacing w:before="119"/>
        <w:ind w:left="769" w:right="562" w:hanging="512"/>
      </w:pPr>
      <w:r>
        <w:t>This will</w:t>
      </w:r>
      <w:r>
        <w:rPr>
          <w:spacing w:val="-1"/>
        </w:rPr>
        <w:t xml:space="preserve"> </w:t>
      </w:r>
      <w:r>
        <w:t>help</w:t>
      </w:r>
      <w:r>
        <w:rPr>
          <w:spacing w:val="-1"/>
        </w:rPr>
        <w:t xml:space="preserve"> </w:t>
      </w:r>
      <w:r>
        <w:t xml:space="preserve">to </w:t>
      </w:r>
      <w:proofErr w:type="spellStart"/>
      <w:r>
        <w:t>prioritise</w:t>
      </w:r>
      <w:proofErr w:type="spellEnd"/>
      <w:r>
        <w:rPr>
          <w:spacing w:val="-1"/>
        </w:rPr>
        <w:t xml:space="preserve"> </w:t>
      </w:r>
      <w:r>
        <w:t>the</w:t>
      </w:r>
      <w:r>
        <w:rPr>
          <w:spacing w:val="-3"/>
        </w:rPr>
        <w:t xml:space="preserve"> </w:t>
      </w:r>
      <w:r>
        <w:t>medium and</w:t>
      </w:r>
      <w:r>
        <w:rPr>
          <w:spacing w:val="-3"/>
        </w:rPr>
        <w:t xml:space="preserve"> </w:t>
      </w:r>
      <w:r>
        <w:t>long-term actions</w:t>
      </w:r>
      <w:r>
        <w:rPr>
          <w:spacing w:val="-3"/>
        </w:rPr>
        <w:t xml:space="preserve"> </w:t>
      </w:r>
      <w:r>
        <w:t>that</w:t>
      </w:r>
      <w:r>
        <w:rPr>
          <w:spacing w:val="-2"/>
        </w:rPr>
        <w:t xml:space="preserve"> </w:t>
      </w:r>
      <w:r>
        <w:t>can</w:t>
      </w:r>
      <w:r>
        <w:rPr>
          <w:spacing w:val="-3"/>
        </w:rPr>
        <w:t xml:space="preserve"> </w:t>
      </w:r>
      <w:r>
        <w:t>be</w:t>
      </w:r>
      <w:r>
        <w:rPr>
          <w:spacing w:val="-1"/>
        </w:rPr>
        <w:t xml:space="preserve"> </w:t>
      </w:r>
      <w:r>
        <w:t>undertaken</w:t>
      </w:r>
      <w:r>
        <w:rPr>
          <w:spacing w:val="-3"/>
        </w:rPr>
        <w:t xml:space="preserve"> </w:t>
      </w:r>
      <w:r>
        <w:t>to</w:t>
      </w:r>
      <w:r>
        <w:rPr>
          <w:spacing w:val="-3"/>
        </w:rPr>
        <w:t xml:space="preserve"> </w:t>
      </w:r>
      <w:r>
        <w:t>support these areas to recover from the extreme weather events.</w:t>
      </w:r>
    </w:p>
    <w:p w14:paraId="6B4D31F0" w14:textId="77777777" w:rsidR="00F96F13" w:rsidRDefault="00F96F13">
      <w:pPr>
        <w:pStyle w:val="BodyText"/>
        <w:spacing w:before="106"/>
        <w:ind w:left="0" w:firstLine="0"/>
      </w:pPr>
    </w:p>
    <w:p w14:paraId="0B81BCAD" w14:textId="77777777" w:rsidR="00F96F13" w:rsidRDefault="0010407A">
      <w:pPr>
        <w:pStyle w:val="Heading4"/>
      </w:pPr>
      <w:r>
        <w:rPr>
          <w:color w:val="006FC0"/>
        </w:rPr>
        <w:t>Rural</w:t>
      </w:r>
      <w:r>
        <w:rPr>
          <w:color w:val="006FC0"/>
          <w:spacing w:val="-14"/>
        </w:rPr>
        <w:t xml:space="preserve"> </w:t>
      </w:r>
      <w:r>
        <w:rPr>
          <w:color w:val="006FC0"/>
        </w:rPr>
        <w:t>environment</w:t>
      </w:r>
      <w:r>
        <w:rPr>
          <w:color w:val="006FC0"/>
          <w:spacing w:val="-13"/>
        </w:rPr>
        <w:t xml:space="preserve"> </w:t>
      </w:r>
      <w:r>
        <w:rPr>
          <w:color w:val="006FC0"/>
        </w:rPr>
        <w:t>(primary</w:t>
      </w:r>
      <w:r>
        <w:rPr>
          <w:color w:val="006FC0"/>
          <w:spacing w:val="-19"/>
        </w:rPr>
        <w:t xml:space="preserve"> </w:t>
      </w:r>
      <w:r>
        <w:rPr>
          <w:color w:val="006FC0"/>
          <w:spacing w:val="-2"/>
        </w:rPr>
        <w:t>production)</w:t>
      </w:r>
    </w:p>
    <w:p w14:paraId="0B2FEF53" w14:textId="77777777" w:rsidR="00F96F13" w:rsidRDefault="0010407A">
      <w:pPr>
        <w:pStyle w:val="ListParagraph"/>
        <w:numPr>
          <w:ilvl w:val="0"/>
          <w:numId w:val="4"/>
        </w:numPr>
        <w:tabs>
          <w:tab w:val="left" w:pos="765"/>
          <w:tab w:val="left" w:pos="769"/>
        </w:tabs>
        <w:spacing w:before="121"/>
        <w:ind w:left="769" w:right="487" w:hanging="512"/>
      </w:pPr>
      <w:r>
        <w:t>The</w:t>
      </w:r>
      <w:r>
        <w:rPr>
          <w:spacing w:val="-1"/>
        </w:rPr>
        <w:t xml:space="preserve"> </w:t>
      </w:r>
      <w:r>
        <w:t>agriculture</w:t>
      </w:r>
      <w:r>
        <w:rPr>
          <w:spacing w:val="-1"/>
        </w:rPr>
        <w:t xml:space="preserve"> </w:t>
      </w:r>
      <w:r>
        <w:t>sector</w:t>
      </w:r>
      <w:r>
        <w:rPr>
          <w:spacing w:val="-2"/>
        </w:rPr>
        <w:t xml:space="preserve"> </w:t>
      </w:r>
      <w:r>
        <w:t>has been</w:t>
      </w:r>
      <w:r>
        <w:rPr>
          <w:spacing w:val="-1"/>
        </w:rPr>
        <w:t xml:space="preserve"> </w:t>
      </w:r>
      <w:r>
        <w:t>impacted</w:t>
      </w:r>
      <w:r>
        <w:rPr>
          <w:spacing w:val="-3"/>
        </w:rPr>
        <w:t xml:space="preserve"> </w:t>
      </w:r>
      <w:r>
        <w:t>by</w:t>
      </w:r>
      <w:r>
        <w:rPr>
          <w:spacing w:val="-3"/>
        </w:rPr>
        <w:t xml:space="preserve"> </w:t>
      </w:r>
      <w:r>
        <w:t>erosion</w:t>
      </w:r>
      <w:r>
        <w:rPr>
          <w:spacing w:val="-1"/>
        </w:rPr>
        <w:t xml:space="preserve"> </w:t>
      </w:r>
      <w:r>
        <w:t>and</w:t>
      </w:r>
      <w:r>
        <w:rPr>
          <w:spacing w:val="-1"/>
        </w:rPr>
        <w:t xml:space="preserve"> </w:t>
      </w:r>
      <w:r>
        <w:t>damage</w:t>
      </w:r>
      <w:r>
        <w:rPr>
          <w:spacing w:val="-3"/>
        </w:rPr>
        <w:t xml:space="preserve"> </w:t>
      </w:r>
      <w:r>
        <w:t>to</w:t>
      </w:r>
      <w:r>
        <w:rPr>
          <w:spacing w:val="-3"/>
        </w:rPr>
        <w:t xml:space="preserve"> </w:t>
      </w:r>
      <w:r>
        <w:t>farms</w:t>
      </w:r>
      <w:r>
        <w:rPr>
          <w:spacing w:val="-5"/>
        </w:rPr>
        <w:t xml:space="preserve"> </w:t>
      </w:r>
      <w:r>
        <w:t>which</w:t>
      </w:r>
      <w:r>
        <w:rPr>
          <w:spacing w:val="-1"/>
        </w:rPr>
        <w:t xml:space="preserve"> </w:t>
      </w:r>
      <w:r>
        <w:t>has</w:t>
      </w:r>
      <w:r>
        <w:rPr>
          <w:spacing w:val="-1"/>
        </w:rPr>
        <w:t xml:space="preserve"> </w:t>
      </w:r>
      <w:r>
        <w:t>yet</w:t>
      </w:r>
      <w:r>
        <w:rPr>
          <w:spacing w:val="-2"/>
        </w:rPr>
        <w:t xml:space="preserve"> </w:t>
      </w:r>
      <w:r>
        <w:t>to</w:t>
      </w:r>
      <w:r>
        <w:rPr>
          <w:spacing w:val="-1"/>
        </w:rPr>
        <w:t xml:space="preserve"> </w:t>
      </w:r>
      <w:r>
        <w:t>be quantified. This may include fencing, buildings and other facilities that have been damaged.</w:t>
      </w:r>
    </w:p>
    <w:p w14:paraId="48FCF8A7" w14:textId="77777777" w:rsidR="00F96F13" w:rsidRDefault="0010407A">
      <w:pPr>
        <w:pStyle w:val="ListParagraph"/>
        <w:numPr>
          <w:ilvl w:val="0"/>
          <w:numId w:val="4"/>
        </w:numPr>
        <w:tabs>
          <w:tab w:val="left" w:pos="765"/>
          <w:tab w:val="left" w:pos="769"/>
        </w:tabs>
        <w:spacing w:before="121"/>
        <w:ind w:left="769" w:right="822" w:hanging="512"/>
      </w:pPr>
      <w:proofErr w:type="spellStart"/>
      <w:r>
        <w:t>HortNZ</w:t>
      </w:r>
      <w:proofErr w:type="spellEnd"/>
      <w:r>
        <w:rPr>
          <w:spacing w:val="-2"/>
        </w:rPr>
        <w:t xml:space="preserve"> </w:t>
      </w:r>
      <w:r>
        <w:t>have</w:t>
      </w:r>
      <w:r>
        <w:rPr>
          <w:spacing w:val="-4"/>
        </w:rPr>
        <w:t xml:space="preserve"> </w:t>
      </w:r>
      <w:r>
        <w:t>identified</w:t>
      </w:r>
      <w:r>
        <w:rPr>
          <w:spacing w:val="-3"/>
        </w:rPr>
        <w:t xml:space="preserve"> </w:t>
      </w:r>
      <w:r>
        <w:t>severe</w:t>
      </w:r>
      <w:r>
        <w:rPr>
          <w:spacing w:val="-2"/>
        </w:rPr>
        <w:t xml:space="preserve"> </w:t>
      </w:r>
      <w:r>
        <w:t>impacts</w:t>
      </w:r>
      <w:r>
        <w:rPr>
          <w:spacing w:val="-3"/>
        </w:rPr>
        <w:t xml:space="preserve"> </w:t>
      </w:r>
      <w:r>
        <w:t>on</w:t>
      </w:r>
      <w:r>
        <w:rPr>
          <w:spacing w:val="-4"/>
        </w:rPr>
        <w:t xml:space="preserve"> </w:t>
      </w:r>
      <w:r>
        <w:t>crops</w:t>
      </w:r>
      <w:r>
        <w:rPr>
          <w:spacing w:val="-4"/>
        </w:rPr>
        <w:t xml:space="preserve"> </w:t>
      </w:r>
      <w:r>
        <w:t>in</w:t>
      </w:r>
      <w:r>
        <w:rPr>
          <w:spacing w:val="-2"/>
        </w:rPr>
        <w:t xml:space="preserve"> </w:t>
      </w:r>
      <w:r>
        <w:t>South</w:t>
      </w:r>
      <w:r>
        <w:rPr>
          <w:spacing w:val="-4"/>
        </w:rPr>
        <w:t xml:space="preserve"> </w:t>
      </w:r>
      <w:r>
        <w:t>Auckland,</w:t>
      </w:r>
      <w:r>
        <w:rPr>
          <w:spacing w:val="-1"/>
        </w:rPr>
        <w:t xml:space="preserve"> </w:t>
      </w:r>
      <w:r>
        <w:t>especially</w:t>
      </w:r>
      <w:r>
        <w:rPr>
          <w:spacing w:val="-1"/>
        </w:rPr>
        <w:t xml:space="preserve"> </w:t>
      </w:r>
      <w:r>
        <w:t>leafy</w:t>
      </w:r>
      <w:r>
        <w:rPr>
          <w:spacing w:val="-1"/>
        </w:rPr>
        <w:t xml:space="preserve"> </w:t>
      </w:r>
      <w:r>
        <w:t xml:space="preserve">greens, brassicas, </w:t>
      </w:r>
      <w:proofErr w:type="spellStart"/>
      <w:r>
        <w:t>silverbeet</w:t>
      </w:r>
      <w:proofErr w:type="spellEnd"/>
      <w:r>
        <w:t>, and onions, as well as packhouse damage and silt trap issues.</w:t>
      </w:r>
    </w:p>
    <w:p w14:paraId="2BDBECAB" w14:textId="77777777" w:rsidR="00F96F13" w:rsidRDefault="0010407A">
      <w:pPr>
        <w:pStyle w:val="ListParagraph"/>
        <w:numPr>
          <w:ilvl w:val="0"/>
          <w:numId w:val="4"/>
        </w:numPr>
        <w:tabs>
          <w:tab w:val="left" w:pos="765"/>
        </w:tabs>
        <w:ind w:left="765" w:hanging="508"/>
      </w:pPr>
      <w:r>
        <w:t>Stock</w:t>
      </w:r>
      <w:r>
        <w:rPr>
          <w:spacing w:val="-8"/>
        </w:rPr>
        <w:t xml:space="preserve"> </w:t>
      </w:r>
      <w:r>
        <w:t>food</w:t>
      </w:r>
      <w:r>
        <w:rPr>
          <w:spacing w:val="-5"/>
        </w:rPr>
        <w:t xml:space="preserve"> </w:t>
      </w:r>
      <w:r>
        <w:t>crop</w:t>
      </w:r>
      <w:r>
        <w:rPr>
          <w:spacing w:val="-5"/>
        </w:rPr>
        <w:t xml:space="preserve"> </w:t>
      </w:r>
      <w:r>
        <w:t>damage</w:t>
      </w:r>
      <w:r>
        <w:rPr>
          <w:spacing w:val="-6"/>
        </w:rPr>
        <w:t xml:space="preserve"> </w:t>
      </w:r>
      <w:r>
        <w:t>has</w:t>
      </w:r>
      <w:r>
        <w:rPr>
          <w:spacing w:val="-3"/>
        </w:rPr>
        <w:t xml:space="preserve"> </w:t>
      </w:r>
      <w:r>
        <w:t>also</w:t>
      </w:r>
      <w:r>
        <w:rPr>
          <w:spacing w:val="-3"/>
        </w:rPr>
        <w:t xml:space="preserve"> </w:t>
      </w:r>
      <w:r>
        <w:t>occurred</w:t>
      </w:r>
      <w:r>
        <w:rPr>
          <w:spacing w:val="-5"/>
        </w:rPr>
        <w:t xml:space="preserve"> </w:t>
      </w:r>
      <w:r>
        <w:t>to</w:t>
      </w:r>
      <w:r>
        <w:rPr>
          <w:spacing w:val="-4"/>
        </w:rPr>
        <w:t xml:space="preserve"> </w:t>
      </w:r>
      <w:r>
        <w:t>corn,</w:t>
      </w:r>
      <w:r>
        <w:rPr>
          <w:spacing w:val="-5"/>
        </w:rPr>
        <w:t xml:space="preserve"> </w:t>
      </w:r>
      <w:r>
        <w:t>maize,</w:t>
      </w:r>
      <w:r>
        <w:rPr>
          <w:spacing w:val="-4"/>
        </w:rPr>
        <w:t xml:space="preserve"> </w:t>
      </w:r>
      <w:proofErr w:type="gramStart"/>
      <w:r>
        <w:t>silage</w:t>
      </w:r>
      <w:proofErr w:type="gramEnd"/>
      <w:r>
        <w:rPr>
          <w:spacing w:val="-2"/>
        </w:rPr>
        <w:t xml:space="preserve"> </w:t>
      </w:r>
      <w:r>
        <w:t>and</w:t>
      </w:r>
      <w:r>
        <w:rPr>
          <w:spacing w:val="-2"/>
        </w:rPr>
        <w:t xml:space="preserve"> grass.</w:t>
      </w:r>
    </w:p>
    <w:p w14:paraId="2F133955" w14:textId="77777777" w:rsidR="00F96F13" w:rsidRDefault="0010407A">
      <w:pPr>
        <w:pStyle w:val="ListParagraph"/>
        <w:numPr>
          <w:ilvl w:val="0"/>
          <w:numId w:val="4"/>
        </w:numPr>
        <w:tabs>
          <w:tab w:val="left" w:pos="765"/>
          <w:tab w:val="left" w:pos="769"/>
        </w:tabs>
        <w:spacing w:before="119"/>
        <w:ind w:left="769" w:right="489" w:hanging="512"/>
      </w:pPr>
      <w:r>
        <w:t>These will have a direct impact on food supply, resulting in food price inflation for seasonal vegetables</w:t>
      </w:r>
      <w:r>
        <w:rPr>
          <w:spacing w:val="-2"/>
        </w:rPr>
        <w:t xml:space="preserve"> </w:t>
      </w:r>
      <w:r>
        <w:t>short,</w:t>
      </w:r>
      <w:r>
        <w:rPr>
          <w:spacing w:val="-3"/>
        </w:rPr>
        <w:t xml:space="preserve"> </w:t>
      </w:r>
      <w:proofErr w:type="gramStart"/>
      <w:r>
        <w:t>medium</w:t>
      </w:r>
      <w:proofErr w:type="gramEnd"/>
      <w:r>
        <w:rPr>
          <w:spacing w:val="-1"/>
        </w:rPr>
        <w:t xml:space="preserve"> </w:t>
      </w:r>
      <w:r>
        <w:t>and</w:t>
      </w:r>
      <w:r>
        <w:rPr>
          <w:spacing w:val="-4"/>
        </w:rPr>
        <w:t xml:space="preserve"> </w:t>
      </w:r>
      <w:r>
        <w:t>long</w:t>
      </w:r>
      <w:r>
        <w:rPr>
          <w:spacing w:val="-2"/>
        </w:rPr>
        <w:t xml:space="preserve"> </w:t>
      </w:r>
      <w:r>
        <w:t>term. There</w:t>
      </w:r>
      <w:r>
        <w:rPr>
          <w:spacing w:val="-5"/>
        </w:rPr>
        <w:t xml:space="preserve"> </w:t>
      </w:r>
      <w:r>
        <w:t>may</w:t>
      </w:r>
      <w:r>
        <w:rPr>
          <w:spacing w:val="-2"/>
        </w:rPr>
        <w:t xml:space="preserve"> </w:t>
      </w:r>
      <w:r>
        <w:t>also</w:t>
      </w:r>
      <w:r>
        <w:rPr>
          <w:spacing w:val="-4"/>
        </w:rPr>
        <w:t xml:space="preserve"> </w:t>
      </w:r>
      <w:r>
        <w:t>be</w:t>
      </w:r>
      <w:r>
        <w:rPr>
          <w:spacing w:val="-2"/>
        </w:rPr>
        <w:t xml:space="preserve"> </w:t>
      </w:r>
      <w:r>
        <w:t>indirect impacts</w:t>
      </w:r>
      <w:r>
        <w:rPr>
          <w:spacing w:val="-4"/>
        </w:rPr>
        <w:t xml:space="preserve"> </w:t>
      </w:r>
      <w:r>
        <w:t>such</w:t>
      </w:r>
      <w:r>
        <w:rPr>
          <w:spacing w:val="-2"/>
        </w:rPr>
        <w:t xml:space="preserve"> </w:t>
      </w:r>
      <w:r>
        <w:t>as</w:t>
      </w:r>
      <w:r>
        <w:rPr>
          <w:spacing w:val="-4"/>
        </w:rPr>
        <w:t xml:space="preserve"> </w:t>
      </w:r>
      <w:r>
        <w:t>business closures, disruptions to the movement of people, disruptions to supply chains.</w:t>
      </w:r>
    </w:p>
    <w:p w14:paraId="0F8B4A39" w14:textId="77777777" w:rsidR="00F96F13" w:rsidRDefault="0010407A">
      <w:pPr>
        <w:pStyle w:val="ListParagraph"/>
        <w:numPr>
          <w:ilvl w:val="0"/>
          <w:numId w:val="4"/>
        </w:numPr>
        <w:tabs>
          <w:tab w:val="left" w:pos="765"/>
          <w:tab w:val="left" w:pos="769"/>
        </w:tabs>
        <w:spacing w:before="122"/>
        <w:ind w:left="769" w:right="513" w:hanging="512"/>
        <w:jc w:val="both"/>
      </w:pPr>
      <w:r>
        <w:t>Risks</w:t>
      </w:r>
      <w:r>
        <w:rPr>
          <w:spacing w:val="-1"/>
        </w:rPr>
        <w:t xml:space="preserve"> </w:t>
      </w:r>
      <w:r>
        <w:t>to</w:t>
      </w:r>
      <w:r>
        <w:rPr>
          <w:spacing w:val="-4"/>
        </w:rPr>
        <w:t xml:space="preserve"> </w:t>
      </w:r>
      <w:r>
        <w:t>address</w:t>
      </w:r>
      <w:r>
        <w:rPr>
          <w:spacing w:val="-4"/>
        </w:rPr>
        <w:t xml:space="preserve"> </w:t>
      </w:r>
      <w:r>
        <w:t>in</w:t>
      </w:r>
      <w:r>
        <w:rPr>
          <w:spacing w:val="-4"/>
        </w:rPr>
        <w:t xml:space="preserve"> </w:t>
      </w:r>
      <w:r>
        <w:t>future</w:t>
      </w:r>
      <w:r>
        <w:rPr>
          <w:spacing w:val="-2"/>
        </w:rPr>
        <w:t xml:space="preserve"> </w:t>
      </w:r>
      <w:r>
        <w:t>include</w:t>
      </w:r>
      <w:r>
        <w:rPr>
          <w:spacing w:val="-2"/>
        </w:rPr>
        <w:t xml:space="preserve"> </w:t>
      </w:r>
      <w:r>
        <w:t>a</w:t>
      </w:r>
      <w:r>
        <w:rPr>
          <w:spacing w:val="-1"/>
        </w:rPr>
        <w:t xml:space="preserve"> </w:t>
      </w:r>
      <w:r>
        <w:t>lack</w:t>
      </w:r>
      <w:r>
        <w:rPr>
          <w:spacing w:val="-4"/>
        </w:rPr>
        <w:t xml:space="preserve"> </w:t>
      </w:r>
      <w:r>
        <w:t>of</w:t>
      </w:r>
      <w:r>
        <w:rPr>
          <w:spacing w:val="-3"/>
        </w:rPr>
        <w:t xml:space="preserve"> </w:t>
      </w:r>
      <w:r>
        <w:t>communication/engagement between</w:t>
      </w:r>
      <w:r>
        <w:rPr>
          <w:spacing w:val="-2"/>
        </w:rPr>
        <w:t xml:space="preserve"> </w:t>
      </w:r>
      <w:r>
        <w:t>key</w:t>
      </w:r>
      <w:r>
        <w:rPr>
          <w:spacing w:val="-4"/>
        </w:rPr>
        <w:t xml:space="preserve"> </w:t>
      </w:r>
      <w:r>
        <w:t>local</w:t>
      </w:r>
      <w:r>
        <w:rPr>
          <w:spacing w:val="-2"/>
        </w:rPr>
        <w:t xml:space="preserve"> </w:t>
      </w:r>
      <w:r>
        <w:t>and central government agencies and key</w:t>
      </w:r>
      <w:r>
        <w:rPr>
          <w:spacing w:val="-1"/>
        </w:rPr>
        <w:t xml:space="preserve"> </w:t>
      </w:r>
      <w:r>
        <w:t>sector leaders, major companies, or sector associations on agricultural issues. Key issues to be aware of</w:t>
      </w:r>
      <w:r>
        <w:rPr>
          <w:spacing w:val="-1"/>
        </w:rPr>
        <w:t xml:space="preserve"> </w:t>
      </w:r>
      <w:r>
        <w:t>include the impact on vegetable growers and the dairy</w:t>
      </w:r>
      <w:r>
        <w:rPr>
          <w:spacing w:val="-1"/>
        </w:rPr>
        <w:t xml:space="preserve"> </w:t>
      </w:r>
      <w:r>
        <w:t>industry,</w:t>
      </w:r>
      <w:r>
        <w:rPr>
          <w:spacing w:val="-1"/>
        </w:rPr>
        <w:t xml:space="preserve"> </w:t>
      </w:r>
      <w:r>
        <w:t>with</w:t>
      </w:r>
      <w:r>
        <w:rPr>
          <w:spacing w:val="-1"/>
        </w:rPr>
        <w:t xml:space="preserve"> </w:t>
      </w:r>
      <w:r>
        <w:t>autumn</w:t>
      </w:r>
      <w:r>
        <w:rPr>
          <w:spacing w:val="-2"/>
        </w:rPr>
        <w:t xml:space="preserve"> </w:t>
      </w:r>
      <w:r>
        <w:t>calving and winter</w:t>
      </w:r>
      <w:r>
        <w:rPr>
          <w:spacing w:val="-1"/>
        </w:rPr>
        <w:t xml:space="preserve"> </w:t>
      </w:r>
      <w:r>
        <w:t>feed</w:t>
      </w:r>
      <w:r>
        <w:rPr>
          <w:spacing w:val="-1"/>
        </w:rPr>
        <w:t xml:space="preserve"> </w:t>
      </w:r>
      <w:r>
        <w:t>and pests, and</w:t>
      </w:r>
      <w:r>
        <w:rPr>
          <w:spacing w:val="-1"/>
        </w:rPr>
        <w:t xml:space="preserve"> </w:t>
      </w:r>
      <w:r>
        <w:t>a potential spike in</w:t>
      </w:r>
      <w:r>
        <w:rPr>
          <w:spacing w:val="-2"/>
        </w:rPr>
        <w:t xml:space="preserve"> </w:t>
      </w:r>
      <w:r>
        <w:t>pest incursion anticipated to follow flood and impact crops.</w:t>
      </w:r>
    </w:p>
    <w:p w14:paraId="6DAB261A" w14:textId="77777777" w:rsidR="00F96F13" w:rsidRDefault="0010407A">
      <w:pPr>
        <w:pStyle w:val="ListParagraph"/>
        <w:numPr>
          <w:ilvl w:val="0"/>
          <w:numId w:val="4"/>
        </w:numPr>
        <w:tabs>
          <w:tab w:val="left" w:pos="765"/>
          <w:tab w:val="left" w:pos="769"/>
        </w:tabs>
        <w:ind w:left="769" w:right="466" w:hanging="512"/>
      </w:pPr>
      <w:r>
        <w:t>The rural sector would benefit from access to clean up services, water pumps, repairs</w:t>
      </w:r>
      <w:r>
        <w:rPr>
          <w:spacing w:val="40"/>
        </w:rPr>
        <w:t xml:space="preserve"> </w:t>
      </w:r>
      <w:r>
        <w:t xml:space="preserve">services, electrical, plumbing, </w:t>
      </w:r>
      <w:proofErr w:type="gramStart"/>
      <w:r>
        <w:t>building</w:t>
      </w:r>
      <w:proofErr w:type="gramEnd"/>
      <w:r>
        <w:t xml:space="preserve"> and landscaping. Support is required for farmers to clean</w:t>
      </w:r>
      <w:r>
        <w:rPr>
          <w:spacing w:val="-2"/>
        </w:rPr>
        <w:t xml:space="preserve"> </w:t>
      </w:r>
      <w:r>
        <w:t>up</w:t>
      </w:r>
      <w:r>
        <w:rPr>
          <w:spacing w:val="-1"/>
        </w:rPr>
        <w:t xml:space="preserve"> </w:t>
      </w:r>
      <w:r>
        <w:t>their</w:t>
      </w:r>
      <w:r>
        <w:rPr>
          <w:spacing w:val="-3"/>
        </w:rPr>
        <w:t xml:space="preserve"> </w:t>
      </w:r>
      <w:r>
        <w:t>farms,</w:t>
      </w:r>
      <w:r>
        <w:rPr>
          <w:spacing w:val="-3"/>
        </w:rPr>
        <w:t xml:space="preserve"> </w:t>
      </w:r>
      <w:r>
        <w:t>lodge</w:t>
      </w:r>
      <w:r>
        <w:rPr>
          <w:spacing w:val="-2"/>
        </w:rPr>
        <w:t xml:space="preserve"> </w:t>
      </w:r>
      <w:r>
        <w:t>insurance</w:t>
      </w:r>
      <w:r>
        <w:rPr>
          <w:spacing w:val="-4"/>
        </w:rPr>
        <w:t xml:space="preserve"> </w:t>
      </w:r>
      <w:r>
        <w:t>claims,</w:t>
      </w:r>
      <w:r>
        <w:rPr>
          <w:spacing w:val="-3"/>
        </w:rPr>
        <w:t xml:space="preserve"> </w:t>
      </w:r>
      <w:r>
        <w:t>check for damage,</w:t>
      </w:r>
      <w:r>
        <w:rPr>
          <w:spacing w:val="-3"/>
        </w:rPr>
        <w:t xml:space="preserve"> </w:t>
      </w:r>
      <w:r>
        <w:t>remove</w:t>
      </w:r>
      <w:r>
        <w:rPr>
          <w:spacing w:val="-4"/>
        </w:rPr>
        <w:t xml:space="preserve"> </w:t>
      </w:r>
      <w:r>
        <w:t>debris,</w:t>
      </w:r>
      <w:r>
        <w:rPr>
          <w:spacing w:val="-3"/>
        </w:rPr>
        <w:t xml:space="preserve"> </w:t>
      </w:r>
      <w:r>
        <w:t>reactivate</w:t>
      </w:r>
      <w:r>
        <w:rPr>
          <w:spacing w:val="-3"/>
        </w:rPr>
        <w:t xml:space="preserve"> </w:t>
      </w:r>
      <w:proofErr w:type="gramStart"/>
      <w:r>
        <w:t>staff</w:t>
      </w:r>
      <w:proofErr w:type="gramEnd"/>
      <w:r>
        <w:t xml:space="preserve"> and quantify damage and financial impact.</w:t>
      </w:r>
    </w:p>
    <w:p w14:paraId="59E19287" w14:textId="77777777" w:rsidR="00F96F13" w:rsidRDefault="00F96F13">
      <w:pPr>
        <w:sectPr w:rsidR="00F96F13">
          <w:pgSz w:w="11920" w:h="16860"/>
          <w:pgMar w:top="1360" w:right="620" w:bottom="1580" w:left="820" w:header="0" w:footer="1397" w:gutter="0"/>
          <w:cols w:space="720"/>
        </w:sectPr>
      </w:pPr>
    </w:p>
    <w:p w14:paraId="3DBF3237" w14:textId="77777777" w:rsidR="00F96F13" w:rsidRDefault="0010407A">
      <w:pPr>
        <w:pStyle w:val="Heading4"/>
        <w:spacing w:before="68"/>
      </w:pPr>
      <w:r>
        <w:rPr>
          <w:color w:val="006FC0"/>
          <w:spacing w:val="-2"/>
        </w:rPr>
        <w:t>Tourism</w:t>
      </w:r>
    </w:p>
    <w:p w14:paraId="6AF63468" w14:textId="77777777" w:rsidR="00F96F13" w:rsidRDefault="0010407A">
      <w:pPr>
        <w:pStyle w:val="ListParagraph"/>
        <w:numPr>
          <w:ilvl w:val="0"/>
          <w:numId w:val="4"/>
        </w:numPr>
        <w:tabs>
          <w:tab w:val="left" w:pos="765"/>
          <w:tab w:val="left" w:pos="769"/>
        </w:tabs>
        <w:spacing w:before="121"/>
        <w:ind w:left="769" w:right="696" w:hanging="512"/>
      </w:pPr>
      <w:r>
        <w:t>Auckland’s economy is still feeling the effects of the COVID-19 pandemic. A key sector affected was tourism. Following the closure of the international border, visitor numbers and tourism</w:t>
      </w:r>
      <w:r>
        <w:rPr>
          <w:spacing w:val="-3"/>
        </w:rPr>
        <w:t xml:space="preserve"> </w:t>
      </w:r>
      <w:r>
        <w:t>spend</w:t>
      </w:r>
      <w:r>
        <w:rPr>
          <w:spacing w:val="-4"/>
        </w:rPr>
        <w:t xml:space="preserve"> </w:t>
      </w:r>
      <w:r>
        <w:t>plummeted</w:t>
      </w:r>
      <w:r>
        <w:rPr>
          <w:spacing w:val="-2"/>
        </w:rPr>
        <w:t xml:space="preserve"> </w:t>
      </w:r>
      <w:r>
        <w:t>and</w:t>
      </w:r>
      <w:r>
        <w:rPr>
          <w:spacing w:val="-2"/>
        </w:rPr>
        <w:t xml:space="preserve"> </w:t>
      </w:r>
      <w:r>
        <w:t>large</w:t>
      </w:r>
      <w:r>
        <w:rPr>
          <w:spacing w:val="-4"/>
        </w:rPr>
        <w:t xml:space="preserve"> </w:t>
      </w:r>
      <w:r>
        <w:t>parts</w:t>
      </w:r>
      <w:r>
        <w:rPr>
          <w:spacing w:val="-4"/>
        </w:rPr>
        <w:t xml:space="preserve"> </w:t>
      </w:r>
      <w:r>
        <w:t>of</w:t>
      </w:r>
      <w:r>
        <w:rPr>
          <w:spacing w:val="-3"/>
        </w:rPr>
        <w:t xml:space="preserve"> </w:t>
      </w:r>
      <w:r>
        <w:t>the</w:t>
      </w:r>
      <w:r>
        <w:rPr>
          <w:spacing w:val="-4"/>
        </w:rPr>
        <w:t xml:space="preserve"> </w:t>
      </w:r>
      <w:r>
        <w:t>sector</w:t>
      </w:r>
      <w:r>
        <w:rPr>
          <w:spacing w:val="-3"/>
        </w:rPr>
        <w:t xml:space="preserve"> </w:t>
      </w:r>
      <w:r>
        <w:t>went</w:t>
      </w:r>
      <w:r>
        <w:rPr>
          <w:spacing w:val="-3"/>
        </w:rPr>
        <w:t xml:space="preserve"> </w:t>
      </w:r>
      <w:r>
        <w:t>into</w:t>
      </w:r>
      <w:r>
        <w:rPr>
          <w:spacing w:val="-1"/>
        </w:rPr>
        <w:t xml:space="preserve"> </w:t>
      </w:r>
      <w:r>
        <w:t>hibernation. Of</w:t>
      </w:r>
      <w:r>
        <w:rPr>
          <w:spacing w:val="-3"/>
        </w:rPr>
        <w:t xml:space="preserve"> </w:t>
      </w:r>
      <w:r>
        <w:t>those</w:t>
      </w:r>
      <w:r>
        <w:rPr>
          <w:spacing w:val="-2"/>
        </w:rPr>
        <w:t xml:space="preserve"> </w:t>
      </w:r>
      <w:r>
        <w:t xml:space="preserve">which survived, many only re-emerged this summer and face an environment where </w:t>
      </w:r>
      <w:proofErr w:type="spellStart"/>
      <w:r>
        <w:t>labour</w:t>
      </w:r>
      <w:proofErr w:type="spellEnd"/>
      <w:r>
        <w:t xml:space="preserve"> is incredibly difficult to source, and the cost of inputs have increased.</w:t>
      </w:r>
    </w:p>
    <w:p w14:paraId="02455E1D" w14:textId="77777777" w:rsidR="00F96F13" w:rsidRDefault="0010407A">
      <w:pPr>
        <w:pStyle w:val="ListParagraph"/>
        <w:numPr>
          <w:ilvl w:val="0"/>
          <w:numId w:val="4"/>
        </w:numPr>
        <w:tabs>
          <w:tab w:val="left" w:pos="765"/>
          <w:tab w:val="left" w:pos="769"/>
        </w:tabs>
        <w:ind w:left="769" w:right="537" w:hanging="512"/>
      </w:pPr>
      <w:r>
        <w:t>The full impact of the flooding events on this sector are yet to be understood. However, there may</w:t>
      </w:r>
      <w:r>
        <w:rPr>
          <w:spacing w:val="-1"/>
        </w:rPr>
        <w:t xml:space="preserve"> </w:t>
      </w:r>
      <w:r>
        <w:t>have</w:t>
      </w:r>
      <w:r>
        <w:rPr>
          <w:spacing w:val="-2"/>
        </w:rPr>
        <w:t xml:space="preserve"> </w:t>
      </w:r>
      <w:r>
        <w:t>been</w:t>
      </w:r>
      <w:r>
        <w:rPr>
          <w:spacing w:val="-5"/>
        </w:rPr>
        <w:t xml:space="preserve"> </w:t>
      </w:r>
      <w:r>
        <w:t>some</w:t>
      </w:r>
      <w:r>
        <w:rPr>
          <w:spacing w:val="-4"/>
        </w:rPr>
        <w:t xml:space="preserve"> </w:t>
      </w:r>
      <w:r>
        <w:t>reputational</w:t>
      </w:r>
      <w:r>
        <w:rPr>
          <w:spacing w:val="-2"/>
        </w:rPr>
        <w:t xml:space="preserve"> </w:t>
      </w:r>
      <w:r>
        <w:t>damage</w:t>
      </w:r>
      <w:r>
        <w:rPr>
          <w:spacing w:val="-4"/>
        </w:rPr>
        <w:t xml:space="preserve"> </w:t>
      </w:r>
      <w:r>
        <w:t>to</w:t>
      </w:r>
      <w:r>
        <w:rPr>
          <w:spacing w:val="-4"/>
        </w:rPr>
        <w:t xml:space="preserve"> </w:t>
      </w:r>
      <w:r>
        <w:t>the</w:t>
      </w:r>
      <w:r>
        <w:rPr>
          <w:spacing w:val="-2"/>
        </w:rPr>
        <w:t xml:space="preserve"> </w:t>
      </w:r>
      <w:r>
        <w:t>city</w:t>
      </w:r>
      <w:r>
        <w:rPr>
          <w:spacing w:val="-4"/>
        </w:rPr>
        <w:t xml:space="preserve"> </w:t>
      </w:r>
      <w:r>
        <w:t>as</w:t>
      </w:r>
      <w:r>
        <w:rPr>
          <w:spacing w:val="-2"/>
        </w:rPr>
        <w:t xml:space="preserve"> </w:t>
      </w:r>
      <w:r>
        <w:t>a</w:t>
      </w:r>
      <w:r>
        <w:rPr>
          <w:spacing w:val="-4"/>
        </w:rPr>
        <w:t xml:space="preserve"> </w:t>
      </w:r>
      <w:r>
        <w:t>destination</w:t>
      </w:r>
      <w:r>
        <w:rPr>
          <w:spacing w:val="-2"/>
        </w:rPr>
        <w:t xml:space="preserve"> </w:t>
      </w:r>
      <w:r>
        <w:t>along</w:t>
      </w:r>
      <w:r>
        <w:rPr>
          <w:spacing w:val="-2"/>
        </w:rPr>
        <w:t xml:space="preserve"> </w:t>
      </w:r>
      <w:r>
        <w:t xml:space="preserve">with cancellations of bookings and the risk of future booking cancellations having a negative impact on this </w:t>
      </w:r>
      <w:r>
        <w:rPr>
          <w:spacing w:val="-2"/>
        </w:rPr>
        <w:t>sector.</w:t>
      </w:r>
    </w:p>
    <w:p w14:paraId="3A383A67" w14:textId="77777777" w:rsidR="00F96F13" w:rsidRDefault="0010407A">
      <w:pPr>
        <w:pStyle w:val="ListParagraph"/>
        <w:numPr>
          <w:ilvl w:val="0"/>
          <w:numId w:val="4"/>
        </w:numPr>
        <w:tabs>
          <w:tab w:val="left" w:pos="765"/>
          <w:tab w:val="left" w:pos="769"/>
        </w:tabs>
        <w:spacing w:before="121"/>
        <w:ind w:left="769" w:right="747" w:hanging="512"/>
      </w:pPr>
      <w:r>
        <w:t>In</w:t>
      </w:r>
      <w:r>
        <w:rPr>
          <w:spacing w:val="-2"/>
        </w:rPr>
        <w:t xml:space="preserve"> </w:t>
      </w:r>
      <w:r>
        <w:t>addition,</w:t>
      </w:r>
      <w:r>
        <w:rPr>
          <w:spacing w:val="-3"/>
        </w:rPr>
        <w:t xml:space="preserve"> </w:t>
      </w:r>
      <w:r>
        <w:t>beach</w:t>
      </w:r>
      <w:r>
        <w:rPr>
          <w:spacing w:val="-4"/>
        </w:rPr>
        <w:t xml:space="preserve"> </w:t>
      </w:r>
      <w:r>
        <w:t>and</w:t>
      </w:r>
      <w:r>
        <w:rPr>
          <w:spacing w:val="-4"/>
        </w:rPr>
        <w:t xml:space="preserve"> </w:t>
      </w:r>
      <w:r>
        <w:t>regional</w:t>
      </w:r>
      <w:r>
        <w:rPr>
          <w:spacing w:val="-3"/>
        </w:rPr>
        <w:t xml:space="preserve"> </w:t>
      </w:r>
      <w:r>
        <w:t>park</w:t>
      </w:r>
      <w:r>
        <w:rPr>
          <w:spacing w:val="-1"/>
        </w:rPr>
        <w:t xml:space="preserve"> </w:t>
      </w:r>
      <w:r>
        <w:t>closures</w:t>
      </w:r>
      <w:r>
        <w:rPr>
          <w:spacing w:val="-2"/>
        </w:rPr>
        <w:t xml:space="preserve"> </w:t>
      </w:r>
      <w:r>
        <w:t>over</w:t>
      </w:r>
      <w:r>
        <w:rPr>
          <w:spacing w:val="-3"/>
        </w:rPr>
        <w:t xml:space="preserve"> </w:t>
      </w:r>
      <w:r>
        <w:t>the</w:t>
      </w:r>
      <w:r>
        <w:rPr>
          <w:spacing w:val="-4"/>
        </w:rPr>
        <w:t xml:space="preserve"> </w:t>
      </w:r>
      <w:r>
        <w:t>Waitangi</w:t>
      </w:r>
      <w:r>
        <w:rPr>
          <w:spacing w:val="-3"/>
        </w:rPr>
        <w:t xml:space="preserve"> </w:t>
      </w:r>
      <w:r>
        <w:t>weekend</w:t>
      </w:r>
      <w:r>
        <w:rPr>
          <w:spacing w:val="-2"/>
        </w:rPr>
        <w:t xml:space="preserve"> </w:t>
      </w:r>
      <w:r>
        <w:t>will</w:t>
      </w:r>
      <w:r>
        <w:rPr>
          <w:spacing w:val="-2"/>
        </w:rPr>
        <w:t xml:space="preserve"> </w:t>
      </w:r>
      <w:r>
        <w:t>have</w:t>
      </w:r>
      <w:r>
        <w:rPr>
          <w:spacing w:val="-2"/>
        </w:rPr>
        <w:t xml:space="preserve"> </w:t>
      </w:r>
      <w:r>
        <w:t>impacted businesses in the tourism and hospitality with a direct impact on spend in these sectors.</w:t>
      </w:r>
    </w:p>
    <w:p w14:paraId="1A256048" w14:textId="77777777" w:rsidR="00F96F13" w:rsidRDefault="00F96F13">
      <w:pPr>
        <w:pStyle w:val="BodyText"/>
        <w:spacing w:before="228"/>
        <w:ind w:left="0" w:firstLine="0"/>
      </w:pPr>
    </w:p>
    <w:p w14:paraId="26EB72FD" w14:textId="77777777" w:rsidR="00F96F13" w:rsidRDefault="0010407A">
      <w:pPr>
        <w:pStyle w:val="Heading2"/>
      </w:pPr>
      <w:bookmarkStart w:id="22" w:name="_bookmark21"/>
      <w:bookmarkEnd w:id="22"/>
      <w:r>
        <w:rPr>
          <w:color w:val="006FC0"/>
        </w:rPr>
        <w:t>Built</w:t>
      </w:r>
      <w:r>
        <w:rPr>
          <w:color w:val="006FC0"/>
          <w:spacing w:val="-10"/>
        </w:rPr>
        <w:t xml:space="preserve"> </w:t>
      </w:r>
      <w:r>
        <w:rPr>
          <w:color w:val="006FC0"/>
          <w:spacing w:val="-2"/>
        </w:rPr>
        <w:t>Environment</w:t>
      </w:r>
    </w:p>
    <w:p w14:paraId="31A71CAB" w14:textId="77777777" w:rsidR="00F96F13" w:rsidRDefault="0010407A">
      <w:pPr>
        <w:pStyle w:val="Heading4"/>
        <w:spacing w:before="358"/>
      </w:pPr>
      <w:r>
        <w:rPr>
          <w:color w:val="006FC0"/>
        </w:rPr>
        <w:t>Housing</w:t>
      </w:r>
      <w:r>
        <w:rPr>
          <w:color w:val="006FC0"/>
          <w:spacing w:val="-5"/>
        </w:rPr>
        <w:t xml:space="preserve"> </w:t>
      </w:r>
      <w:r>
        <w:rPr>
          <w:color w:val="006FC0"/>
        </w:rPr>
        <w:t>and</w:t>
      </w:r>
      <w:r>
        <w:rPr>
          <w:color w:val="006FC0"/>
          <w:spacing w:val="-6"/>
        </w:rPr>
        <w:t xml:space="preserve"> </w:t>
      </w:r>
      <w:r>
        <w:rPr>
          <w:color w:val="006FC0"/>
        </w:rPr>
        <w:t>Urban</w:t>
      </w:r>
      <w:r>
        <w:rPr>
          <w:color w:val="006FC0"/>
          <w:spacing w:val="-5"/>
        </w:rPr>
        <w:t xml:space="preserve"> </w:t>
      </w:r>
      <w:r>
        <w:rPr>
          <w:color w:val="006FC0"/>
          <w:spacing w:val="-2"/>
        </w:rPr>
        <w:t>Development</w:t>
      </w:r>
    </w:p>
    <w:p w14:paraId="73038DE8" w14:textId="77777777" w:rsidR="00F96F13" w:rsidRDefault="0010407A">
      <w:pPr>
        <w:pStyle w:val="ListParagraph"/>
        <w:numPr>
          <w:ilvl w:val="0"/>
          <w:numId w:val="4"/>
        </w:numPr>
        <w:tabs>
          <w:tab w:val="left" w:pos="765"/>
        </w:tabs>
        <w:spacing w:before="121"/>
        <w:ind w:left="765" w:hanging="508"/>
      </w:pPr>
      <w:r>
        <w:t>Auckland</w:t>
      </w:r>
      <w:r>
        <w:rPr>
          <w:spacing w:val="-6"/>
        </w:rPr>
        <w:t xml:space="preserve"> </w:t>
      </w:r>
      <w:r>
        <w:t>Council</w:t>
      </w:r>
      <w:r>
        <w:rPr>
          <w:spacing w:val="-5"/>
        </w:rPr>
        <w:t xml:space="preserve"> </w:t>
      </w:r>
      <w:r>
        <w:t>is</w:t>
      </w:r>
      <w:r>
        <w:rPr>
          <w:spacing w:val="-5"/>
        </w:rPr>
        <w:t xml:space="preserve"> </w:t>
      </w:r>
      <w:r>
        <w:t>leading</w:t>
      </w:r>
      <w:r>
        <w:rPr>
          <w:spacing w:val="-5"/>
        </w:rPr>
        <w:t xml:space="preserve"> </w:t>
      </w:r>
      <w:r>
        <w:t>the</w:t>
      </w:r>
      <w:r>
        <w:rPr>
          <w:spacing w:val="-7"/>
        </w:rPr>
        <w:t xml:space="preserve"> </w:t>
      </w:r>
      <w:r>
        <w:t>collation</w:t>
      </w:r>
      <w:r>
        <w:rPr>
          <w:spacing w:val="-5"/>
        </w:rPr>
        <w:t xml:space="preserve"> </w:t>
      </w:r>
      <w:r>
        <w:t>of</w:t>
      </w:r>
      <w:r>
        <w:rPr>
          <w:spacing w:val="-5"/>
        </w:rPr>
        <w:t xml:space="preserve"> </w:t>
      </w:r>
      <w:r>
        <w:t>Rapid</w:t>
      </w:r>
      <w:r>
        <w:rPr>
          <w:spacing w:val="-7"/>
        </w:rPr>
        <w:t xml:space="preserve"> </w:t>
      </w:r>
      <w:r>
        <w:t>Building</w:t>
      </w:r>
      <w:r>
        <w:rPr>
          <w:spacing w:val="-5"/>
        </w:rPr>
        <w:t xml:space="preserve"> </w:t>
      </w:r>
      <w:r>
        <w:t>Assessment</w:t>
      </w:r>
      <w:r>
        <w:rPr>
          <w:spacing w:val="-6"/>
        </w:rPr>
        <w:t xml:space="preserve"> </w:t>
      </w:r>
      <w:r>
        <w:rPr>
          <w:spacing w:val="-2"/>
        </w:rPr>
        <w:t>data.</w:t>
      </w:r>
    </w:p>
    <w:p w14:paraId="6A67E98D" w14:textId="77777777" w:rsidR="00F96F13" w:rsidRDefault="0010407A">
      <w:pPr>
        <w:pStyle w:val="ListParagraph"/>
        <w:numPr>
          <w:ilvl w:val="0"/>
          <w:numId w:val="4"/>
        </w:numPr>
        <w:tabs>
          <w:tab w:val="left" w:pos="765"/>
          <w:tab w:val="left" w:pos="769"/>
        </w:tabs>
        <w:spacing w:before="122"/>
        <w:ind w:left="769" w:right="745" w:hanging="512"/>
      </w:pPr>
      <w:r>
        <w:t>Damage</w:t>
      </w:r>
      <w:r>
        <w:rPr>
          <w:spacing w:val="-2"/>
        </w:rPr>
        <w:t xml:space="preserve"> </w:t>
      </w:r>
      <w:r>
        <w:t>has</w:t>
      </w:r>
      <w:r>
        <w:rPr>
          <w:spacing w:val="-4"/>
        </w:rPr>
        <w:t xml:space="preserve"> </w:t>
      </w:r>
      <w:r>
        <w:t>been</w:t>
      </w:r>
      <w:r>
        <w:rPr>
          <w:spacing w:val="-2"/>
        </w:rPr>
        <w:t xml:space="preserve"> </w:t>
      </w:r>
      <w:r>
        <w:t>identified</w:t>
      </w:r>
      <w:r>
        <w:rPr>
          <w:spacing w:val="-2"/>
        </w:rPr>
        <w:t xml:space="preserve"> </w:t>
      </w:r>
      <w:r>
        <w:t>to</w:t>
      </w:r>
      <w:r>
        <w:rPr>
          <w:spacing w:val="-2"/>
        </w:rPr>
        <w:t xml:space="preserve"> </w:t>
      </w:r>
      <w:r>
        <w:t>buildings</w:t>
      </w:r>
      <w:r>
        <w:rPr>
          <w:spacing w:val="-1"/>
        </w:rPr>
        <w:t xml:space="preserve"> </w:t>
      </w:r>
      <w:r>
        <w:t>across</w:t>
      </w:r>
      <w:r>
        <w:rPr>
          <w:spacing w:val="-4"/>
        </w:rPr>
        <w:t xml:space="preserve"> </w:t>
      </w:r>
      <w:r>
        <w:t>much</w:t>
      </w:r>
      <w:r>
        <w:rPr>
          <w:spacing w:val="-2"/>
        </w:rPr>
        <w:t xml:space="preserve"> </w:t>
      </w:r>
      <w:r>
        <w:t>of</w:t>
      </w:r>
      <w:r>
        <w:rPr>
          <w:spacing w:val="-3"/>
        </w:rPr>
        <w:t xml:space="preserve"> </w:t>
      </w:r>
      <w:r>
        <w:t>the</w:t>
      </w:r>
      <w:r>
        <w:rPr>
          <w:spacing w:val="-4"/>
        </w:rPr>
        <w:t xml:space="preserve"> </w:t>
      </w:r>
      <w:r>
        <w:t>Auckland</w:t>
      </w:r>
      <w:r>
        <w:rPr>
          <w:spacing w:val="-4"/>
        </w:rPr>
        <w:t xml:space="preserve"> </w:t>
      </w:r>
      <w:r>
        <w:t>region, with</w:t>
      </w:r>
      <w:r>
        <w:rPr>
          <w:spacing w:val="-4"/>
        </w:rPr>
        <w:t xml:space="preserve"> </w:t>
      </w:r>
      <w:proofErr w:type="gramStart"/>
      <w:r>
        <w:t>particular impacts</w:t>
      </w:r>
      <w:proofErr w:type="gramEnd"/>
      <w:r>
        <w:t xml:space="preserve"> in the north shore, the central isthmus, </w:t>
      </w:r>
      <w:proofErr w:type="spellStart"/>
      <w:r>
        <w:t>Māngere</w:t>
      </w:r>
      <w:proofErr w:type="spellEnd"/>
      <w:r>
        <w:t xml:space="preserve"> and west Auckland including the West Coast beaches communities.</w:t>
      </w:r>
    </w:p>
    <w:p w14:paraId="2F77B232" w14:textId="77777777" w:rsidR="00F96F13" w:rsidRDefault="0010407A">
      <w:pPr>
        <w:pStyle w:val="ListParagraph"/>
        <w:numPr>
          <w:ilvl w:val="0"/>
          <w:numId w:val="4"/>
        </w:numPr>
        <w:tabs>
          <w:tab w:val="left" w:pos="765"/>
          <w:tab w:val="left" w:pos="769"/>
        </w:tabs>
        <w:spacing w:before="119"/>
        <w:ind w:left="769" w:right="493" w:hanging="512"/>
      </w:pPr>
      <w:r>
        <w:t>The</w:t>
      </w:r>
      <w:r>
        <w:rPr>
          <w:spacing w:val="-8"/>
        </w:rPr>
        <w:t xml:space="preserve"> </w:t>
      </w:r>
      <w:r>
        <w:t>management of impacted buildings and property will be via the</w:t>
      </w:r>
      <w:r>
        <w:rPr>
          <w:spacing w:val="-2"/>
        </w:rPr>
        <w:t xml:space="preserve"> </w:t>
      </w:r>
      <w:r>
        <w:t>provisions of the Designation</w:t>
      </w:r>
      <w:r>
        <w:rPr>
          <w:spacing w:val="-14"/>
        </w:rPr>
        <w:t xml:space="preserve"> </w:t>
      </w:r>
      <w:r>
        <w:t>of</w:t>
      </w:r>
      <w:r>
        <w:rPr>
          <w:spacing w:val="-16"/>
        </w:rPr>
        <w:t xml:space="preserve"> </w:t>
      </w:r>
      <w:r>
        <w:t>an</w:t>
      </w:r>
      <w:r>
        <w:rPr>
          <w:spacing w:val="-15"/>
        </w:rPr>
        <w:t xml:space="preserve"> </w:t>
      </w:r>
      <w:r>
        <w:t>Area</w:t>
      </w:r>
      <w:r>
        <w:rPr>
          <w:spacing w:val="-15"/>
        </w:rPr>
        <w:t xml:space="preserve"> </w:t>
      </w:r>
      <w:r>
        <w:t>for</w:t>
      </w:r>
      <w:r>
        <w:rPr>
          <w:spacing w:val="-15"/>
        </w:rPr>
        <w:t xml:space="preserve"> </w:t>
      </w:r>
      <w:r>
        <w:t>Building</w:t>
      </w:r>
      <w:r>
        <w:rPr>
          <w:spacing w:val="-16"/>
        </w:rPr>
        <w:t xml:space="preserve"> </w:t>
      </w:r>
      <w:r>
        <w:t>Management</w:t>
      </w:r>
      <w:r>
        <w:rPr>
          <w:spacing w:val="-15"/>
        </w:rPr>
        <w:t xml:space="preserve"> </w:t>
      </w:r>
      <w:r>
        <w:t>(subpart</w:t>
      </w:r>
      <w:r>
        <w:rPr>
          <w:spacing w:val="-9"/>
        </w:rPr>
        <w:t xml:space="preserve"> </w:t>
      </w:r>
      <w:r>
        <w:t>6B</w:t>
      </w:r>
      <w:r>
        <w:rPr>
          <w:spacing w:val="-10"/>
        </w:rPr>
        <w:t xml:space="preserve"> </w:t>
      </w:r>
      <w:r>
        <w:t>of</w:t>
      </w:r>
      <w:r>
        <w:rPr>
          <w:spacing w:val="-7"/>
        </w:rPr>
        <w:t xml:space="preserve"> </w:t>
      </w:r>
      <w:r>
        <w:t>Part</w:t>
      </w:r>
      <w:r>
        <w:rPr>
          <w:spacing w:val="-7"/>
        </w:rPr>
        <w:t xml:space="preserve"> </w:t>
      </w:r>
      <w:r>
        <w:t>2</w:t>
      </w:r>
      <w:r>
        <w:rPr>
          <w:spacing w:val="-10"/>
        </w:rPr>
        <w:t xml:space="preserve"> </w:t>
      </w:r>
      <w:r>
        <w:t>of</w:t>
      </w:r>
      <w:r>
        <w:rPr>
          <w:spacing w:val="-10"/>
        </w:rPr>
        <w:t xml:space="preserve"> </w:t>
      </w:r>
      <w:r>
        <w:t>the</w:t>
      </w:r>
      <w:r>
        <w:rPr>
          <w:spacing w:val="-9"/>
        </w:rPr>
        <w:t xml:space="preserve"> </w:t>
      </w:r>
      <w:r>
        <w:t>Building</w:t>
      </w:r>
      <w:r>
        <w:rPr>
          <w:spacing w:val="-9"/>
        </w:rPr>
        <w:t xml:space="preserve"> </w:t>
      </w:r>
      <w:r>
        <w:t>Act</w:t>
      </w:r>
      <w:r>
        <w:rPr>
          <w:spacing w:val="-7"/>
        </w:rPr>
        <w:t xml:space="preserve"> </w:t>
      </w:r>
      <w:r>
        <w:t>2004), which took effect on 1 February 2023.</w:t>
      </w:r>
    </w:p>
    <w:p w14:paraId="1DFBF831" w14:textId="77777777" w:rsidR="00F96F13" w:rsidRDefault="0010407A">
      <w:pPr>
        <w:pStyle w:val="ListParagraph"/>
        <w:numPr>
          <w:ilvl w:val="0"/>
          <w:numId w:val="4"/>
        </w:numPr>
        <w:tabs>
          <w:tab w:val="left" w:pos="765"/>
          <w:tab w:val="left" w:pos="769"/>
        </w:tabs>
        <w:spacing w:before="119"/>
        <w:ind w:left="769" w:right="570" w:hanging="512"/>
      </w:pPr>
      <w:r>
        <w:t>There</w:t>
      </w:r>
      <w:r>
        <w:rPr>
          <w:spacing w:val="-1"/>
        </w:rPr>
        <w:t xml:space="preserve"> </w:t>
      </w:r>
      <w:r>
        <w:t>is</w:t>
      </w:r>
      <w:r>
        <w:rPr>
          <w:spacing w:val="-1"/>
        </w:rPr>
        <w:t xml:space="preserve"> </w:t>
      </w:r>
      <w:r>
        <w:t>a</w:t>
      </w:r>
      <w:r>
        <w:rPr>
          <w:spacing w:val="-4"/>
        </w:rPr>
        <w:t xml:space="preserve"> </w:t>
      </w:r>
      <w:r>
        <w:t>process</w:t>
      </w:r>
      <w:r>
        <w:rPr>
          <w:spacing w:val="-2"/>
        </w:rPr>
        <w:t xml:space="preserve"> </w:t>
      </w:r>
      <w:r>
        <w:t>underway</w:t>
      </w:r>
      <w:r>
        <w:rPr>
          <w:spacing w:val="-2"/>
        </w:rPr>
        <w:t xml:space="preserve"> </w:t>
      </w:r>
      <w:r>
        <w:t>to</w:t>
      </w:r>
      <w:r>
        <w:rPr>
          <w:spacing w:val="-4"/>
        </w:rPr>
        <w:t xml:space="preserve"> </w:t>
      </w:r>
      <w:r>
        <w:t>enable</w:t>
      </w:r>
      <w:r>
        <w:rPr>
          <w:spacing w:val="-2"/>
        </w:rPr>
        <w:t xml:space="preserve"> </w:t>
      </w:r>
      <w:r>
        <w:t>re-assessment</w:t>
      </w:r>
      <w:r>
        <w:rPr>
          <w:spacing w:val="-3"/>
        </w:rPr>
        <w:t xml:space="preserve"> </w:t>
      </w:r>
      <w:r>
        <w:t>of</w:t>
      </w:r>
      <w:r>
        <w:rPr>
          <w:spacing w:val="-3"/>
        </w:rPr>
        <w:t xml:space="preserve"> </w:t>
      </w:r>
      <w:r>
        <w:t>properties</w:t>
      </w:r>
      <w:r>
        <w:rPr>
          <w:spacing w:val="-4"/>
        </w:rPr>
        <w:t xml:space="preserve"> </w:t>
      </w:r>
      <w:r>
        <w:t>that have</w:t>
      </w:r>
      <w:r>
        <w:rPr>
          <w:spacing w:val="-2"/>
        </w:rPr>
        <w:t xml:space="preserve"> </w:t>
      </w:r>
      <w:r>
        <w:t>been placarded to confirm the extent of damage and recommended next steps. This process has transitioned to the Auckland Council Building Compliance teams.</w:t>
      </w:r>
    </w:p>
    <w:p w14:paraId="666D22FA" w14:textId="77777777" w:rsidR="00F96F13" w:rsidRDefault="0010407A">
      <w:pPr>
        <w:pStyle w:val="ListParagraph"/>
        <w:numPr>
          <w:ilvl w:val="0"/>
          <w:numId w:val="4"/>
        </w:numPr>
        <w:tabs>
          <w:tab w:val="left" w:pos="765"/>
        </w:tabs>
        <w:ind w:left="765" w:hanging="508"/>
      </w:pPr>
      <w:r>
        <w:t>More</w:t>
      </w:r>
      <w:r>
        <w:rPr>
          <w:spacing w:val="-7"/>
        </w:rPr>
        <w:t xml:space="preserve"> </w:t>
      </w:r>
      <w:r>
        <w:t>than</w:t>
      </w:r>
      <w:r>
        <w:rPr>
          <w:spacing w:val="-5"/>
        </w:rPr>
        <w:t xml:space="preserve"> </w:t>
      </w:r>
      <w:r>
        <w:t>7,000</w:t>
      </w:r>
      <w:r>
        <w:rPr>
          <w:spacing w:val="-5"/>
        </w:rPr>
        <w:t xml:space="preserve"> </w:t>
      </w:r>
      <w:r>
        <w:t>placards</w:t>
      </w:r>
      <w:r>
        <w:rPr>
          <w:spacing w:val="-2"/>
        </w:rPr>
        <w:t xml:space="preserve"> </w:t>
      </w:r>
      <w:r>
        <w:t>have</w:t>
      </w:r>
      <w:r>
        <w:rPr>
          <w:spacing w:val="-3"/>
        </w:rPr>
        <w:t xml:space="preserve"> </w:t>
      </w:r>
      <w:r>
        <w:t>been</w:t>
      </w:r>
      <w:r>
        <w:rPr>
          <w:spacing w:val="-6"/>
        </w:rPr>
        <w:t xml:space="preserve"> </w:t>
      </w:r>
      <w:r>
        <w:t>issued</w:t>
      </w:r>
      <w:r>
        <w:rPr>
          <w:spacing w:val="-5"/>
        </w:rPr>
        <w:t xml:space="preserve"> </w:t>
      </w:r>
      <w:r>
        <w:t>as</w:t>
      </w:r>
      <w:r>
        <w:rPr>
          <w:spacing w:val="-3"/>
        </w:rPr>
        <w:t xml:space="preserve"> </w:t>
      </w:r>
      <w:r>
        <w:t>of</w:t>
      </w:r>
      <w:r>
        <w:rPr>
          <w:spacing w:val="-3"/>
        </w:rPr>
        <w:t xml:space="preserve"> </w:t>
      </w:r>
      <w:r>
        <w:t>1</w:t>
      </w:r>
      <w:r>
        <w:rPr>
          <w:spacing w:val="-5"/>
        </w:rPr>
        <w:t xml:space="preserve"> </w:t>
      </w:r>
      <w:r>
        <w:t>March</w:t>
      </w:r>
      <w:r>
        <w:rPr>
          <w:spacing w:val="-4"/>
        </w:rPr>
        <w:t xml:space="preserve"> </w:t>
      </w:r>
      <w:r>
        <w:t>2023.</w:t>
      </w:r>
      <w:r>
        <w:rPr>
          <w:spacing w:val="-6"/>
        </w:rPr>
        <w:t xml:space="preserve"> </w:t>
      </w:r>
      <w:r>
        <w:t>Of</w:t>
      </w:r>
      <w:r>
        <w:rPr>
          <w:spacing w:val="-4"/>
        </w:rPr>
        <w:t xml:space="preserve"> </w:t>
      </w:r>
      <w:r>
        <w:t>these</w:t>
      </w:r>
      <w:r>
        <w:rPr>
          <w:spacing w:val="-4"/>
        </w:rPr>
        <w:t xml:space="preserve"> </w:t>
      </w:r>
      <w:r>
        <w:t>there</w:t>
      </w:r>
      <w:r>
        <w:rPr>
          <w:spacing w:val="-4"/>
        </w:rPr>
        <w:t xml:space="preserve"> </w:t>
      </w:r>
      <w:r>
        <w:t>have</w:t>
      </w:r>
      <w:r>
        <w:rPr>
          <w:spacing w:val="-3"/>
        </w:rPr>
        <w:t xml:space="preserve"> </w:t>
      </w:r>
      <w:r>
        <w:rPr>
          <w:spacing w:val="-2"/>
        </w:rPr>
        <w:t>been:</w:t>
      </w:r>
    </w:p>
    <w:p w14:paraId="03E3ACFC" w14:textId="77777777" w:rsidR="00F96F13" w:rsidRDefault="0010407A">
      <w:pPr>
        <w:pStyle w:val="ListParagraph"/>
        <w:numPr>
          <w:ilvl w:val="1"/>
          <w:numId w:val="4"/>
        </w:numPr>
        <w:tabs>
          <w:tab w:val="left" w:pos="1165"/>
        </w:tabs>
        <w:spacing w:before="124"/>
        <w:ind w:left="1165" w:hanging="396"/>
        <w:rPr>
          <w:rFonts w:ascii="Symbol" w:hAnsi="Symbol"/>
        </w:rPr>
      </w:pPr>
      <w:r>
        <w:t>581</w:t>
      </w:r>
      <w:r>
        <w:rPr>
          <w:spacing w:val="-5"/>
        </w:rPr>
        <w:t xml:space="preserve"> </w:t>
      </w:r>
      <w:r>
        <w:t>red</w:t>
      </w:r>
      <w:r>
        <w:rPr>
          <w:spacing w:val="-7"/>
        </w:rPr>
        <w:t xml:space="preserve"> </w:t>
      </w:r>
      <w:r>
        <w:t>placards</w:t>
      </w:r>
      <w:r>
        <w:rPr>
          <w:spacing w:val="-7"/>
        </w:rPr>
        <w:t xml:space="preserve"> </w:t>
      </w:r>
      <w:r>
        <w:t>(access</w:t>
      </w:r>
      <w:r>
        <w:rPr>
          <w:spacing w:val="-3"/>
        </w:rPr>
        <w:t xml:space="preserve"> </w:t>
      </w:r>
      <w:r>
        <w:rPr>
          <w:spacing w:val="-2"/>
        </w:rPr>
        <w:t>prohibited)</w:t>
      </w:r>
    </w:p>
    <w:p w14:paraId="5070030E" w14:textId="77777777" w:rsidR="00F96F13" w:rsidRDefault="0010407A">
      <w:pPr>
        <w:pStyle w:val="ListParagraph"/>
        <w:numPr>
          <w:ilvl w:val="1"/>
          <w:numId w:val="4"/>
        </w:numPr>
        <w:tabs>
          <w:tab w:val="left" w:pos="1165"/>
        </w:tabs>
        <w:spacing w:before="117"/>
        <w:ind w:left="1165" w:hanging="396"/>
        <w:rPr>
          <w:rFonts w:ascii="Symbol" w:hAnsi="Symbol"/>
        </w:rPr>
      </w:pPr>
      <w:r>
        <w:t>2266</w:t>
      </w:r>
      <w:r>
        <w:rPr>
          <w:spacing w:val="-5"/>
        </w:rPr>
        <w:t xml:space="preserve"> </w:t>
      </w:r>
      <w:r>
        <w:t>yellow</w:t>
      </w:r>
      <w:r>
        <w:rPr>
          <w:spacing w:val="-6"/>
        </w:rPr>
        <w:t xml:space="preserve"> </w:t>
      </w:r>
      <w:r>
        <w:t>placards</w:t>
      </w:r>
      <w:r>
        <w:rPr>
          <w:spacing w:val="-7"/>
        </w:rPr>
        <w:t xml:space="preserve"> </w:t>
      </w:r>
      <w:r>
        <w:t>(access</w:t>
      </w:r>
      <w:r>
        <w:rPr>
          <w:spacing w:val="-6"/>
        </w:rPr>
        <w:t xml:space="preserve"> </w:t>
      </w:r>
      <w:r>
        <w:rPr>
          <w:spacing w:val="-2"/>
        </w:rPr>
        <w:t>restricted)</w:t>
      </w:r>
    </w:p>
    <w:p w14:paraId="7432232C" w14:textId="77777777" w:rsidR="00F96F13" w:rsidRDefault="0010407A">
      <w:pPr>
        <w:pStyle w:val="ListParagraph"/>
        <w:numPr>
          <w:ilvl w:val="1"/>
          <w:numId w:val="4"/>
        </w:numPr>
        <w:tabs>
          <w:tab w:val="left" w:pos="1165"/>
        </w:tabs>
        <w:spacing w:before="119"/>
        <w:ind w:left="1165" w:hanging="396"/>
        <w:rPr>
          <w:rFonts w:ascii="Symbol" w:hAnsi="Symbol"/>
        </w:rPr>
      </w:pPr>
      <w:r>
        <w:t>4,159</w:t>
      </w:r>
      <w:r>
        <w:rPr>
          <w:spacing w:val="-4"/>
        </w:rPr>
        <w:t xml:space="preserve"> </w:t>
      </w:r>
      <w:r>
        <w:t>white</w:t>
      </w:r>
      <w:r>
        <w:rPr>
          <w:spacing w:val="-6"/>
        </w:rPr>
        <w:t xml:space="preserve"> </w:t>
      </w:r>
      <w:r>
        <w:t>placards</w:t>
      </w:r>
      <w:r>
        <w:rPr>
          <w:spacing w:val="-5"/>
        </w:rPr>
        <w:t xml:space="preserve"> </w:t>
      </w:r>
      <w:r>
        <w:t>(no</w:t>
      </w:r>
      <w:r>
        <w:rPr>
          <w:spacing w:val="-6"/>
        </w:rPr>
        <w:t xml:space="preserve"> </w:t>
      </w:r>
      <w:r>
        <w:t>access</w:t>
      </w:r>
      <w:r>
        <w:rPr>
          <w:spacing w:val="-5"/>
        </w:rPr>
        <w:t xml:space="preserve"> </w:t>
      </w:r>
      <w:r>
        <w:rPr>
          <w:spacing w:val="-2"/>
        </w:rPr>
        <w:t>restrictions).</w:t>
      </w:r>
    </w:p>
    <w:p w14:paraId="427C4F30" w14:textId="77777777" w:rsidR="00F96F13" w:rsidRDefault="0010407A">
      <w:pPr>
        <w:pStyle w:val="ListParagraph"/>
        <w:numPr>
          <w:ilvl w:val="0"/>
          <w:numId w:val="4"/>
        </w:numPr>
        <w:tabs>
          <w:tab w:val="left" w:pos="765"/>
        </w:tabs>
        <w:spacing w:before="115"/>
        <w:ind w:left="765" w:hanging="508"/>
      </w:pPr>
      <w:r>
        <w:t>Figure</w:t>
      </w:r>
      <w:r>
        <w:rPr>
          <w:spacing w:val="-4"/>
        </w:rPr>
        <w:t xml:space="preserve"> </w:t>
      </w:r>
      <w:r>
        <w:t>6</w:t>
      </w:r>
      <w:r>
        <w:rPr>
          <w:spacing w:val="-5"/>
        </w:rPr>
        <w:t xml:space="preserve"> </w:t>
      </w:r>
      <w:r>
        <w:t>shows</w:t>
      </w:r>
      <w:r>
        <w:rPr>
          <w:spacing w:val="-6"/>
        </w:rPr>
        <w:t xml:space="preserve"> </w:t>
      </w:r>
      <w:r>
        <w:t>the</w:t>
      </w:r>
      <w:r>
        <w:rPr>
          <w:spacing w:val="-9"/>
        </w:rPr>
        <w:t xml:space="preserve"> </w:t>
      </w:r>
      <w:r>
        <w:t>trend</w:t>
      </w:r>
      <w:r>
        <w:rPr>
          <w:spacing w:val="-7"/>
        </w:rPr>
        <w:t xml:space="preserve"> </w:t>
      </w:r>
      <w:r>
        <w:t>in</w:t>
      </w:r>
      <w:r>
        <w:rPr>
          <w:spacing w:val="-4"/>
        </w:rPr>
        <w:t xml:space="preserve"> </w:t>
      </w:r>
      <w:r>
        <w:t>building</w:t>
      </w:r>
      <w:r>
        <w:rPr>
          <w:spacing w:val="-5"/>
        </w:rPr>
        <w:t xml:space="preserve"> </w:t>
      </w:r>
      <w:r>
        <w:t>assessments</w:t>
      </w:r>
      <w:r>
        <w:rPr>
          <w:spacing w:val="-6"/>
        </w:rPr>
        <w:t xml:space="preserve"> </w:t>
      </w:r>
      <w:r>
        <w:t>completed</w:t>
      </w:r>
      <w:r>
        <w:rPr>
          <w:spacing w:val="-5"/>
        </w:rPr>
        <w:t xml:space="preserve"> </w:t>
      </w:r>
      <w:r>
        <w:t>by</w:t>
      </w:r>
      <w:r>
        <w:rPr>
          <w:spacing w:val="-6"/>
        </w:rPr>
        <w:t xml:space="preserve"> </w:t>
      </w:r>
      <w:r>
        <w:t>placard</w:t>
      </w:r>
      <w:r>
        <w:rPr>
          <w:spacing w:val="-6"/>
        </w:rPr>
        <w:t xml:space="preserve"> </w:t>
      </w:r>
      <w:r>
        <w:rPr>
          <w:spacing w:val="-2"/>
        </w:rPr>
        <w:t>type.</w:t>
      </w:r>
    </w:p>
    <w:p w14:paraId="35F6B62F" w14:textId="77777777" w:rsidR="00F96F13" w:rsidRDefault="00F96F13">
      <w:pPr>
        <w:sectPr w:rsidR="00F96F13">
          <w:pgSz w:w="11920" w:h="16860"/>
          <w:pgMar w:top="1360" w:right="620" w:bottom="1580" w:left="820" w:header="0" w:footer="1397" w:gutter="0"/>
          <w:cols w:space="720"/>
        </w:sectPr>
      </w:pPr>
    </w:p>
    <w:p w14:paraId="54B8096E" w14:textId="77777777" w:rsidR="00F96F13" w:rsidRDefault="0010407A">
      <w:pPr>
        <w:pStyle w:val="BodyText"/>
        <w:spacing w:before="0"/>
        <w:ind w:left="257" w:firstLine="0"/>
        <w:rPr>
          <w:sz w:val="20"/>
        </w:rPr>
      </w:pPr>
      <w:r>
        <w:rPr>
          <w:noProof/>
          <w:sz w:val="20"/>
        </w:rPr>
        <w:drawing>
          <wp:inline distT="0" distB="0" distL="0" distR="0" wp14:anchorId="43C9794F" wp14:editId="233FAD08">
            <wp:extent cx="6139681" cy="3688746"/>
            <wp:effectExtent l="0" t="0" r="0" b="0"/>
            <wp:docPr id="12" name="Image 12" descr="Chart, line 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hart, line chart  Description automatically generated"/>
                    <pic:cNvPicPr/>
                  </pic:nvPicPr>
                  <pic:blipFill>
                    <a:blip r:embed="rId27" cstate="print"/>
                    <a:stretch>
                      <a:fillRect/>
                    </a:stretch>
                  </pic:blipFill>
                  <pic:spPr>
                    <a:xfrm>
                      <a:off x="0" y="0"/>
                      <a:ext cx="6139681" cy="3688746"/>
                    </a:xfrm>
                    <a:prstGeom prst="rect">
                      <a:avLst/>
                    </a:prstGeom>
                  </pic:spPr>
                </pic:pic>
              </a:graphicData>
            </a:graphic>
          </wp:inline>
        </w:drawing>
      </w:r>
    </w:p>
    <w:p w14:paraId="334EB16E" w14:textId="77777777" w:rsidR="00F96F13" w:rsidRDefault="0010407A">
      <w:pPr>
        <w:spacing w:before="226"/>
        <w:ind w:left="257"/>
        <w:rPr>
          <w:i/>
          <w:sz w:val="20"/>
        </w:rPr>
      </w:pPr>
      <w:r>
        <w:rPr>
          <w:i/>
          <w:sz w:val="20"/>
        </w:rPr>
        <w:t>Figure</w:t>
      </w:r>
      <w:r>
        <w:rPr>
          <w:i/>
          <w:spacing w:val="-4"/>
          <w:sz w:val="20"/>
        </w:rPr>
        <w:t xml:space="preserve"> </w:t>
      </w:r>
      <w:r>
        <w:rPr>
          <w:i/>
          <w:sz w:val="20"/>
        </w:rPr>
        <w:t>5</w:t>
      </w:r>
      <w:bookmarkStart w:id="23" w:name="_bookmark22"/>
      <w:bookmarkEnd w:id="23"/>
      <w:r>
        <w:rPr>
          <w:i/>
          <w:sz w:val="20"/>
        </w:rPr>
        <w:t>.</w:t>
      </w:r>
      <w:r>
        <w:rPr>
          <w:i/>
          <w:spacing w:val="-6"/>
          <w:sz w:val="20"/>
        </w:rPr>
        <w:t xml:space="preserve"> </w:t>
      </w:r>
      <w:r>
        <w:rPr>
          <w:i/>
          <w:sz w:val="20"/>
        </w:rPr>
        <w:t>Number</w:t>
      </w:r>
      <w:r>
        <w:rPr>
          <w:i/>
          <w:spacing w:val="-6"/>
          <w:sz w:val="20"/>
        </w:rPr>
        <w:t xml:space="preserve"> </w:t>
      </w:r>
      <w:r>
        <w:rPr>
          <w:i/>
          <w:sz w:val="20"/>
        </w:rPr>
        <w:t>of</w:t>
      </w:r>
      <w:r>
        <w:rPr>
          <w:i/>
          <w:spacing w:val="-4"/>
          <w:sz w:val="20"/>
        </w:rPr>
        <w:t xml:space="preserve"> </w:t>
      </w:r>
      <w:r>
        <w:rPr>
          <w:i/>
          <w:sz w:val="20"/>
        </w:rPr>
        <w:t>properties</w:t>
      </w:r>
      <w:r>
        <w:rPr>
          <w:i/>
          <w:spacing w:val="-5"/>
          <w:sz w:val="20"/>
        </w:rPr>
        <w:t xml:space="preserve"> </w:t>
      </w:r>
      <w:r>
        <w:rPr>
          <w:i/>
          <w:sz w:val="20"/>
        </w:rPr>
        <w:t>placarded</w:t>
      </w:r>
      <w:r>
        <w:rPr>
          <w:i/>
          <w:spacing w:val="-7"/>
          <w:sz w:val="20"/>
        </w:rPr>
        <w:t xml:space="preserve"> </w:t>
      </w:r>
      <w:r>
        <w:rPr>
          <w:i/>
          <w:sz w:val="20"/>
        </w:rPr>
        <w:t>over</w:t>
      </w:r>
      <w:r>
        <w:rPr>
          <w:i/>
          <w:spacing w:val="-5"/>
          <w:sz w:val="20"/>
        </w:rPr>
        <w:t xml:space="preserve"> </w:t>
      </w:r>
      <w:r>
        <w:rPr>
          <w:i/>
          <w:sz w:val="20"/>
        </w:rPr>
        <w:t>time</w:t>
      </w:r>
      <w:r>
        <w:rPr>
          <w:i/>
          <w:spacing w:val="-6"/>
          <w:sz w:val="20"/>
        </w:rPr>
        <w:t xml:space="preserve"> </w:t>
      </w:r>
      <w:r>
        <w:rPr>
          <w:i/>
          <w:sz w:val="20"/>
        </w:rPr>
        <w:t>as</w:t>
      </w:r>
      <w:r>
        <w:rPr>
          <w:i/>
          <w:spacing w:val="-4"/>
          <w:sz w:val="20"/>
        </w:rPr>
        <w:t xml:space="preserve"> </w:t>
      </w:r>
      <w:proofErr w:type="gramStart"/>
      <w:r>
        <w:rPr>
          <w:i/>
          <w:sz w:val="20"/>
        </w:rPr>
        <w:t>at</w:t>
      </w:r>
      <w:proofErr w:type="gramEnd"/>
      <w:r>
        <w:rPr>
          <w:i/>
          <w:spacing w:val="-3"/>
          <w:sz w:val="20"/>
        </w:rPr>
        <w:t xml:space="preserve"> </w:t>
      </w:r>
      <w:r>
        <w:rPr>
          <w:i/>
          <w:sz w:val="20"/>
        </w:rPr>
        <w:t>22</w:t>
      </w:r>
      <w:r>
        <w:rPr>
          <w:i/>
          <w:spacing w:val="-4"/>
          <w:sz w:val="20"/>
        </w:rPr>
        <w:t xml:space="preserve"> </w:t>
      </w:r>
      <w:r>
        <w:rPr>
          <w:i/>
          <w:sz w:val="20"/>
        </w:rPr>
        <w:t>February</w:t>
      </w:r>
      <w:r>
        <w:rPr>
          <w:i/>
          <w:spacing w:val="-4"/>
          <w:sz w:val="20"/>
        </w:rPr>
        <w:t xml:space="preserve"> 2023</w:t>
      </w:r>
    </w:p>
    <w:p w14:paraId="6CF99516" w14:textId="77777777" w:rsidR="00F96F13" w:rsidRDefault="0010407A">
      <w:pPr>
        <w:pStyle w:val="ListParagraph"/>
        <w:numPr>
          <w:ilvl w:val="0"/>
          <w:numId w:val="4"/>
        </w:numPr>
        <w:tabs>
          <w:tab w:val="left" w:pos="765"/>
        </w:tabs>
        <w:spacing w:before="203"/>
        <w:ind w:left="765" w:hanging="508"/>
      </w:pPr>
      <w:r>
        <w:t>Properties</w:t>
      </w:r>
      <w:r>
        <w:rPr>
          <w:spacing w:val="-9"/>
        </w:rPr>
        <w:t xml:space="preserve"> </w:t>
      </w:r>
      <w:r>
        <w:t>have</w:t>
      </w:r>
      <w:r>
        <w:rPr>
          <w:spacing w:val="-5"/>
        </w:rPr>
        <w:t xml:space="preserve"> </w:t>
      </w:r>
      <w:r>
        <w:t>been</w:t>
      </w:r>
      <w:r>
        <w:rPr>
          <w:spacing w:val="-4"/>
        </w:rPr>
        <w:t xml:space="preserve"> </w:t>
      </w:r>
      <w:r>
        <w:t>assigned</w:t>
      </w:r>
      <w:r>
        <w:rPr>
          <w:spacing w:val="-5"/>
        </w:rPr>
        <w:t xml:space="preserve"> </w:t>
      </w:r>
      <w:r>
        <w:t>a</w:t>
      </w:r>
      <w:r>
        <w:rPr>
          <w:spacing w:val="-3"/>
        </w:rPr>
        <w:t xml:space="preserve"> </w:t>
      </w:r>
      <w:proofErr w:type="spellStart"/>
      <w:r>
        <w:t>coloured</w:t>
      </w:r>
      <w:proofErr w:type="spellEnd"/>
      <w:r>
        <w:rPr>
          <w:spacing w:val="-6"/>
        </w:rPr>
        <w:t xml:space="preserve"> </w:t>
      </w:r>
      <w:r>
        <w:t>placard</w:t>
      </w:r>
      <w:r>
        <w:rPr>
          <w:spacing w:val="-5"/>
        </w:rPr>
        <w:t xml:space="preserve"> </w:t>
      </w:r>
      <w:r>
        <w:t>to</w:t>
      </w:r>
      <w:r>
        <w:rPr>
          <w:spacing w:val="-7"/>
        </w:rPr>
        <w:t xml:space="preserve"> </w:t>
      </w:r>
      <w:r>
        <w:t>indicate</w:t>
      </w:r>
      <w:r>
        <w:rPr>
          <w:spacing w:val="-5"/>
        </w:rPr>
        <w:t xml:space="preserve"> </w:t>
      </w:r>
      <w:r>
        <w:t>their</w:t>
      </w:r>
      <w:r>
        <w:rPr>
          <w:spacing w:val="-4"/>
        </w:rPr>
        <w:t xml:space="preserve"> </w:t>
      </w:r>
      <w:r>
        <w:t>extent</w:t>
      </w:r>
      <w:r>
        <w:rPr>
          <w:spacing w:val="-6"/>
        </w:rPr>
        <w:t xml:space="preserve"> </w:t>
      </w:r>
      <w:r>
        <w:t>of</w:t>
      </w:r>
      <w:r>
        <w:rPr>
          <w:spacing w:val="-3"/>
        </w:rPr>
        <w:t xml:space="preserve"> </w:t>
      </w:r>
      <w:r>
        <w:rPr>
          <w:spacing w:val="-2"/>
        </w:rPr>
        <w:t>damage:</w:t>
      </w:r>
    </w:p>
    <w:p w14:paraId="3DD95BD0" w14:textId="77777777" w:rsidR="00F96F13" w:rsidRDefault="0010407A">
      <w:pPr>
        <w:pStyle w:val="ListParagraph"/>
        <w:numPr>
          <w:ilvl w:val="1"/>
          <w:numId w:val="4"/>
        </w:numPr>
        <w:tabs>
          <w:tab w:val="left" w:pos="1124"/>
        </w:tabs>
        <w:spacing w:before="123" w:line="237" w:lineRule="auto"/>
        <w:ind w:left="1124" w:right="926" w:hanging="356"/>
        <w:rPr>
          <w:rFonts w:ascii="Symbol" w:hAnsi="Symbol"/>
        </w:rPr>
      </w:pPr>
      <w:r>
        <w:t>red</w:t>
      </w:r>
      <w:r>
        <w:rPr>
          <w:spacing w:val="-1"/>
        </w:rPr>
        <w:t xml:space="preserve"> </w:t>
      </w:r>
      <w:r>
        <w:t>placard</w:t>
      </w:r>
      <w:r>
        <w:rPr>
          <w:spacing w:val="-3"/>
        </w:rPr>
        <w:t xml:space="preserve"> </w:t>
      </w:r>
      <w:r>
        <w:t>-</w:t>
      </w:r>
      <w:r>
        <w:rPr>
          <w:spacing w:val="-4"/>
        </w:rPr>
        <w:t xml:space="preserve"> </w:t>
      </w:r>
      <w:r>
        <w:t>means</w:t>
      </w:r>
      <w:r>
        <w:rPr>
          <w:spacing w:val="-2"/>
        </w:rPr>
        <w:t xml:space="preserve"> </w:t>
      </w:r>
      <w:r>
        <w:t>the</w:t>
      </w:r>
      <w:r>
        <w:rPr>
          <w:spacing w:val="-3"/>
        </w:rPr>
        <w:t xml:space="preserve"> </w:t>
      </w:r>
      <w:r>
        <w:t>building</w:t>
      </w:r>
      <w:r>
        <w:rPr>
          <w:spacing w:val="-1"/>
        </w:rPr>
        <w:t xml:space="preserve"> </w:t>
      </w:r>
      <w:r>
        <w:t>cannot be</w:t>
      </w:r>
      <w:r>
        <w:rPr>
          <w:spacing w:val="-1"/>
        </w:rPr>
        <w:t xml:space="preserve"> </w:t>
      </w:r>
      <w:r>
        <w:t>used</w:t>
      </w:r>
      <w:r>
        <w:rPr>
          <w:spacing w:val="-3"/>
        </w:rPr>
        <w:t xml:space="preserve"> </w:t>
      </w:r>
      <w:r>
        <w:t>and</w:t>
      </w:r>
      <w:r>
        <w:rPr>
          <w:spacing w:val="-1"/>
        </w:rPr>
        <w:t xml:space="preserve"> </w:t>
      </w:r>
      <w:r>
        <w:t>entry is</w:t>
      </w:r>
      <w:r>
        <w:rPr>
          <w:spacing w:val="-3"/>
        </w:rPr>
        <w:t xml:space="preserve"> </w:t>
      </w:r>
      <w:r>
        <w:t>prohibited</w:t>
      </w:r>
      <w:r>
        <w:rPr>
          <w:spacing w:val="-3"/>
        </w:rPr>
        <w:t xml:space="preserve"> </w:t>
      </w:r>
      <w:r>
        <w:t>because</w:t>
      </w:r>
      <w:r>
        <w:rPr>
          <w:spacing w:val="-1"/>
        </w:rPr>
        <w:t xml:space="preserve"> </w:t>
      </w:r>
      <w:r>
        <w:t>it</w:t>
      </w:r>
      <w:r>
        <w:rPr>
          <w:spacing w:val="-2"/>
        </w:rPr>
        <w:t xml:space="preserve"> </w:t>
      </w:r>
      <w:r>
        <w:t xml:space="preserve">has sustained moderate or heavy damage and poses a significant risk to health or </w:t>
      </w:r>
      <w:proofErr w:type="gramStart"/>
      <w:r>
        <w:t>life</w:t>
      </w:r>
      <w:proofErr w:type="gramEnd"/>
    </w:p>
    <w:p w14:paraId="56A406EA" w14:textId="77777777" w:rsidR="00F96F13" w:rsidRDefault="0010407A">
      <w:pPr>
        <w:pStyle w:val="ListParagraph"/>
        <w:numPr>
          <w:ilvl w:val="1"/>
          <w:numId w:val="4"/>
        </w:numPr>
        <w:tabs>
          <w:tab w:val="left" w:pos="1124"/>
        </w:tabs>
        <w:spacing w:before="124" w:line="237" w:lineRule="auto"/>
        <w:ind w:left="1124" w:right="625" w:hanging="356"/>
        <w:rPr>
          <w:rFonts w:ascii="Symbol" w:hAnsi="Symbol"/>
        </w:rPr>
      </w:pPr>
      <w:r>
        <w:t>yellow</w:t>
      </w:r>
      <w:r>
        <w:rPr>
          <w:spacing w:val="-3"/>
        </w:rPr>
        <w:t xml:space="preserve"> </w:t>
      </w:r>
      <w:r>
        <w:t>placard</w:t>
      </w:r>
      <w:r>
        <w:rPr>
          <w:spacing w:val="-1"/>
        </w:rPr>
        <w:t xml:space="preserve"> </w:t>
      </w:r>
      <w:r>
        <w:t>-</w:t>
      </w:r>
      <w:r>
        <w:rPr>
          <w:spacing w:val="-3"/>
        </w:rPr>
        <w:t xml:space="preserve"> </w:t>
      </w:r>
      <w:r>
        <w:t>means</w:t>
      </w:r>
      <w:r>
        <w:rPr>
          <w:spacing w:val="-6"/>
        </w:rPr>
        <w:t xml:space="preserve"> </w:t>
      </w:r>
      <w:r>
        <w:t>the</w:t>
      </w:r>
      <w:r>
        <w:rPr>
          <w:spacing w:val="-2"/>
        </w:rPr>
        <w:t xml:space="preserve"> </w:t>
      </w:r>
      <w:r>
        <w:t>building</w:t>
      </w:r>
      <w:r>
        <w:rPr>
          <w:spacing w:val="-2"/>
        </w:rPr>
        <w:t xml:space="preserve"> </w:t>
      </w:r>
      <w:r>
        <w:t>may</w:t>
      </w:r>
      <w:r>
        <w:rPr>
          <w:spacing w:val="-2"/>
        </w:rPr>
        <w:t xml:space="preserve"> </w:t>
      </w:r>
      <w:r>
        <w:t>have</w:t>
      </w:r>
      <w:r>
        <w:rPr>
          <w:spacing w:val="-4"/>
        </w:rPr>
        <w:t xml:space="preserve"> </w:t>
      </w:r>
      <w:r>
        <w:t>moderate</w:t>
      </w:r>
      <w:r>
        <w:rPr>
          <w:spacing w:val="-4"/>
        </w:rPr>
        <w:t xml:space="preserve"> </w:t>
      </w:r>
      <w:r>
        <w:t>damage</w:t>
      </w:r>
      <w:r>
        <w:rPr>
          <w:spacing w:val="-4"/>
        </w:rPr>
        <w:t xml:space="preserve"> </w:t>
      </w:r>
      <w:r>
        <w:t>and</w:t>
      </w:r>
      <w:r>
        <w:rPr>
          <w:spacing w:val="-2"/>
        </w:rPr>
        <w:t xml:space="preserve"> </w:t>
      </w:r>
      <w:r>
        <w:t>access</w:t>
      </w:r>
      <w:r>
        <w:rPr>
          <w:spacing w:val="-1"/>
        </w:rPr>
        <w:t xml:space="preserve"> </w:t>
      </w:r>
      <w:r>
        <w:t>is</w:t>
      </w:r>
      <w:r>
        <w:rPr>
          <w:spacing w:val="-1"/>
        </w:rPr>
        <w:t xml:space="preserve"> </w:t>
      </w:r>
      <w:r>
        <w:t xml:space="preserve">restricted. Access may be restricted to some of the building only or may be restricted for short-term entry </w:t>
      </w:r>
      <w:proofErr w:type="gramStart"/>
      <w:r>
        <w:t>only</w:t>
      </w:r>
      <w:proofErr w:type="gramEnd"/>
    </w:p>
    <w:p w14:paraId="6DAA1C5E" w14:textId="77777777" w:rsidR="00F96F13" w:rsidRDefault="0010407A">
      <w:pPr>
        <w:pStyle w:val="ListParagraph"/>
        <w:numPr>
          <w:ilvl w:val="1"/>
          <w:numId w:val="4"/>
        </w:numPr>
        <w:tabs>
          <w:tab w:val="left" w:pos="1124"/>
        </w:tabs>
        <w:spacing w:before="123"/>
        <w:ind w:left="1124" w:right="513" w:hanging="356"/>
        <w:rPr>
          <w:rFonts w:ascii="Symbol" w:hAnsi="Symbol"/>
        </w:rPr>
      </w:pPr>
      <w:r>
        <w:t>white</w:t>
      </w:r>
      <w:r>
        <w:rPr>
          <w:spacing w:val="-2"/>
        </w:rPr>
        <w:t xml:space="preserve"> </w:t>
      </w:r>
      <w:r>
        <w:t>placard</w:t>
      </w:r>
      <w:r>
        <w:rPr>
          <w:spacing w:val="-4"/>
        </w:rPr>
        <w:t xml:space="preserve"> </w:t>
      </w:r>
      <w:r>
        <w:t>-</w:t>
      </w:r>
      <w:r>
        <w:rPr>
          <w:spacing w:val="-3"/>
        </w:rPr>
        <w:t xml:space="preserve"> </w:t>
      </w:r>
      <w:r>
        <w:t>means</w:t>
      </w:r>
      <w:r>
        <w:rPr>
          <w:spacing w:val="-4"/>
        </w:rPr>
        <w:t xml:space="preserve"> </w:t>
      </w:r>
      <w:r>
        <w:t>the building</w:t>
      </w:r>
      <w:r>
        <w:rPr>
          <w:spacing w:val="-2"/>
        </w:rPr>
        <w:t xml:space="preserve"> </w:t>
      </w:r>
      <w:r>
        <w:t>may</w:t>
      </w:r>
      <w:r>
        <w:rPr>
          <w:spacing w:val="-2"/>
        </w:rPr>
        <w:t xml:space="preserve"> </w:t>
      </w:r>
      <w:r>
        <w:t>have</w:t>
      </w:r>
      <w:r>
        <w:rPr>
          <w:spacing w:val="-2"/>
        </w:rPr>
        <w:t xml:space="preserve"> </w:t>
      </w:r>
      <w:r>
        <w:t>suffered</w:t>
      </w:r>
      <w:r>
        <w:rPr>
          <w:spacing w:val="-2"/>
        </w:rPr>
        <w:t xml:space="preserve"> </w:t>
      </w:r>
      <w:r>
        <w:t>little</w:t>
      </w:r>
      <w:r>
        <w:rPr>
          <w:spacing w:val="-4"/>
        </w:rPr>
        <w:t xml:space="preserve"> </w:t>
      </w:r>
      <w:r>
        <w:t>or</w:t>
      </w:r>
      <w:r>
        <w:rPr>
          <w:spacing w:val="-3"/>
        </w:rPr>
        <w:t xml:space="preserve"> </w:t>
      </w:r>
      <w:r>
        <w:t>no</w:t>
      </w:r>
      <w:r>
        <w:rPr>
          <w:spacing w:val="-2"/>
        </w:rPr>
        <w:t xml:space="preserve"> </w:t>
      </w:r>
      <w:r>
        <w:t>damage</w:t>
      </w:r>
      <w:r>
        <w:rPr>
          <w:spacing w:val="-4"/>
        </w:rPr>
        <w:t xml:space="preserve"> </w:t>
      </w:r>
      <w:r>
        <w:t>and</w:t>
      </w:r>
      <w:r>
        <w:rPr>
          <w:spacing w:val="-2"/>
        </w:rPr>
        <w:t xml:space="preserve"> </w:t>
      </w:r>
      <w:r>
        <w:t>can</w:t>
      </w:r>
      <w:r>
        <w:rPr>
          <w:spacing w:val="-2"/>
        </w:rPr>
        <w:t xml:space="preserve"> </w:t>
      </w:r>
      <w:r>
        <w:t>be</w:t>
      </w:r>
      <w:r>
        <w:rPr>
          <w:spacing w:val="-4"/>
        </w:rPr>
        <w:t xml:space="preserve"> </w:t>
      </w:r>
      <w:r>
        <w:t xml:space="preserve">used. However, it doesn't necessarily mean the building is safe, as there could be unseen </w:t>
      </w:r>
      <w:r>
        <w:rPr>
          <w:spacing w:val="-2"/>
        </w:rPr>
        <w:t>damage.</w:t>
      </w:r>
    </w:p>
    <w:p w14:paraId="320F286D" w14:textId="77777777" w:rsidR="00F96F13" w:rsidRDefault="00F96F13">
      <w:pPr>
        <w:rPr>
          <w:rFonts w:ascii="Symbol" w:hAnsi="Symbol"/>
        </w:rPr>
        <w:sectPr w:rsidR="00F96F13">
          <w:pgSz w:w="11920" w:h="16860"/>
          <w:pgMar w:top="1420" w:right="620" w:bottom="1580" w:left="820" w:header="0" w:footer="1397" w:gutter="0"/>
          <w:cols w:space="720"/>
        </w:sectPr>
      </w:pPr>
    </w:p>
    <w:p w14:paraId="0A8EB531" w14:textId="77777777" w:rsidR="00F96F13" w:rsidRDefault="0010407A">
      <w:pPr>
        <w:pStyle w:val="BodyText"/>
        <w:spacing w:before="0"/>
        <w:ind w:left="257" w:firstLine="0"/>
        <w:rPr>
          <w:sz w:val="20"/>
        </w:rPr>
      </w:pPr>
      <w:r>
        <w:rPr>
          <w:noProof/>
          <w:sz w:val="20"/>
        </w:rPr>
        <w:drawing>
          <wp:inline distT="0" distB="0" distL="0" distR="0" wp14:anchorId="5CDDE3DF" wp14:editId="477BC54B">
            <wp:extent cx="6347339" cy="3182111"/>
            <wp:effectExtent l="0" t="0" r="0" b="0"/>
            <wp:docPr id="13" name="Image 13" descr="Graphical user interface, websit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Graphical user interface, website  Description automatically generated"/>
                    <pic:cNvPicPr/>
                  </pic:nvPicPr>
                  <pic:blipFill>
                    <a:blip r:embed="rId28" cstate="print"/>
                    <a:stretch>
                      <a:fillRect/>
                    </a:stretch>
                  </pic:blipFill>
                  <pic:spPr>
                    <a:xfrm>
                      <a:off x="0" y="0"/>
                      <a:ext cx="6347339" cy="3182111"/>
                    </a:xfrm>
                    <a:prstGeom prst="rect">
                      <a:avLst/>
                    </a:prstGeom>
                  </pic:spPr>
                </pic:pic>
              </a:graphicData>
            </a:graphic>
          </wp:inline>
        </w:drawing>
      </w:r>
    </w:p>
    <w:p w14:paraId="1FC9D93E" w14:textId="77777777" w:rsidR="00F96F13" w:rsidRDefault="0010407A">
      <w:pPr>
        <w:spacing w:before="211"/>
        <w:ind w:left="257"/>
        <w:rPr>
          <w:i/>
          <w:sz w:val="20"/>
        </w:rPr>
      </w:pPr>
      <w:r>
        <w:rPr>
          <w:i/>
          <w:sz w:val="20"/>
        </w:rPr>
        <w:t>Figure</w:t>
      </w:r>
      <w:r>
        <w:rPr>
          <w:i/>
          <w:spacing w:val="-5"/>
          <w:sz w:val="20"/>
        </w:rPr>
        <w:t xml:space="preserve"> </w:t>
      </w:r>
      <w:r>
        <w:rPr>
          <w:i/>
          <w:sz w:val="20"/>
        </w:rPr>
        <w:t>6</w:t>
      </w:r>
      <w:bookmarkStart w:id="24" w:name="_bookmark23"/>
      <w:bookmarkEnd w:id="24"/>
      <w:r>
        <w:rPr>
          <w:i/>
          <w:sz w:val="20"/>
        </w:rPr>
        <w:t>.</w:t>
      </w:r>
      <w:r>
        <w:rPr>
          <w:i/>
          <w:spacing w:val="-7"/>
          <w:sz w:val="20"/>
        </w:rPr>
        <w:t xml:space="preserve"> </w:t>
      </w:r>
      <w:r>
        <w:rPr>
          <w:i/>
          <w:sz w:val="20"/>
        </w:rPr>
        <w:t>Rapid</w:t>
      </w:r>
      <w:r>
        <w:rPr>
          <w:i/>
          <w:spacing w:val="-5"/>
          <w:sz w:val="20"/>
        </w:rPr>
        <w:t xml:space="preserve"> </w:t>
      </w:r>
      <w:r>
        <w:rPr>
          <w:i/>
          <w:sz w:val="20"/>
        </w:rPr>
        <w:t>Building</w:t>
      </w:r>
      <w:r>
        <w:rPr>
          <w:i/>
          <w:spacing w:val="-5"/>
          <w:sz w:val="20"/>
        </w:rPr>
        <w:t xml:space="preserve"> </w:t>
      </w:r>
      <w:r>
        <w:rPr>
          <w:i/>
          <w:sz w:val="20"/>
        </w:rPr>
        <w:t>Assessments</w:t>
      </w:r>
      <w:r>
        <w:rPr>
          <w:i/>
          <w:spacing w:val="-4"/>
          <w:sz w:val="20"/>
        </w:rPr>
        <w:t xml:space="preserve"> </w:t>
      </w:r>
      <w:r>
        <w:rPr>
          <w:i/>
          <w:sz w:val="20"/>
        </w:rPr>
        <w:t>as</w:t>
      </w:r>
      <w:r>
        <w:rPr>
          <w:i/>
          <w:spacing w:val="-6"/>
          <w:sz w:val="20"/>
        </w:rPr>
        <w:t xml:space="preserve"> </w:t>
      </w:r>
      <w:proofErr w:type="gramStart"/>
      <w:r>
        <w:rPr>
          <w:i/>
          <w:sz w:val="20"/>
        </w:rPr>
        <w:t>at</w:t>
      </w:r>
      <w:proofErr w:type="gramEnd"/>
      <w:r>
        <w:rPr>
          <w:i/>
          <w:spacing w:val="-5"/>
          <w:sz w:val="20"/>
        </w:rPr>
        <w:t xml:space="preserve"> </w:t>
      </w:r>
      <w:r>
        <w:rPr>
          <w:i/>
          <w:sz w:val="20"/>
        </w:rPr>
        <w:t>20</w:t>
      </w:r>
      <w:r>
        <w:rPr>
          <w:i/>
          <w:spacing w:val="-7"/>
          <w:sz w:val="20"/>
        </w:rPr>
        <w:t xml:space="preserve"> </w:t>
      </w:r>
      <w:r>
        <w:rPr>
          <w:i/>
          <w:sz w:val="20"/>
        </w:rPr>
        <w:t>February</w:t>
      </w:r>
      <w:r>
        <w:rPr>
          <w:i/>
          <w:spacing w:val="-6"/>
          <w:sz w:val="20"/>
        </w:rPr>
        <w:t xml:space="preserve"> </w:t>
      </w:r>
      <w:r>
        <w:rPr>
          <w:i/>
          <w:spacing w:val="-4"/>
          <w:sz w:val="20"/>
        </w:rPr>
        <w:t>2023</w:t>
      </w:r>
    </w:p>
    <w:p w14:paraId="1D9FDB18" w14:textId="77777777" w:rsidR="00F96F13" w:rsidRDefault="0010407A">
      <w:pPr>
        <w:pStyle w:val="BodyText"/>
        <w:spacing w:before="3"/>
        <w:ind w:left="0" w:firstLine="0"/>
        <w:rPr>
          <w:i/>
          <w:sz w:val="15"/>
        </w:rPr>
      </w:pPr>
      <w:r>
        <w:rPr>
          <w:noProof/>
        </w:rPr>
        <w:drawing>
          <wp:anchor distT="0" distB="0" distL="0" distR="0" simplePos="0" relativeHeight="487589888" behindDoc="1" locked="0" layoutInCell="1" allowOverlap="1" wp14:anchorId="724C9B92" wp14:editId="7FF91B42">
            <wp:simplePos x="0" y="0"/>
            <wp:positionH relativeFrom="page">
              <wp:posOffset>683894</wp:posOffset>
            </wp:positionH>
            <wp:positionV relativeFrom="paragraph">
              <wp:posOffset>126758</wp:posOffset>
            </wp:positionV>
            <wp:extent cx="4739751" cy="4633150"/>
            <wp:effectExtent l="0" t="0" r="0" b="0"/>
            <wp:wrapTopAndBottom/>
            <wp:docPr id="14" name="Image 14"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ap  Description automatically generated"/>
                    <pic:cNvPicPr/>
                  </pic:nvPicPr>
                  <pic:blipFill>
                    <a:blip r:embed="rId29" cstate="print"/>
                    <a:stretch>
                      <a:fillRect/>
                    </a:stretch>
                  </pic:blipFill>
                  <pic:spPr>
                    <a:xfrm>
                      <a:off x="0" y="0"/>
                      <a:ext cx="4739751" cy="4633150"/>
                    </a:xfrm>
                    <a:prstGeom prst="rect">
                      <a:avLst/>
                    </a:prstGeom>
                  </pic:spPr>
                </pic:pic>
              </a:graphicData>
            </a:graphic>
          </wp:anchor>
        </w:drawing>
      </w:r>
    </w:p>
    <w:p w14:paraId="18A4EAB5" w14:textId="77777777" w:rsidR="00F96F13" w:rsidRDefault="0010407A">
      <w:pPr>
        <w:spacing w:before="197"/>
        <w:ind w:left="257"/>
        <w:rPr>
          <w:i/>
          <w:sz w:val="20"/>
        </w:rPr>
      </w:pPr>
      <w:r>
        <w:rPr>
          <w:i/>
          <w:sz w:val="20"/>
        </w:rPr>
        <w:t>Figure</w:t>
      </w:r>
      <w:r>
        <w:rPr>
          <w:i/>
          <w:spacing w:val="-5"/>
          <w:sz w:val="20"/>
        </w:rPr>
        <w:t xml:space="preserve"> </w:t>
      </w:r>
      <w:r>
        <w:rPr>
          <w:i/>
          <w:sz w:val="20"/>
        </w:rPr>
        <w:t>7</w:t>
      </w:r>
      <w:bookmarkStart w:id="25" w:name="_bookmark24"/>
      <w:bookmarkEnd w:id="25"/>
      <w:r>
        <w:rPr>
          <w:i/>
          <w:sz w:val="20"/>
        </w:rPr>
        <w:t>.</w:t>
      </w:r>
      <w:r>
        <w:rPr>
          <w:i/>
          <w:spacing w:val="-5"/>
          <w:sz w:val="20"/>
        </w:rPr>
        <w:t xml:space="preserve"> </w:t>
      </w:r>
      <w:r>
        <w:rPr>
          <w:i/>
          <w:sz w:val="20"/>
        </w:rPr>
        <w:t>Placard</w:t>
      </w:r>
      <w:r>
        <w:rPr>
          <w:i/>
          <w:spacing w:val="-6"/>
          <w:sz w:val="20"/>
        </w:rPr>
        <w:t xml:space="preserve"> </w:t>
      </w:r>
      <w:r>
        <w:rPr>
          <w:i/>
          <w:sz w:val="20"/>
        </w:rPr>
        <w:t>status</w:t>
      </w:r>
      <w:r>
        <w:rPr>
          <w:i/>
          <w:spacing w:val="-4"/>
          <w:sz w:val="20"/>
        </w:rPr>
        <w:t xml:space="preserve"> </w:t>
      </w:r>
      <w:r>
        <w:rPr>
          <w:i/>
          <w:sz w:val="20"/>
        </w:rPr>
        <w:t>of</w:t>
      </w:r>
      <w:r>
        <w:rPr>
          <w:i/>
          <w:spacing w:val="-5"/>
          <w:sz w:val="20"/>
        </w:rPr>
        <w:t xml:space="preserve"> </w:t>
      </w:r>
      <w:r>
        <w:rPr>
          <w:i/>
          <w:sz w:val="20"/>
        </w:rPr>
        <w:t>buildings</w:t>
      </w:r>
      <w:r>
        <w:rPr>
          <w:i/>
          <w:spacing w:val="-6"/>
          <w:sz w:val="20"/>
        </w:rPr>
        <w:t xml:space="preserve"> </w:t>
      </w:r>
      <w:r>
        <w:rPr>
          <w:i/>
          <w:sz w:val="20"/>
        </w:rPr>
        <w:t>across</w:t>
      </w:r>
      <w:r>
        <w:rPr>
          <w:i/>
          <w:spacing w:val="-6"/>
          <w:sz w:val="20"/>
        </w:rPr>
        <w:t xml:space="preserve"> </w:t>
      </w:r>
      <w:r>
        <w:rPr>
          <w:i/>
          <w:sz w:val="20"/>
        </w:rPr>
        <w:t>Auckland</w:t>
      </w:r>
      <w:r>
        <w:rPr>
          <w:i/>
          <w:spacing w:val="-5"/>
          <w:sz w:val="20"/>
        </w:rPr>
        <w:t xml:space="preserve"> </w:t>
      </w:r>
      <w:r>
        <w:rPr>
          <w:i/>
          <w:sz w:val="20"/>
        </w:rPr>
        <w:t>as</w:t>
      </w:r>
      <w:r>
        <w:rPr>
          <w:i/>
          <w:spacing w:val="-6"/>
          <w:sz w:val="20"/>
        </w:rPr>
        <w:t xml:space="preserve"> </w:t>
      </w:r>
      <w:proofErr w:type="gramStart"/>
      <w:r>
        <w:rPr>
          <w:i/>
          <w:sz w:val="20"/>
        </w:rPr>
        <w:t>at</w:t>
      </w:r>
      <w:proofErr w:type="gramEnd"/>
      <w:r>
        <w:rPr>
          <w:i/>
          <w:spacing w:val="-3"/>
          <w:sz w:val="20"/>
        </w:rPr>
        <w:t xml:space="preserve"> </w:t>
      </w:r>
      <w:r>
        <w:rPr>
          <w:i/>
          <w:sz w:val="20"/>
        </w:rPr>
        <w:t>20</w:t>
      </w:r>
      <w:r>
        <w:rPr>
          <w:i/>
          <w:spacing w:val="-7"/>
          <w:sz w:val="20"/>
        </w:rPr>
        <w:t xml:space="preserve"> </w:t>
      </w:r>
      <w:r>
        <w:rPr>
          <w:i/>
          <w:sz w:val="20"/>
        </w:rPr>
        <w:t>February</w:t>
      </w:r>
      <w:r>
        <w:rPr>
          <w:i/>
          <w:spacing w:val="-5"/>
          <w:sz w:val="20"/>
        </w:rPr>
        <w:t xml:space="preserve"> </w:t>
      </w:r>
      <w:r>
        <w:rPr>
          <w:i/>
          <w:spacing w:val="-4"/>
          <w:sz w:val="20"/>
        </w:rPr>
        <w:t>2023</w:t>
      </w:r>
    </w:p>
    <w:p w14:paraId="09CCE412" w14:textId="77777777" w:rsidR="00F96F13" w:rsidRDefault="00F96F13">
      <w:pPr>
        <w:rPr>
          <w:sz w:val="20"/>
        </w:rPr>
        <w:sectPr w:rsidR="00F96F13">
          <w:pgSz w:w="11920" w:h="16860"/>
          <w:pgMar w:top="1420" w:right="620" w:bottom="1580" w:left="820" w:header="0" w:footer="1397" w:gutter="0"/>
          <w:cols w:space="720"/>
        </w:sectPr>
      </w:pPr>
    </w:p>
    <w:p w14:paraId="14563080" w14:textId="77777777" w:rsidR="00F96F13" w:rsidRDefault="0010407A">
      <w:pPr>
        <w:pStyle w:val="Heading4"/>
        <w:spacing w:before="68"/>
      </w:pPr>
      <w:r>
        <w:rPr>
          <w:color w:val="006FC0"/>
        </w:rPr>
        <w:t>Parks</w:t>
      </w:r>
      <w:r>
        <w:rPr>
          <w:color w:val="006FC0"/>
          <w:spacing w:val="-8"/>
        </w:rPr>
        <w:t xml:space="preserve"> </w:t>
      </w:r>
      <w:r>
        <w:rPr>
          <w:color w:val="006FC0"/>
        </w:rPr>
        <w:t>and</w:t>
      </w:r>
      <w:r>
        <w:rPr>
          <w:color w:val="006FC0"/>
          <w:spacing w:val="-5"/>
        </w:rPr>
        <w:t xml:space="preserve"> </w:t>
      </w:r>
      <w:r>
        <w:rPr>
          <w:color w:val="006FC0"/>
        </w:rPr>
        <w:t>community</w:t>
      </w:r>
      <w:r>
        <w:rPr>
          <w:color w:val="006FC0"/>
          <w:spacing w:val="-5"/>
        </w:rPr>
        <w:t xml:space="preserve"> </w:t>
      </w:r>
      <w:r>
        <w:rPr>
          <w:color w:val="006FC0"/>
          <w:spacing w:val="-2"/>
        </w:rPr>
        <w:t>facilities</w:t>
      </w:r>
    </w:p>
    <w:p w14:paraId="498F6D8D" w14:textId="77777777" w:rsidR="00F96F13" w:rsidRDefault="0010407A">
      <w:pPr>
        <w:pStyle w:val="Heading5"/>
        <w:spacing w:before="242"/>
      </w:pPr>
      <w:r>
        <w:rPr>
          <w:color w:val="006FC0"/>
        </w:rPr>
        <w:t>Community</w:t>
      </w:r>
      <w:r>
        <w:rPr>
          <w:color w:val="006FC0"/>
          <w:spacing w:val="-14"/>
        </w:rPr>
        <w:t xml:space="preserve"> </w:t>
      </w:r>
      <w:r>
        <w:rPr>
          <w:color w:val="006FC0"/>
          <w:spacing w:val="-2"/>
        </w:rPr>
        <w:t>assets</w:t>
      </w:r>
    </w:p>
    <w:p w14:paraId="1E6A85E7" w14:textId="77777777" w:rsidR="00F96F13" w:rsidRDefault="0010407A">
      <w:pPr>
        <w:pStyle w:val="ListParagraph"/>
        <w:numPr>
          <w:ilvl w:val="0"/>
          <w:numId w:val="4"/>
        </w:numPr>
        <w:tabs>
          <w:tab w:val="left" w:pos="765"/>
          <w:tab w:val="left" w:pos="769"/>
        </w:tabs>
        <w:spacing w:before="119"/>
        <w:ind w:left="769" w:right="765" w:hanging="512"/>
      </w:pPr>
      <w:r>
        <w:t>On</w:t>
      </w:r>
      <w:r>
        <w:rPr>
          <w:spacing w:val="-1"/>
        </w:rPr>
        <w:t xml:space="preserve"> </w:t>
      </w:r>
      <w:r>
        <w:t>Friday 27</w:t>
      </w:r>
      <w:r>
        <w:rPr>
          <w:spacing w:val="-3"/>
        </w:rPr>
        <w:t xml:space="preserve"> </w:t>
      </w:r>
      <w:r>
        <w:t>January</w:t>
      </w:r>
      <w:r>
        <w:rPr>
          <w:spacing w:val="-3"/>
        </w:rPr>
        <w:t xml:space="preserve"> </w:t>
      </w:r>
      <w:proofErr w:type="gramStart"/>
      <w:r>
        <w:t>a</w:t>
      </w:r>
      <w:r>
        <w:rPr>
          <w:spacing w:val="-3"/>
        </w:rPr>
        <w:t xml:space="preserve"> </w:t>
      </w:r>
      <w:r>
        <w:t>large</w:t>
      </w:r>
      <w:r>
        <w:rPr>
          <w:spacing w:val="-1"/>
        </w:rPr>
        <w:t xml:space="preserve"> </w:t>
      </w:r>
      <w:r>
        <w:t>number</w:t>
      </w:r>
      <w:r>
        <w:rPr>
          <w:spacing w:val="-2"/>
        </w:rPr>
        <w:t xml:space="preserve"> </w:t>
      </w:r>
      <w:r>
        <w:t>of</w:t>
      </w:r>
      <w:proofErr w:type="gramEnd"/>
      <w:r>
        <w:rPr>
          <w:spacing w:val="-2"/>
        </w:rPr>
        <w:t xml:space="preserve"> </w:t>
      </w:r>
      <w:r>
        <w:t>parks across</w:t>
      </w:r>
      <w:r>
        <w:rPr>
          <w:spacing w:val="-3"/>
        </w:rPr>
        <w:t xml:space="preserve"> </w:t>
      </w:r>
      <w:r>
        <w:t>the</w:t>
      </w:r>
      <w:r>
        <w:rPr>
          <w:spacing w:val="-3"/>
        </w:rPr>
        <w:t xml:space="preserve"> </w:t>
      </w:r>
      <w:r>
        <w:t>region</w:t>
      </w:r>
      <w:r>
        <w:rPr>
          <w:spacing w:val="-1"/>
        </w:rPr>
        <w:t xml:space="preserve"> </w:t>
      </w:r>
      <w:r>
        <w:t>suffered significant surface flooding. In most cases this flooding has subsequently drained away. This was followed by further rain on 1 February and over the weekend of 4-5 February which was an addition to already waterlogged conditions.</w:t>
      </w:r>
    </w:p>
    <w:p w14:paraId="779FB3ED" w14:textId="77777777" w:rsidR="00F96F13" w:rsidRDefault="0010407A">
      <w:pPr>
        <w:pStyle w:val="ListParagraph"/>
        <w:numPr>
          <w:ilvl w:val="0"/>
          <w:numId w:val="4"/>
        </w:numPr>
        <w:tabs>
          <w:tab w:val="left" w:pos="765"/>
          <w:tab w:val="left" w:pos="769"/>
        </w:tabs>
        <w:spacing w:before="121"/>
        <w:ind w:left="769" w:right="733" w:hanging="512"/>
      </w:pPr>
      <w:r>
        <w:t>Although</w:t>
      </w:r>
      <w:r>
        <w:rPr>
          <w:spacing w:val="-2"/>
        </w:rPr>
        <w:t xml:space="preserve"> </w:t>
      </w:r>
      <w:r>
        <w:t>some</w:t>
      </w:r>
      <w:r>
        <w:rPr>
          <w:spacing w:val="-4"/>
        </w:rPr>
        <w:t xml:space="preserve"> </w:t>
      </w:r>
      <w:r>
        <w:t>work</w:t>
      </w:r>
      <w:r>
        <w:rPr>
          <w:spacing w:val="-3"/>
        </w:rPr>
        <w:t xml:space="preserve"> </w:t>
      </w:r>
      <w:r>
        <w:t>on</w:t>
      </w:r>
      <w:r>
        <w:rPr>
          <w:spacing w:val="-4"/>
        </w:rPr>
        <w:t xml:space="preserve"> </w:t>
      </w:r>
      <w:r>
        <w:t>inspections</w:t>
      </w:r>
      <w:r>
        <w:rPr>
          <w:spacing w:val="-2"/>
        </w:rPr>
        <w:t xml:space="preserve"> </w:t>
      </w:r>
      <w:r>
        <w:t>and</w:t>
      </w:r>
      <w:r>
        <w:rPr>
          <w:spacing w:val="-4"/>
        </w:rPr>
        <w:t xml:space="preserve"> </w:t>
      </w:r>
      <w:r>
        <w:t>investigations</w:t>
      </w:r>
      <w:r>
        <w:rPr>
          <w:spacing w:val="-1"/>
        </w:rPr>
        <w:t xml:space="preserve"> </w:t>
      </w:r>
      <w:r>
        <w:t>had begun</w:t>
      </w:r>
      <w:r>
        <w:rPr>
          <w:spacing w:val="-2"/>
        </w:rPr>
        <w:t xml:space="preserve"> </w:t>
      </w:r>
      <w:r>
        <w:t>after</w:t>
      </w:r>
      <w:r>
        <w:rPr>
          <w:spacing w:val="-3"/>
        </w:rPr>
        <w:t xml:space="preserve"> </w:t>
      </w:r>
      <w:r>
        <w:t>the</w:t>
      </w:r>
      <w:r>
        <w:rPr>
          <w:spacing w:val="-4"/>
        </w:rPr>
        <w:t xml:space="preserve"> </w:t>
      </w:r>
      <w:r>
        <w:t>initial</w:t>
      </w:r>
      <w:r>
        <w:rPr>
          <w:spacing w:val="-3"/>
        </w:rPr>
        <w:t xml:space="preserve"> </w:t>
      </w:r>
      <w:r>
        <w:t>27</w:t>
      </w:r>
      <w:r>
        <w:rPr>
          <w:spacing w:val="-2"/>
        </w:rPr>
        <w:t xml:space="preserve"> </w:t>
      </w:r>
      <w:r>
        <w:t>January floods, Cyclone Gabrielle (12-15 February) caused further flooding, slips and damage to assets, requiring staff and contractors to restart investigations and inspections across the community asset portfolio.</w:t>
      </w:r>
    </w:p>
    <w:p w14:paraId="44C6701A" w14:textId="77777777" w:rsidR="00F96F13" w:rsidRDefault="0010407A">
      <w:pPr>
        <w:pStyle w:val="ListParagraph"/>
        <w:numPr>
          <w:ilvl w:val="0"/>
          <w:numId w:val="4"/>
        </w:numPr>
        <w:tabs>
          <w:tab w:val="left" w:pos="765"/>
          <w:tab w:val="left" w:pos="769"/>
        </w:tabs>
        <w:spacing w:before="119"/>
        <w:ind w:left="769" w:right="627" w:hanging="512"/>
      </w:pPr>
      <w:r>
        <w:t>Damage to community assets through the region is evident. Auckland Council’s Parks and Community</w:t>
      </w:r>
      <w:r>
        <w:rPr>
          <w:spacing w:val="-4"/>
        </w:rPr>
        <w:t xml:space="preserve"> </w:t>
      </w:r>
      <w:r>
        <w:t>Facilities department</w:t>
      </w:r>
      <w:r>
        <w:rPr>
          <w:spacing w:val="-3"/>
        </w:rPr>
        <w:t xml:space="preserve"> </w:t>
      </w:r>
      <w:r>
        <w:t>has</w:t>
      </w:r>
      <w:r>
        <w:rPr>
          <w:spacing w:val="-1"/>
        </w:rPr>
        <w:t xml:space="preserve"> </w:t>
      </w:r>
      <w:r>
        <w:t>worked</w:t>
      </w:r>
      <w:r>
        <w:rPr>
          <w:spacing w:val="-2"/>
        </w:rPr>
        <w:t xml:space="preserve"> </w:t>
      </w:r>
      <w:r>
        <w:t>with</w:t>
      </w:r>
      <w:r>
        <w:rPr>
          <w:spacing w:val="-2"/>
        </w:rPr>
        <w:t xml:space="preserve"> </w:t>
      </w:r>
      <w:r>
        <w:t>internal</w:t>
      </w:r>
      <w:r>
        <w:rPr>
          <w:spacing w:val="-3"/>
        </w:rPr>
        <w:t xml:space="preserve"> </w:t>
      </w:r>
      <w:r>
        <w:t>and</w:t>
      </w:r>
      <w:r>
        <w:rPr>
          <w:spacing w:val="-4"/>
        </w:rPr>
        <w:t xml:space="preserve"> </w:t>
      </w:r>
      <w:r>
        <w:t>external</w:t>
      </w:r>
      <w:r>
        <w:rPr>
          <w:spacing w:val="-5"/>
        </w:rPr>
        <w:t xml:space="preserve"> </w:t>
      </w:r>
      <w:r>
        <w:t>customers</w:t>
      </w:r>
      <w:r>
        <w:rPr>
          <w:spacing w:val="-4"/>
        </w:rPr>
        <w:t xml:space="preserve"> </w:t>
      </w:r>
      <w:r>
        <w:t>to</w:t>
      </w:r>
      <w:r>
        <w:rPr>
          <w:spacing w:val="-4"/>
        </w:rPr>
        <w:t xml:space="preserve"> </w:t>
      </w:r>
      <w:r>
        <w:t>assist</w:t>
      </w:r>
      <w:r>
        <w:rPr>
          <w:spacing w:val="-3"/>
        </w:rPr>
        <w:t xml:space="preserve"> </w:t>
      </w:r>
      <w:r>
        <w:t>in ensuring the regional community infrastructure including libraries, pools and halls have been able to open as soon as possible. Most libraries and community buildings were open or partially open after the Cyclone event.</w:t>
      </w:r>
    </w:p>
    <w:p w14:paraId="0BC76998" w14:textId="77777777" w:rsidR="00F96F13" w:rsidRDefault="0010407A">
      <w:pPr>
        <w:pStyle w:val="ListParagraph"/>
        <w:numPr>
          <w:ilvl w:val="0"/>
          <w:numId w:val="4"/>
        </w:numPr>
        <w:tabs>
          <w:tab w:val="left" w:pos="765"/>
          <w:tab w:val="left" w:pos="769"/>
        </w:tabs>
        <w:ind w:left="769" w:right="454" w:hanging="512"/>
      </w:pPr>
      <w:r>
        <w:t>Assessment of impact</w:t>
      </w:r>
      <w:r>
        <w:rPr>
          <w:spacing w:val="-2"/>
        </w:rPr>
        <w:t xml:space="preserve"> </w:t>
      </w:r>
      <w:r>
        <w:t>are</w:t>
      </w:r>
      <w:r>
        <w:rPr>
          <w:spacing w:val="-1"/>
        </w:rPr>
        <w:t xml:space="preserve"> </w:t>
      </w:r>
      <w:r>
        <w:t>in</w:t>
      </w:r>
      <w:r>
        <w:rPr>
          <w:spacing w:val="-1"/>
        </w:rPr>
        <w:t xml:space="preserve"> </w:t>
      </w:r>
      <w:r>
        <w:t>progress; however,</w:t>
      </w:r>
      <w:r>
        <w:rPr>
          <w:spacing w:val="-2"/>
        </w:rPr>
        <w:t xml:space="preserve"> </w:t>
      </w:r>
      <w:r>
        <w:t>it</w:t>
      </w:r>
      <w:r>
        <w:rPr>
          <w:spacing w:val="-2"/>
        </w:rPr>
        <w:t xml:space="preserve"> </w:t>
      </w:r>
      <w:r>
        <w:t>may</w:t>
      </w:r>
      <w:r>
        <w:rPr>
          <w:spacing w:val="-3"/>
        </w:rPr>
        <w:t xml:space="preserve"> </w:t>
      </w:r>
      <w:r>
        <w:t>take</w:t>
      </w:r>
      <w:r>
        <w:rPr>
          <w:spacing w:val="-3"/>
        </w:rPr>
        <w:t xml:space="preserve"> </w:t>
      </w:r>
      <w:r>
        <w:t>some</w:t>
      </w:r>
      <w:r>
        <w:rPr>
          <w:spacing w:val="-5"/>
        </w:rPr>
        <w:t xml:space="preserve"> </w:t>
      </w:r>
      <w:r>
        <w:t>time</w:t>
      </w:r>
      <w:r>
        <w:rPr>
          <w:spacing w:val="-1"/>
        </w:rPr>
        <w:t xml:space="preserve"> </w:t>
      </w:r>
      <w:r>
        <w:t>before</w:t>
      </w:r>
      <w:r>
        <w:rPr>
          <w:spacing w:val="-3"/>
        </w:rPr>
        <w:t xml:space="preserve"> </w:t>
      </w:r>
      <w:r>
        <w:t>the</w:t>
      </w:r>
      <w:r>
        <w:rPr>
          <w:spacing w:val="-3"/>
        </w:rPr>
        <w:t xml:space="preserve"> </w:t>
      </w:r>
      <w:r>
        <w:t>full</w:t>
      </w:r>
      <w:r>
        <w:rPr>
          <w:spacing w:val="-1"/>
        </w:rPr>
        <w:t xml:space="preserve"> </w:t>
      </w:r>
      <w:r>
        <w:t>impact</w:t>
      </w:r>
      <w:r>
        <w:rPr>
          <w:spacing w:val="-2"/>
        </w:rPr>
        <w:t xml:space="preserve"> </w:t>
      </w:r>
      <w:r>
        <w:t xml:space="preserve">of the damage, remediation requirements and costs associated with the reinstatement are </w:t>
      </w:r>
      <w:r>
        <w:rPr>
          <w:spacing w:val="-2"/>
        </w:rPr>
        <w:t>understood.</w:t>
      </w:r>
    </w:p>
    <w:p w14:paraId="7C2A9F04" w14:textId="77777777" w:rsidR="00F96F13" w:rsidRDefault="0010407A">
      <w:pPr>
        <w:pStyle w:val="ListParagraph"/>
        <w:numPr>
          <w:ilvl w:val="0"/>
          <w:numId w:val="4"/>
        </w:numPr>
        <w:tabs>
          <w:tab w:val="left" w:pos="765"/>
        </w:tabs>
        <w:spacing w:before="122"/>
        <w:ind w:left="765" w:hanging="508"/>
      </w:pPr>
      <w:r>
        <w:t>An</w:t>
      </w:r>
      <w:r>
        <w:rPr>
          <w:spacing w:val="-6"/>
        </w:rPr>
        <w:t xml:space="preserve"> </w:t>
      </w:r>
      <w:r>
        <w:t>assessment</w:t>
      </w:r>
      <w:r>
        <w:rPr>
          <w:spacing w:val="-5"/>
        </w:rPr>
        <w:t xml:space="preserve"> </w:t>
      </w:r>
      <w:r>
        <w:t>of</w:t>
      </w:r>
      <w:r>
        <w:rPr>
          <w:spacing w:val="-4"/>
        </w:rPr>
        <w:t xml:space="preserve"> </w:t>
      </w:r>
      <w:r>
        <w:t>known</w:t>
      </w:r>
      <w:r>
        <w:rPr>
          <w:spacing w:val="-6"/>
        </w:rPr>
        <w:t xml:space="preserve"> </w:t>
      </w:r>
      <w:r>
        <w:t>impacted</w:t>
      </w:r>
      <w:r>
        <w:rPr>
          <w:spacing w:val="-5"/>
        </w:rPr>
        <w:t xml:space="preserve"> </w:t>
      </w:r>
      <w:r>
        <w:t>facilities,</w:t>
      </w:r>
      <w:r>
        <w:rPr>
          <w:spacing w:val="-3"/>
        </w:rPr>
        <w:t xml:space="preserve"> </w:t>
      </w:r>
      <w:r>
        <w:t>as</w:t>
      </w:r>
      <w:r>
        <w:rPr>
          <w:spacing w:val="-5"/>
        </w:rPr>
        <w:t xml:space="preserve"> </w:t>
      </w:r>
      <w:proofErr w:type="gramStart"/>
      <w:r>
        <w:t>at</w:t>
      </w:r>
      <w:proofErr w:type="gramEnd"/>
      <w:r>
        <w:rPr>
          <w:spacing w:val="-3"/>
        </w:rPr>
        <w:t xml:space="preserve"> </w:t>
      </w:r>
      <w:r>
        <w:t>24</w:t>
      </w:r>
      <w:r>
        <w:rPr>
          <w:spacing w:val="-3"/>
        </w:rPr>
        <w:t xml:space="preserve"> </w:t>
      </w:r>
      <w:r>
        <w:t>February</w:t>
      </w:r>
      <w:r>
        <w:rPr>
          <w:spacing w:val="-6"/>
        </w:rPr>
        <w:t xml:space="preserve"> </w:t>
      </w:r>
      <w:r>
        <w:t>2023,</w:t>
      </w:r>
      <w:r>
        <w:rPr>
          <w:spacing w:val="-4"/>
        </w:rPr>
        <w:t xml:space="preserve"> </w:t>
      </w:r>
      <w:r>
        <w:rPr>
          <w:spacing w:val="-2"/>
        </w:rPr>
        <w:t>includes:</w:t>
      </w:r>
    </w:p>
    <w:p w14:paraId="0A236281" w14:textId="77777777" w:rsidR="00F96F13" w:rsidRDefault="0010407A">
      <w:pPr>
        <w:pStyle w:val="ListParagraph"/>
        <w:numPr>
          <w:ilvl w:val="1"/>
          <w:numId w:val="4"/>
        </w:numPr>
        <w:tabs>
          <w:tab w:val="left" w:pos="1338"/>
        </w:tabs>
        <w:spacing w:before="123" w:line="237" w:lineRule="auto"/>
        <w:ind w:left="1338" w:right="1135"/>
        <w:rPr>
          <w:rFonts w:ascii="Symbol" w:hAnsi="Symbol"/>
        </w:rPr>
      </w:pPr>
      <w:r>
        <w:t>148</w:t>
      </w:r>
      <w:r>
        <w:rPr>
          <w:spacing w:val="-5"/>
        </w:rPr>
        <w:t xml:space="preserve"> </w:t>
      </w:r>
      <w:r>
        <w:t>community</w:t>
      </w:r>
      <w:r>
        <w:rPr>
          <w:spacing w:val="-7"/>
        </w:rPr>
        <w:t xml:space="preserve"> </w:t>
      </w:r>
      <w:r>
        <w:t>facilities,</w:t>
      </w:r>
      <w:r>
        <w:rPr>
          <w:spacing w:val="-4"/>
        </w:rPr>
        <w:t xml:space="preserve"> </w:t>
      </w:r>
      <w:r>
        <w:t>including</w:t>
      </w:r>
      <w:r>
        <w:rPr>
          <w:spacing w:val="-5"/>
        </w:rPr>
        <w:t xml:space="preserve"> </w:t>
      </w:r>
      <w:r>
        <w:t>libraries,</w:t>
      </w:r>
      <w:r>
        <w:rPr>
          <w:spacing w:val="-4"/>
        </w:rPr>
        <w:t xml:space="preserve"> </w:t>
      </w:r>
      <w:r>
        <w:t>aquatic/recreation</w:t>
      </w:r>
      <w:r>
        <w:rPr>
          <w:spacing w:val="-5"/>
        </w:rPr>
        <w:t xml:space="preserve"> </w:t>
      </w:r>
      <w:proofErr w:type="spellStart"/>
      <w:r>
        <w:t>centres</w:t>
      </w:r>
      <w:proofErr w:type="spellEnd"/>
      <w:r>
        <w:t>,</w:t>
      </w:r>
      <w:r>
        <w:rPr>
          <w:spacing w:val="-6"/>
        </w:rPr>
        <w:t xml:space="preserve"> </w:t>
      </w:r>
      <w:r>
        <w:t xml:space="preserve">community buildings, toilets, cemetery buildings </w:t>
      </w:r>
      <w:proofErr w:type="spellStart"/>
      <w:r>
        <w:t>etc</w:t>
      </w:r>
      <w:proofErr w:type="spellEnd"/>
      <w:r>
        <w:t xml:space="preserve"> have been affected by storm damage.</w:t>
      </w:r>
    </w:p>
    <w:p w14:paraId="0A86A0B2" w14:textId="77777777" w:rsidR="00F96F13" w:rsidRDefault="0010407A">
      <w:pPr>
        <w:pStyle w:val="ListParagraph"/>
        <w:numPr>
          <w:ilvl w:val="1"/>
          <w:numId w:val="4"/>
        </w:numPr>
        <w:tabs>
          <w:tab w:val="left" w:pos="1338"/>
        </w:tabs>
        <w:spacing w:before="124" w:line="237" w:lineRule="auto"/>
        <w:ind w:left="1338" w:right="613"/>
        <w:rPr>
          <w:rFonts w:ascii="Symbol" w:hAnsi="Symbol"/>
        </w:rPr>
      </w:pPr>
      <w:r>
        <w:t>382 affected reserves and parks, including damaged park infrastructure, bridges, boardwalks</w:t>
      </w:r>
      <w:r>
        <w:rPr>
          <w:spacing w:val="-2"/>
        </w:rPr>
        <w:t xml:space="preserve"> </w:t>
      </w:r>
      <w:r>
        <w:t>and</w:t>
      </w:r>
      <w:r>
        <w:rPr>
          <w:spacing w:val="-2"/>
        </w:rPr>
        <w:t xml:space="preserve"> </w:t>
      </w:r>
      <w:r>
        <w:t>playgrounds</w:t>
      </w:r>
      <w:r>
        <w:rPr>
          <w:spacing w:val="-2"/>
        </w:rPr>
        <w:t xml:space="preserve"> </w:t>
      </w:r>
      <w:r>
        <w:t>(25</w:t>
      </w:r>
      <w:r>
        <w:rPr>
          <w:spacing w:val="-5"/>
        </w:rPr>
        <w:t xml:space="preserve"> </w:t>
      </w:r>
      <w:r>
        <w:t>playgrounds,</w:t>
      </w:r>
      <w:r>
        <w:rPr>
          <w:spacing w:val="-1"/>
        </w:rPr>
        <w:t xml:space="preserve"> </w:t>
      </w:r>
      <w:r>
        <w:t>198</w:t>
      </w:r>
      <w:r>
        <w:rPr>
          <w:spacing w:val="-3"/>
        </w:rPr>
        <w:t xml:space="preserve"> </w:t>
      </w:r>
      <w:r>
        <w:t>boardwalks,</w:t>
      </w:r>
      <w:r>
        <w:rPr>
          <w:spacing w:val="-4"/>
        </w:rPr>
        <w:t xml:space="preserve"> </w:t>
      </w:r>
      <w:r>
        <w:t>bridges</w:t>
      </w:r>
      <w:r>
        <w:rPr>
          <w:spacing w:val="-5"/>
        </w:rPr>
        <w:t xml:space="preserve"> </w:t>
      </w:r>
      <w:r>
        <w:t>and</w:t>
      </w:r>
      <w:r>
        <w:rPr>
          <w:spacing w:val="-3"/>
        </w:rPr>
        <w:t xml:space="preserve"> </w:t>
      </w:r>
      <w:r>
        <w:t xml:space="preserve">tracks, 159 </w:t>
      </w:r>
      <w:proofErr w:type="gramStart"/>
      <w:r>
        <w:t>other</w:t>
      </w:r>
      <w:proofErr w:type="gramEnd"/>
      <w:r>
        <w:t>, for example car parks, park furniture and lighting or fences)</w:t>
      </w:r>
    </w:p>
    <w:p w14:paraId="69CF781F" w14:textId="77777777" w:rsidR="00F96F13" w:rsidRDefault="0010407A">
      <w:pPr>
        <w:pStyle w:val="ListParagraph"/>
        <w:numPr>
          <w:ilvl w:val="1"/>
          <w:numId w:val="4"/>
        </w:numPr>
        <w:tabs>
          <w:tab w:val="left" w:pos="1338"/>
        </w:tabs>
        <w:spacing w:before="125" w:line="237" w:lineRule="auto"/>
        <w:ind w:left="1338" w:right="494"/>
        <w:rPr>
          <w:rFonts w:ascii="Symbol" w:hAnsi="Symbol"/>
        </w:rPr>
      </w:pPr>
      <w:r>
        <w:t>This</w:t>
      </w:r>
      <w:r>
        <w:rPr>
          <w:spacing w:val="-1"/>
        </w:rPr>
        <w:t xml:space="preserve"> </w:t>
      </w:r>
      <w:r>
        <w:t>data</w:t>
      </w:r>
      <w:r>
        <w:rPr>
          <w:spacing w:val="-2"/>
        </w:rPr>
        <w:t xml:space="preserve"> </w:t>
      </w:r>
      <w:r>
        <w:t>excludes</w:t>
      </w:r>
      <w:r>
        <w:rPr>
          <w:spacing w:val="-2"/>
        </w:rPr>
        <w:t xml:space="preserve"> </w:t>
      </w:r>
      <w:r>
        <w:t>a</w:t>
      </w:r>
      <w:r>
        <w:rPr>
          <w:spacing w:val="-4"/>
        </w:rPr>
        <w:t xml:space="preserve"> </w:t>
      </w:r>
      <w:r>
        <w:t>significant number</w:t>
      </w:r>
      <w:r>
        <w:rPr>
          <w:spacing w:val="-3"/>
        </w:rPr>
        <w:t xml:space="preserve"> </w:t>
      </w:r>
      <w:r>
        <w:t>of</w:t>
      </w:r>
      <w:r>
        <w:rPr>
          <w:spacing w:val="-3"/>
        </w:rPr>
        <w:t xml:space="preserve"> </w:t>
      </w:r>
      <w:r>
        <w:t>slips</w:t>
      </w:r>
      <w:r>
        <w:rPr>
          <w:spacing w:val="-2"/>
        </w:rPr>
        <w:t xml:space="preserve"> </w:t>
      </w:r>
      <w:r>
        <w:t>across</w:t>
      </w:r>
      <w:r>
        <w:rPr>
          <w:spacing w:val="-4"/>
        </w:rPr>
        <w:t xml:space="preserve"> </w:t>
      </w:r>
      <w:r>
        <w:t>the</w:t>
      </w:r>
      <w:r>
        <w:rPr>
          <w:spacing w:val="-4"/>
        </w:rPr>
        <w:t xml:space="preserve"> </w:t>
      </w:r>
      <w:r>
        <w:t>region, with</w:t>
      </w:r>
      <w:r>
        <w:rPr>
          <w:spacing w:val="-1"/>
        </w:rPr>
        <w:t xml:space="preserve"> </w:t>
      </w:r>
      <w:r>
        <w:t>291</w:t>
      </w:r>
      <w:r>
        <w:rPr>
          <w:spacing w:val="-2"/>
        </w:rPr>
        <w:t xml:space="preserve"> </w:t>
      </w:r>
      <w:r>
        <w:t>confirmed</w:t>
      </w:r>
      <w:r>
        <w:rPr>
          <w:spacing w:val="-4"/>
        </w:rPr>
        <w:t xml:space="preserve"> </w:t>
      </w:r>
      <w:r>
        <w:t>on Parks and Community Facilities land.</w:t>
      </w:r>
    </w:p>
    <w:p w14:paraId="57402496" w14:textId="77777777" w:rsidR="00F96F13" w:rsidRDefault="0010407A">
      <w:pPr>
        <w:pStyle w:val="ListParagraph"/>
        <w:numPr>
          <w:ilvl w:val="0"/>
          <w:numId w:val="4"/>
        </w:numPr>
        <w:tabs>
          <w:tab w:val="left" w:pos="765"/>
          <w:tab w:val="left" w:pos="769"/>
        </w:tabs>
        <w:ind w:left="769" w:right="756" w:hanging="512"/>
      </w:pPr>
      <w:r>
        <w:t>Parnell</w:t>
      </w:r>
      <w:r>
        <w:rPr>
          <w:spacing w:val="-1"/>
        </w:rPr>
        <w:t xml:space="preserve"> </w:t>
      </w:r>
      <w:r>
        <w:t>Baths</w:t>
      </w:r>
      <w:r>
        <w:rPr>
          <w:spacing w:val="-2"/>
        </w:rPr>
        <w:t xml:space="preserve"> </w:t>
      </w:r>
      <w:r>
        <w:t>remains</w:t>
      </w:r>
      <w:r>
        <w:rPr>
          <w:spacing w:val="-3"/>
        </w:rPr>
        <w:t xml:space="preserve"> </w:t>
      </w:r>
      <w:r>
        <w:t>closed</w:t>
      </w:r>
      <w:r>
        <w:rPr>
          <w:spacing w:val="-1"/>
        </w:rPr>
        <w:t xml:space="preserve"> </w:t>
      </w:r>
      <w:r>
        <w:t>to</w:t>
      </w:r>
      <w:r>
        <w:rPr>
          <w:spacing w:val="-3"/>
        </w:rPr>
        <w:t xml:space="preserve"> </w:t>
      </w:r>
      <w:r>
        <w:t>the</w:t>
      </w:r>
      <w:r>
        <w:rPr>
          <w:spacing w:val="-3"/>
        </w:rPr>
        <w:t xml:space="preserve"> </w:t>
      </w:r>
      <w:r>
        <w:t>public based</w:t>
      </w:r>
      <w:r>
        <w:rPr>
          <w:spacing w:val="-6"/>
        </w:rPr>
        <w:t xml:space="preserve"> </w:t>
      </w:r>
      <w:r>
        <w:t>on</w:t>
      </w:r>
      <w:r>
        <w:rPr>
          <w:spacing w:val="-1"/>
        </w:rPr>
        <w:t xml:space="preserve"> </w:t>
      </w:r>
      <w:r>
        <w:t>geotechnical</w:t>
      </w:r>
      <w:r>
        <w:rPr>
          <w:spacing w:val="-2"/>
        </w:rPr>
        <w:t xml:space="preserve"> </w:t>
      </w:r>
      <w:r>
        <w:t>advice</w:t>
      </w:r>
      <w:r>
        <w:rPr>
          <w:spacing w:val="-1"/>
        </w:rPr>
        <w:t xml:space="preserve"> </w:t>
      </w:r>
      <w:r>
        <w:t>that</w:t>
      </w:r>
      <w:r>
        <w:rPr>
          <w:spacing w:val="-2"/>
        </w:rPr>
        <w:t xml:space="preserve"> </w:t>
      </w:r>
      <w:r>
        <w:t>the cliff</w:t>
      </w:r>
      <w:r>
        <w:rPr>
          <w:spacing w:val="-2"/>
        </w:rPr>
        <w:t xml:space="preserve"> </w:t>
      </w:r>
      <w:r>
        <w:t>face</w:t>
      </w:r>
      <w:r>
        <w:rPr>
          <w:spacing w:val="-1"/>
        </w:rPr>
        <w:t xml:space="preserve"> </w:t>
      </w:r>
      <w:r>
        <w:t>is unstable along the boundary of the roadway and carpark.</w:t>
      </w:r>
    </w:p>
    <w:p w14:paraId="52C87AD6" w14:textId="77777777" w:rsidR="00F96F13" w:rsidRDefault="0010407A">
      <w:pPr>
        <w:pStyle w:val="ListParagraph"/>
        <w:numPr>
          <w:ilvl w:val="0"/>
          <w:numId w:val="4"/>
        </w:numPr>
        <w:tabs>
          <w:tab w:val="left" w:pos="765"/>
          <w:tab w:val="left" w:pos="769"/>
        </w:tabs>
        <w:ind w:left="769" w:right="535" w:hanging="512"/>
      </w:pPr>
      <w:r>
        <w:t xml:space="preserve">Six regional parks in the north and west of Auckland were closed due to damage and/or access issues. These are </w:t>
      </w:r>
      <w:proofErr w:type="spellStart"/>
      <w:r>
        <w:t>Waitākere</w:t>
      </w:r>
      <w:proofErr w:type="spellEnd"/>
      <w:r>
        <w:t xml:space="preserve"> Ranges Regional Park, Muriwai Regional Park, </w:t>
      </w:r>
      <w:proofErr w:type="spellStart"/>
      <w:r>
        <w:t>Atiu</w:t>
      </w:r>
      <w:proofErr w:type="spellEnd"/>
      <w:r>
        <w:t xml:space="preserve"> Creek</w:t>
      </w:r>
      <w:r>
        <w:rPr>
          <w:spacing w:val="-1"/>
        </w:rPr>
        <w:t xml:space="preserve"> </w:t>
      </w:r>
      <w:r>
        <w:t>Regional</w:t>
      </w:r>
      <w:r>
        <w:rPr>
          <w:spacing w:val="-3"/>
        </w:rPr>
        <w:t xml:space="preserve"> </w:t>
      </w:r>
      <w:r>
        <w:t xml:space="preserve">Park, </w:t>
      </w:r>
      <w:proofErr w:type="spellStart"/>
      <w:r>
        <w:t>Tāwharanui</w:t>
      </w:r>
      <w:proofErr w:type="spellEnd"/>
      <w:r>
        <w:rPr>
          <w:spacing w:val="-3"/>
        </w:rPr>
        <w:t xml:space="preserve"> </w:t>
      </w:r>
      <w:r>
        <w:t>Regional</w:t>
      </w:r>
      <w:r>
        <w:rPr>
          <w:spacing w:val="-3"/>
        </w:rPr>
        <w:t xml:space="preserve"> </w:t>
      </w:r>
      <w:r>
        <w:t xml:space="preserve">Park, </w:t>
      </w:r>
      <w:proofErr w:type="spellStart"/>
      <w:r>
        <w:t>Te</w:t>
      </w:r>
      <w:proofErr w:type="spellEnd"/>
      <w:r>
        <w:rPr>
          <w:spacing w:val="-2"/>
        </w:rPr>
        <w:t xml:space="preserve"> </w:t>
      </w:r>
      <w:r>
        <w:t>Rau</w:t>
      </w:r>
      <w:r>
        <w:rPr>
          <w:spacing w:val="-2"/>
        </w:rPr>
        <w:t xml:space="preserve"> </w:t>
      </w:r>
      <w:proofErr w:type="spellStart"/>
      <w:r>
        <w:t>Puriri</w:t>
      </w:r>
      <w:proofErr w:type="spellEnd"/>
      <w:r>
        <w:rPr>
          <w:spacing w:val="-5"/>
        </w:rPr>
        <w:t xml:space="preserve"> </w:t>
      </w:r>
      <w:r>
        <w:t>(South</w:t>
      </w:r>
      <w:r>
        <w:rPr>
          <w:spacing w:val="-2"/>
        </w:rPr>
        <w:t xml:space="preserve"> </w:t>
      </w:r>
      <w:r>
        <w:t>Head) and</w:t>
      </w:r>
      <w:r>
        <w:rPr>
          <w:spacing w:val="-4"/>
        </w:rPr>
        <w:t xml:space="preserve"> </w:t>
      </w:r>
      <w:r>
        <w:t>the</w:t>
      </w:r>
      <w:r>
        <w:rPr>
          <w:spacing w:val="-4"/>
        </w:rPr>
        <w:t xml:space="preserve"> </w:t>
      </w:r>
      <w:r>
        <w:t xml:space="preserve">western side of Hunua Ranges Regional Park, including Hunua Falls. </w:t>
      </w:r>
      <w:proofErr w:type="spellStart"/>
      <w:r>
        <w:t>Atiu</w:t>
      </w:r>
      <w:proofErr w:type="spellEnd"/>
      <w:r>
        <w:t xml:space="preserve"> Creek Regional Park, </w:t>
      </w:r>
      <w:proofErr w:type="spellStart"/>
      <w:r>
        <w:t>Tāwharanui</w:t>
      </w:r>
      <w:proofErr w:type="spellEnd"/>
      <w:r>
        <w:t xml:space="preserve"> Regional Park and </w:t>
      </w:r>
      <w:proofErr w:type="spellStart"/>
      <w:r>
        <w:t>Te</w:t>
      </w:r>
      <w:proofErr w:type="spellEnd"/>
      <w:r>
        <w:t xml:space="preserve"> Rau </w:t>
      </w:r>
      <w:proofErr w:type="spellStart"/>
      <w:r>
        <w:t>Puriri</w:t>
      </w:r>
      <w:proofErr w:type="spellEnd"/>
      <w:r>
        <w:t xml:space="preserve"> reopened on 1 March.</w:t>
      </w:r>
    </w:p>
    <w:p w14:paraId="701D569B" w14:textId="77777777" w:rsidR="00F96F13" w:rsidRDefault="0010407A">
      <w:pPr>
        <w:pStyle w:val="ListParagraph"/>
        <w:numPr>
          <w:ilvl w:val="0"/>
          <w:numId w:val="4"/>
        </w:numPr>
        <w:tabs>
          <w:tab w:val="left" w:pos="765"/>
          <w:tab w:val="left" w:pos="769"/>
        </w:tabs>
        <w:ind w:left="769" w:right="1056" w:hanging="512"/>
      </w:pPr>
      <w:r>
        <w:t>Further</w:t>
      </w:r>
      <w:r>
        <w:rPr>
          <w:spacing w:val="-2"/>
        </w:rPr>
        <w:t xml:space="preserve"> </w:t>
      </w:r>
      <w:r>
        <w:t>assessment</w:t>
      </w:r>
      <w:r>
        <w:rPr>
          <w:spacing w:val="-1"/>
        </w:rPr>
        <w:t xml:space="preserve"> </w:t>
      </w:r>
      <w:r>
        <w:t>works</w:t>
      </w:r>
      <w:r>
        <w:rPr>
          <w:spacing w:val="-2"/>
        </w:rPr>
        <w:t xml:space="preserve"> </w:t>
      </w:r>
      <w:r>
        <w:t>will</w:t>
      </w:r>
      <w:r>
        <w:rPr>
          <w:spacing w:val="-3"/>
        </w:rPr>
        <w:t xml:space="preserve"> </w:t>
      </w:r>
      <w:r>
        <w:t>be</w:t>
      </w:r>
      <w:r>
        <w:rPr>
          <w:spacing w:val="-3"/>
        </w:rPr>
        <w:t xml:space="preserve"> </w:t>
      </w:r>
      <w:r>
        <w:t>required,</w:t>
      </w:r>
      <w:r>
        <w:rPr>
          <w:spacing w:val="-1"/>
        </w:rPr>
        <w:t xml:space="preserve"> </w:t>
      </w:r>
      <w:r>
        <w:t>along</w:t>
      </w:r>
      <w:r>
        <w:rPr>
          <w:spacing w:val="-5"/>
        </w:rPr>
        <w:t xml:space="preserve"> </w:t>
      </w:r>
      <w:r>
        <w:t>with</w:t>
      </w:r>
      <w:r>
        <w:rPr>
          <w:spacing w:val="-5"/>
        </w:rPr>
        <w:t xml:space="preserve"> </w:t>
      </w:r>
      <w:r>
        <w:t>follow</w:t>
      </w:r>
      <w:r>
        <w:rPr>
          <w:spacing w:val="-4"/>
        </w:rPr>
        <w:t xml:space="preserve"> </w:t>
      </w:r>
      <w:r>
        <w:t>up</w:t>
      </w:r>
      <w:r>
        <w:rPr>
          <w:spacing w:val="-3"/>
        </w:rPr>
        <w:t xml:space="preserve"> </w:t>
      </w:r>
      <w:r>
        <w:t>with</w:t>
      </w:r>
      <w:r>
        <w:rPr>
          <w:spacing w:val="-3"/>
        </w:rPr>
        <w:t xml:space="preserve"> </w:t>
      </w:r>
      <w:r>
        <w:t>stakeholders,</w:t>
      </w:r>
      <w:r>
        <w:rPr>
          <w:spacing w:val="-1"/>
        </w:rPr>
        <w:t xml:space="preserve"> </w:t>
      </w:r>
      <w:r>
        <w:t>as</w:t>
      </w:r>
      <w:r>
        <w:rPr>
          <w:spacing w:val="-5"/>
        </w:rPr>
        <w:t xml:space="preserve"> </w:t>
      </w:r>
      <w:r>
        <w:t>the response moves into recovery.</w:t>
      </w:r>
    </w:p>
    <w:p w14:paraId="3090639B" w14:textId="77777777" w:rsidR="00F96F13" w:rsidRDefault="0010407A">
      <w:pPr>
        <w:pStyle w:val="ListParagraph"/>
        <w:numPr>
          <w:ilvl w:val="0"/>
          <w:numId w:val="4"/>
        </w:numPr>
        <w:tabs>
          <w:tab w:val="left" w:pos="765"/>
          <w:tab w:val="left" w:pos="769"/>
        </w:tabs>
        <w:ind w:left="769" w:right="523" w:hanging="512"/>
      </w:pPr>
      <w:r>
        <w:t>It</w:t>
      </w:r>
      <w:r>
        <w:rPr>
          <w:spacing w:val="-2"/>
        </w:rPr>
        <w:t xml:space="preserve"> </w:t>
      </w:r>
      <w:r>
        <w:t>is anticipated</w:t>
      </w:r>
      <w:r>
        <w:rPr>
          <w:spacing w:val="-6"/>
        </w:rPr>
        <w:t xml:space="preserve"> </w:t>
      </w:r>
      <w:r>
        <w:t>that</w:t>
      </w:r>
      <w:r>
        <w:rPr>
          <w:spacing w:val="-1"/>
        </w:rPr>
        <w:t xml:space="preserve"> </w:t>
      </w:r>
      <w:r>
        <w:t>the</w:t>
      </w:r>
      <w:r>
        <w:rPr>
          <w:spacing w:val="-3"/>
        </w:rPr>
        <w:t xml:space="preserve"> </w:t>
      </w:r>
      <w:r>
        <w:t>number</w:t>
      </w:r>
      <w:r>
        <w:rPr>
          <w:spacing w:val="-2"/>
        </w:rPr>
        <w:t xml:space="preserve"> </w:t>
      </w:r>
      <w:r>
        <w:t>of</w:t>
      </w:r>
      <w:r>
        <w:rPr>
          <w:spacing w:val="-2"/>
        </w:rPr>
        <w:t xml:space="preserve"> </w:t>
      </w:r>
      <w:r>
        <w:t>affected</w:t>
      </w:r>
      <w:r>
        <w:rPr>
          <w:spacing w:val="-1"/>
        </w:rPr>
        <w:t xml:space="preserve"> </w:t>
      </w:r>
      <w:r>
        <w:t>assets</w:t>
      </w:r>
      <w:r>
        <w:rPr>
          <w:spacing w:val="-1"/>
        </w:rPr>
        <w:t xml:space="preserve"> </w:t>
      </w:r>
      <w:r>
        <w:t>will</w:t>
      </w:r>
      <w:r>
        <w:rPr>
          <w:spacing w:val="-1"/>
        </w:rPr>
        <w:t xml:space="preserve"> </w:t>
      </w:r>
      <w:r>
        <w:t>increase</w:t>
      </w:r>
      <w:r>
        <w:rPr>
          <w:spacing w:val="-1"/>
        </w:rPr>
        <w:t xml:space="preserve"> </w:t>
      </w:r>
      <w:r>
        <w:t>as</w:t>
      </w:r>
      <w:r>
        <w:rPr>
          <w:spacing w:val="-1"/>
        </w:rPr>
        <w:t xml:space="preserve"> </w:t>
      </w:r>
      <w:r>
        <w:t>Auckland</w:t>
      </w:r>
      <w:r>
        <w:rPr>
          <w:spacing w:val="-1"/>
        </w:rPr>
        <w:t xml:space="preserve"> </w:t>
      </w:r>
      <w:r>
        <w:t>Council</w:t>
      </w:r>
      <w:r>
        <w:rPr>
          <w:spacing w:val="-1"/>
        </w:rPr>
        <w:t xml:space="preserve"> </w:t>
      </w:r>
      <w:r>
        <w:t>continues to carry out site inspections and visits.</w:t>
      </w:r>
    </w:p>
    <w:p w14:paraId="2E4A0F58" w14:textId="77777777" w:rsidR="00F96F13" w:rsidRDefault="0010407A">
      <w:pPr>
        <w:pStyle w:val="ListParagraph"/>
        <w:numPr>
          <w:ilvl w:val="0"/>
          <w:numId w:val="4"/>
        </w:numPr>
        <w:tabs>
          <w:tab w:val="left" w:pos="765"/>
        </w:tabs>
        <w:spacing w:before="122"/>
        <w:ind w:left="765" w:hanging="508"/>
      </w:pPr>
      <w:r>
        <w:t>Not</w:t>
      </w:r>
      <w:r>
        <w:rPr>
          <w:spacing w:val="-5"/>
        </w:rPr>
        <w:t xml:space="preserve"> </w:t>
      </w:r>
      <w:proofErr w:type="gramStart"/>
      <w:r>
        <w:t>all</w:t>
      </w:r>
      <w:r>
        <w:rPr>
          <w:spacing w:val="-3"/>
        </w:rPr>
        <w:t xml:space="preserve"> </w:t>
      </w:r>
      <w:r>
        <w:t>of</w:t>
      </w:r>
      <w:proofErr w:type="gramEnd"/>
      <w:r>
        <w:rPr>
          <w:spacing w:val="-5"/>
        </w:rPr>
        <w:t xml:space="preserve"> </w:t>
      </w:r>
      <w:r>
        <w:t>these</w:t>
      </w:r>
      <w:r>
        <w:rPr>
          <w:spacing w:val="-5"/>
        </w:rPr>
        <w:t xml:space="preserve"> </w:t>
      </w:r>
      <w:r>
        <w:t>assets</w:t>
      </w:r>
      <w:r>
        <w:rPr>
          <w:spacing w:val="-5"/>
        </w:rPr>
        <w:t xml:space="preserve"> </w:t>
      </w:r>
      <w:r>
        <w:t>are</w:t>
      </w:r>
      <w:r>
        <w:rPr>
          <w:spacing w:val="-4"/>
        </w:rPr>
        <w:t xml:space="preserve"> </w:t>
      </w:r>
      <w:r>
        <w:t>insured,</w:t>
      </w:r>
      <w:r>
        <w:rPr>
          <w:spacing w:val="-4"/>
        </w:rPr>
        <w:t xml:space="preserve"> </w:t>
      </w:r>
      <w:r>
        <w:t>which</w:t>
      </w:r>
      <w:r>
        <w:rPr>
          <w:spacing w:val="-6"/>
        </w:rPr>
        <w:t xml:space="preserve"> </w:t>
      </w:r>
      <w:r>
        <w:t>may</w:t>
      </w:r>
      <w:r>
        <w:rPr>
          <w:spacing w:val="-3"/>
        </w:rPr>
        <w:t xml:space="preserve"> </w:t>
      </w:r>
      <w:r>
        <w:t>hamper</w:t>
      </w:r>
      <w:r>
        <w:rPr>
          <w:spacing w:val="-4"/>
        </w:rPr>
        <w:t xml:space="preserve"> </w:t>
      </w:r>
      <w:r>
        <w:rPr>
          <w:spacing w:val="-2"/>
        </w:rPr>
        <w:t>remediation.</w:t>
      </w:r>
    </w:p>
    <w:p w14:paraId="6A3B7B3B" w14:textId="77777777" w:rsidR="00F96F13" w:rsidRDefault="0010407A">
      <w:pPr>
        <w:pStyle w:val="Heading5"/>
        <w:spacing w:before="239"/>
      </w:pPr>
      <w:r>
        <w:rPr>
          <w:color w:val="006FC0"/>
        </w:rPr>
        <w:t>Regional</w:t>
      </w:r>
      <w:r>
        <w:rPr>
          <w:color w:val="006FC0"/>
          <w:spacing w:val="-11"/>
        </w:rPr>
        <w:t xml:space="preserve"> </w:t>
      </w:r>
      <w:r>
        <w:rPr>
          <w:color w:val="006FC0"/>
          <w:spacing w:val="-2"/>
        </w:rPr>
        <w:t>facilities</w:t>
      </w:r>
    </w:p>
    <w:p w14:paraId="06F38597" w14:textId="77777777" w:rsidR="00F96F13" w:rsidRDefault="0010407A">
      <w:pPr>
        <w:pStyle w:val="ListParagraph"/>
        <w:numPr>
          <w:ilvl w:val="0"/>
          <w:numId w:val="4"/>
        </w:numPr>
        <w:tabs>
          <w:tab w:val="left" w:pos="765"/>
          <w:tab w:val="left" w:pos="769"/>
        </w:tabs>
        <w:ind w:left="769" w:right="647" w:hanging="512"/>
      </w:pPr>
      <w:r>
        <w:t>There</w:t>
      </w:r>
      <w:r>
        <w:rPr>
          <w:spacing w:val="-1"/>
        </w:rPr>
        <w:t xml:space="preserve"> </w:t>
      </w:r>
      <w:r>
        <w:t>has</w:t>
      </w:r>
      <w:r>
        <w:rPr>
          <w:spacing w:val="-4"/>
        </w:rPr>
        <w:t xml:space="preserve"> </w:t>
      </w:r>
      <w:r>
        <w:t>been</w:t>
      </w:r>
      <w:r>
        <w:rPr>
          <w:spacing w:val="-4"/>
        </w:rPr>
        <w:t xml:space="preserve"> </w:t>
      </w:r>
      <w:r>
        <w:t>significant damage</w:t>
      </w:r>
      <w:r>
        <w:rPr>
          <w:spacing w:val="-4"/>
        </w:rPr>
        <w:t xml:space="preserve"> </w:t>
      </w:r>
      <w:r>
        <w:t>to</w:t>
      </w:r>
      <w:r>
        <w:rPr>
          <w:spacing w:val="-4"/>
        </w:rPr>
        <w:t xml:space="preserve"> </w:t>
      </w:r>
      <w:r>
        <w:t>some</w:t>
      </w:r>
      <w:r>
        <w:rPr>
          <w:spacing w:val="-4"/>
        </w:rPr>
        <w:t xml:space="preserve"> </w:t>
      </w:r>
      <w:r>
        <w:t>of</w:t>
      </w:r>
      <w:r>
        <w:rPr>
          <w:spacing w:val="-3"/>
        </w:rPr>
        <w:t xml:space="preserve"> </w:t>
      </w:r>
      <w:r>
        <w:t>Auckland’s</w:t>
      </w:r>
      <w:r>
        <w:rPr>
          <w:spacing w:val="-1"/>
        </w:rPr>
        <w:t xml:space="preserve"> </w:t>
      </w:r>
      <w:r>
        <w:t>regional</w:t>
      </w:r>
      <w:r>
        <w:rPr>
          <w:spacing w:val="-3"/>
        </w:rPr>
        <w:t xml:space="preserve"> </w:t>
      </w:r>
      <w:r>
        <w:t>facilities. Full</w:t>
      </w:r>
      <w:r>
        <w:rPr>
          <w:spacing w:val="-2"/>
        </w:rPr>
        <w:t xml:space="preserve"> </w:t>
      </w:r>
      <w:r>
        <w:t xml:space="preserve">assessment of damage and remediation requirements is </w:t>
      </w:r>
      <w:proofErr w:type="gramStart"/>
      <w:r>
        <w:t>ongoing,</w:t>
      </w:r>
      <w:proofErr w:type="gramEnd"/>
      <w:r>
        <w:t xml:space="preserve"> however these are expected to be </w:t>
      </w:r>
      <w:r>
        <w:rPr>
          <w:spacing w:val="-2"/>
        </w:rPr>
        <w:t>substantial.</w:t>
      </w:r>
    </w:p>
    <w:p w14:paraId="4758AEB2" w14:textId="77777777" w:rsidR="00F96F13" w:rsidRDefault="0010407A">
      <w:pPr>
        <w:pStyle w:val="ListParagraph"/>
        <w:numPr>
          <w:ilvl w:val="0"/>
          <w:numId w:val="4"/>
        </w:numPr>
        <w:tabs>
          <w:tab w:val="left" w:pos="765"/>
        </w:tabs>
        <w:spacing w:before="121"/>
        <w:ind w:left="765" w:hanging="508"/>
      </w:pPr>
      <w:r>
        <w:t>The</w:t>
      </w:r>
      <w:r>
        <w:rPr>
          <w:spacing w:val="-8"/>
        </w:rPr>
        <w:t xml:space="preserve"> </w:t>
      </w:r>
      <w:r>
        <w:t>Aotea</w:t>
      </w:r>
      <w:r>
        <w:rPr>
          <w:spacing w:val="-7"/>
        </w:rPr>
        <w:t xml:space="preserve"> </w:t>
      </w:r>
      <w:r>
        <w:t>Centre,</w:t>
      </w:r>
      <w:r>
        <w:rPr>
          <w:spacing w:val="-3"/>
        </w:rPr>
        <w:t xml:space="preserve"> </w:t>
      </w:r>
      <w:r>
        <w:t>Civic</w:t>
      </w:r>
      <w:r>
        <w:rPr>
          <w:spacing w:val="-7"/>
        </w:rPr>
        <w:t xml:space="preserve"> </w:t>
      </w:r>
      <w:r>
        <w:t>Theatre,</w:t>
      </w:r>
      <w:r>
        <w:rPr>
          <w:spacing w:val="-4"/>
        </w:rPr>
        <w:t xml:space="preserve"> </w:t>
      </w:r>
      <w:r>
        <w:t>Auckland</w:t>
      </w:r>
      <w:r>
        <w:rPr>
          <w:spacing w:val="-7"/>
        </w:rPr>
        <w:t xml:space="preserve"> </w:t>
      </w:r>
      <w:r>
        <w:t>Town</w:t>
      </w:r>
      <w:r>
        <w:rPr>
          <w:spacing w:val="-7"/>
        </w:rPr>
        <w:t xml:space="preserve"> </w:t>
      </w:r>
      <w:r>
        <w:t>Hall,</w:t>
      </w:r>
      <w:r>
        <w:rPr>
          <w:spacing w:val="-3"/>
        </w:rPr>
        <w:t xml:space="preserve"> </w:t>
      </w:r>
      <w:r>
        <w:t>Auckland</w:t>
      </w:r>
      <w:r>
        <w:rPr>
          <w:spacing w:val="-6"/>
        </w:rPr>
        <w:t xml:space="preserve"> </w:t>
      </w:r>
      <w:r>
        <w:t>Film</w:t>
      </w:r>
      <w:r>
        <w:rPr>
          <w:spacing w:val="-4"/>
        </w:rPr>
        <w:t xml:space="preserve"> </w:t>
      </w:r>
      <w:r>
        <w:t>Studios</w:t>
      </w:r>
      <w:r>
        <w:rPr>
          <w:spacing w:val="-4"/>
        </w:rPr>
        <w:t xml:space="preserve"> </w:t>
      </w:r>
      <w:r>
        <w:t>and</w:t>
      </w:r>
      <w:r>
        <w:rPr>
          <w:spacing w:val="-5"/>
        </w:rPr>
        <w:t xml:space="preserve"> </w:t>
      </w:r>
      <w:proofErr w:type="spellStart"/>
      <w:r>
        <w:rPr>
          <w:spacing w:val="-2"/>
        </w:rPr>
        <w:t>Eventfinder</w:t>
      </w:r>
      <w:proofErr w:type="spellEnd"/>
    </w:p>
    <w:p w14:paraId="3032CF63" w14:textId="77777777" w:rsidR="00F96F13" w:rsidRDefault="00F96F13">
      <w:pPr>
        <w:sectPr w:rsidR="00F96F13">
          <w:pgSz w:w="11920" w:h="16860"/>
          <w:pgMar w:top="1360" w:right="620" w:bottom="1580" w:left="820" w:header="0" w:footer="1397" w:gutter="0"/>
          <w:cols w:space="720"/>
        </w:sectPr>
      </w:pPr>
    </w:p>
    <w:p w14:paraId="284AD1F2" w14:textId="77777777" w:rsidR="00F96F13" w:rsidRDefault="0010407A">
      <w:pPr>
        <w:pStyle w:val="BodyText"/>
        <w:spacing w:before="69"/>
        <w:ind w:firstLine="0"/>
      </w:pPr>
      <w:r>
        <w:t>Stadium</w:t>
      </w:r>
      <w:r>
        <w:rPr>
          <w:spacing w:val="-9"/>
        </w:rPr>
        <w:t xml:space="preserve"> </w:t>
      </w:r>
      <w:r>
        <w:t>(Northshore</w:t>
      </w:r>
      <w:r>
        <w:rPr>
          <w:spacing w:val="-8"/>
        </w:rPr>
        <w:t xml:space="preserve"> </w:t>
      </w:r>
      <w:r>
        <w:t>Events</w:t>
      </w:r>
      <w:r>
        <w:rPr>
          <w:spacing w:val="-5"/>
        </w:rPr>
        <w:t xml:space="preserve"> </w:t>
      </w:r>
      <w:r>
        <w:t>Centre)</w:t>
      </w:r>
      <w:r>
        <w:rPr>
          <w:spacing w:val="-2"/>
        </w:rPr>
        <w:t xml:space="preserve"> </w:t>
      </w:r>
      <w:r>
        <w:t>were</w:t>
      </w:r>
      <w:r>
        <w:rPr>
          <w:spacing w:val="-7"/>
        </w:rPr>
        <w:t xml:space="preserve"> </w:t>
      </w:r>
      <w:r>
        <w:t>all</w:t>
      </w:r>
      <w:r>
        <w:rPr>
          <w:spacing w:val="-6"/>
        </w:rPr>
        <w:t xml:space="preserve"> </w:t>
      </w:r>
      <w:r>
        <w:t>impacted</w:t>
      </w:r>
      <w:r>
        <w:rPr>
          <w:spacing w:val="-6"/>
        </w:rPr>
        <w:t xml:space="preserve"> </w:t>
      </w:r>
      <w:r>
        <w:t>by</w:t>
      </w:r>
      <w:r>
        <w:rPr>
          <w:spacing w:val="-9"/>
        </w:rPr>
        <w:t xml:space="preserve"> </w:t>
      </w:r>
      <w:r>
        <w:rPr>
          <w:spacing w:val="-2"/>
        </w:rPr>
        <w:t>flooding.</w:t>
      </w:r>
    </w:p>
    <w:p w14:paraId="5965079B" w14:textId="77777777" w:rsidR="00F96F13" w:rsidRDefault="0010407A">
      <w:pPr>
        <w:pStyle w:val="ListParagraph"/>
        <w:numPr>
          <w:ilvl w:val="0"/>
          <w:numId w:val="4"/>
        </w:numPr>
        <w:tabs>
          <w:tab w:val="left" w:pos="765"/>
          <w:tab w:val="left" w:pos="769"/>
        </w:tabs>
        <w:ind w:left="769" w:right="486" w:hanging="512"/>
      </w:pPr>
      <w:r>
        <w:t>All</w:t>
      </w:r>
      <w:r>
        <w:rPr>
          <w:spacing w:val="-2"/>
        </w:rPr>
        <w:t xml:space="preserve"> </w:t>
      </w:r>
      <w:r>
        <w:t>venues</w:t>
      </w:r>
      <w:r>
        <w:rPr>
          <w:spacing w:val="-1"/>
        </w:rPr>
        <w:t xml:space="preserve"> </w:t>
      </w:r>
      <w:r>
        <w:t>were</w:t>
      </w:r>
      <w:r>
        <w:rPr>
          <w:spacing w:val="-3"/>
        </w:rPr>
        <w:t xml:space="preserve"> </w:t>
      </w:r>
      <w:r>
        <w:t>fully</w:t>
      </w:r>
      <w:r>
        <w:rPr>
          <w:spacing w:val="-1"/>
        </w:rPr>
        <w:t xml:space="preserve"> </w:t>
      </w:r>
      <w:r>
        <w:t>operational</w:t>
      </w:r>
      <w:r>
        <w:rPr>
          <w:spacing w:val="-2"/>
        </w:rPr>
        <w:t xml:space="preserve"> </w:t>
      </w:r>
      <w:r>
        <w:t>as</w:t>
      </w:r>
      <w:r>
        <w:rPr>
          <w:spacing w:val="-4"/>
        </w:rPr>
        <w:t xml:space="preserve"> </w:t>
      </w:r>
      <w:r>
        <w:t>of</w:t>
      </w:r>
      <w:r>
        <w:rPr>
          <w:spacing w:val="-1"/>
        </w:rPr>
        <w:t xml:space="preserve"> </w:t>
      </w:r>
      <w:r>
        <w:t>16</w:t>
      </w:r>
      <w:r>
        <w:rPr>
          <w:spacing w:val="-2"/>
        </w:rPr>
        <w:t xml:space="preserve"> </w:t>
      </w:r>
      <w:r>
        <w:t>February, except</w:t>
      </w:r>
      <w:r>
        <w:rPr>
          <w:spacing w:val="-3"/>
        </w:rPr>
        <w:t xml:space="preserve"> </w:t>
      </w:r>
      <w:r>
        <w:t>for</w:t>
      </w:r>
      <w:r>
        <w:rPr>
          <w:spacing w:val="-3"/>
        </w:rPr>
        <w:t xml:space="preserve"> </w:t>
      </w:r>
      <w:r>
        <w:t>Western</w:t>
      </w:r>
      <w:r>
        <w:rPr>
          <w:spacing w:val="-2"/>
        </w:rPr>
        <w:t xml:space="preserve"> </w:t>
      </w:r>
      <w:r>
        <w:t>Springs</w:t>
      </w:r>
      <w:r>
        <w:rPr>
          <w:spacing w:val="-1"/>
        </w:rPr>
        <w:t xml:space="preserve"> </w:t>
      </w:r>
      <w:r>
        <w:t>Stadium which remains closed, and some conference facilities at Aotea Centre which are expected to be operational from early March.</w:t>
      </w:r>
    </w:p>
    <w:p w14:paraId="13E1A538" w14:textId="77777777" w:rsidR="00F96F13" w:rsidRDefault="0010407A">
      <w:pPr>
        <w:pStyle w:val="ListParagraph"/>
        <w:numPr>
          <w:ilvl w:val="0"/>
          <w:numId w:val="4"/>
        </w:numPr>
        <w:tabs>
          <w:tab w:val="left" w:pos="765"/>
          <w:tab w:val="left" w:pos="769"/>
        </w:tabs>
        <w:spacing w:before="122"/>
        <w:ind w:left="769" w:right="502" w:hanging="512"/>
      </w:pPr>
      <w:r>
        <w:t>There was</w:t>
      </w:r>
      <w:r>
        <w:rPr>
          <w:spacing w:val="-3"/>
        </w:rPr>
        <w:t xml:space="preserve"> </w:t>
      </w:r>
      <w:r>
        <w:t>major</w:t>
      </w:r>
      <w:r>
        <w:rPr>
          <w:spacing w:val="-2"/>
        </w:rPr>
        <w:t xml:space="preserve"> </w:t>
      </w:r>
      <w:r>
        <w:t>flooding</w:t>
      </w:r>
      <w:r>
        <w:rPr>
          <w:spacing w:val="-1"/>
        </w:rPr>
        <w:t xml:space="preserve"> </w:t>
      </w:r>
      <w:r>
        <w:t>across</w:t>
      </w:r>
      <w:r>
        <w:rPr>
          <w:spacing w:val="-1"/>
        </w:rPr>
        <w:t xml:space="preserve"> </w:t>
      </w:r>
      <w:r>
        <w:t>the</w:t>
      </w:r>
      <w:r>
        <w:rPr>
          <w:spacing w:val="-1"/>
        </w:rPr>
        <w:t xml:space="preserve"> </w:t>
      </w:r>
      <w:r>
        <w:t>lower</w:t>
      </w:r>
      <w:r>
        <w:rPr>
          <w:spacing w:val="-2"/>
        </w:rPr>
        <w:t xml:space="preserve"> </w:t>
      </w:r>
      <w:r>
        <w:t>portion</w:t>
      </w:r>
      <w:r>
        <w:rPr>
          <w:spacing w:val="-1"/>
        </w:rPr>
        <w:t xml:space="preserve"> </w:t>
      </w:r>
      <w:r>
        <w:t>of</w:t>
      </w:r>
      <w:r>
        <w:rPr>
          <w:spacing w:val="-1"/>
        </w:rPr>
        <w:t xml:space="preserve"> </w:t>
      </w:r>
      <w:r>
        <w:t>Auckland</w:t>
      </w:r>
      <w:r>
        <w:rPr>
          <w:spacing w:val="-1"/>
        </w:rPr>
        <w:t xml:space="preserve"> </w:t>
      </w:r>
      <w:r>
        <w:t>Zoo</w:t>
      </w:r>
      <w:r>
        <w:rPr>
          <w:spacing w:val="-3"/>
        </w:rPr>
        <w:t xml:space="preserve"> </w:t>
      </w:r>
      <w:r>
        <w:t>adjacent</w:t>
      </w:r>
      <w:r>
        <w:rPr>
          <w:spacing w:val="-2"/>
        </w:rPr>
        <w:t xml:space="preserve"> </w:t>
      </w:r>
      <w:r>
        <w:t>to</w:t>
      </w:r>
      <w:r>
        <w:rPr>
          <w:spacing w:val="-3"/>
        </w:rPr>
        <w:t xml:space="preserve"> </w:t>
      </w:r>
      <w:r>
        <w:t>Motions</w:t>
      </w:r>
      <w:r>
        <w:rPr>
          <w:spacing w:val="-3"/>
        </w:rPr>
        <w:t xml:space="preserve"> </w:t>
      </w:r>
      <w:r>
        <w:t xml:space="preserve">Creek. While remediation works were underway some parts of Auckland Zoo were closed. As of 23 February, most parts of the zoo </w:t>
      </w:r>
      <w:proofErr w:type="gramStart"/>
      <w:r>
        <w:t>has</w:t>
      </w:r>
      <w:proofErr w:type="gramEnd"/>
      <w:r>
        <w:t xml:space="preserve"> reopened to the public.</w:t>
      </w:r>
    </w:p>
    <w:p w14:paraId="528C1C00" w14:textId="77777777" w:rsidR="00F96F13" w:rsidRDefault="0010407A">
      <w:pPr>
        <w:pStyle w:val="ListParagraph"/>
        <w:numPr>
          <w:ilvl w:val="0"/>
          <w:numId w:val="4"/>
        </w:numPr>
        <w:tabs>
          <w:tab w:val="left" w:pos="765"/>
          <w:tab w:val="left" w:pos="769"/>
        </w:tabs>
        <w:spacing w:before="119"/>
        <w:ind w:left="769" w:right="463" w:hanging="512"/>
      </w:pPr>
      <w:r>
        <w:t>Western Springs Stadium is currently closed due to safety concerns. There are slips and subsidence</w:t>
      </w:r>
      <w:r>
        <w:rPr>
          <w:spacing w:val="-2"/>
        </w:rPr>
        <w:t xml:space="preserve"> </w:t>
      </w:r>
      <w:r>
        <w:t>around</w:t>
      </w:r>
      <w:r>
        <w:rPr>
          <w:spacing w:val="-5"/>
        </w:rPr>
        <w:t xml:space="preserve"> </w:t>
      </w:r>
      <w:r>
        <w:t>the</w:t>
      </w:r>
      <w:r>
        <w:rPr>
          <w:spacing w:val="-4"/>
        </w:rPr>
        <w:t xml:space="preserve"> </w:t>
      </w:r>
      <w:r>
        <w:t>grounds and</w:t>
      </w:r>
      <w:r>
        <w:rPr>
          <w:spacing w:val="-4"/>
        </w:rPr>
        <w:t xml:space="preserve"> </w:t>
      </w:r>
      <w:r>
        <w:t>power</w:t>
      </w:r>
      <w:r>
        <w:rPr>
          <w:spacing w:val="-3"/>
        </w:rPr>
        <w:t xml:space="preserve"> </w:t>
      </w:r>
      <w:r>
        <w:t>to</w:t>
      </w:r>
      <w:r>
        <w:rPr>
          <w:spacing w:val="-3"/>
        </w:rPr>
        <w:t xml:space="preserve"> </w:t>
      </w:r>
      <w:r>
        <w:t>the</w:t>
      </w:r>
      <w:r>
        <w:rPr>
          <w:spacing w:val="-7"/>
        </w:rPr>
        <w:t xml:space="preserve"> </w:t>
      </w:r>
      <w:r>
        <w:t>site</w:t>
      </w:r>
      <w:r>
        <w:rPr>
          <w:spacing w:val="-2"/>
        </w:rPr>
        <w:t xml:space="preserve"> </w:t>
      </w:r>
      <w:r>
        <w:t>has</w:t>
      </w:r>
      <w:r>
        <w:rPr>
          <w:spacing w:val="-4"/>
        </w:rPr>
        <w:t xml:space="preserve"> </w:t>
      </w:r>
      <w:r>
        <w:t>been</w:t>
      </w:r>
      <w:r>
        <w:rPr>
          <w:spacing w:val="-2"/>
        </w:rPr>
        <w:t xml:space="preserve"> </w:t>
      </w:r>
      <w:r>
        <w:t>compromised. Stadium</w:t>
      </w:r>
      <w:r>
        <w:rPr>
          <w:spacing w:val="-1"/>
        </w:rPr>
        <w:t xml:space="preserve"> </w:t>
      </w:r>
      <w:r>
        <w:t>closure is likely to last up to three months. Major events and festivals have been impacted with the Laneways festival cancelled, Speedway and major upcoming concerts are significantly at risk of cancellation.</w:t>
      </w:r>
    </w:p>
    <w:p w14:paraId="641B10DA" w14:textId="77777777" w:rsidR="00F96F13" w:rsidRDefault="0010407A">
      <w:pPr>
        <w:pStyle w:val="ListParagraph"/>
        <w:numPr>
          <w:ilvl w:val="0"/>
          <w:numId w:val="4"/>
        </w:numPr>
        <w:tabs>
          <w:tab w:val="left" w:pos="765"/>
          <w:tab w:val="left" w:pos="769"/>
        </w:tabs>
        <w:ind w:left="769" w:right="607" w:hanging="512"/>
      </w:pPr>
      <w:r>
        <w:t>The</w:t>
      </w:r>
      <w:r>
        <w:rPr>
          <w:spacing w:val="-2"/>
        </w:rPr>
        <w:t xml:space="preserve"> </w:t>
      </w:r>
      <w:r>
        <w:t>Ponsonby</w:t>
      </w:r>
      <w:r>
        <w:rPr>
          <w:spacing w:val="-2"/>
        </w:rPr>
        <w:t xml:space="preserve"> </w:t>
      </w:r>
      <w:r>
        <w:t>Rugby</w:t>
      </w:r>
      <w:r>
        <w:rPr>
          <w:spacing w:val="-4"/>
        </w:rPr>
        <w:t xml:space="preserve"> </w:t>
      </w:r>
      <w:r>
        <w:t>clubhouse</w:t>
      </w:r>
      <w:r>
        <w:rPr>
          <w:spacing w:val="-2"/>
        </w:rPr>
        <w:t xml:space="preserve"> </w:t>
      </w:r>
      <w:r>
        <w:t>has</w:t>
      </w:r>
      <w:r>
        <w:rPr>
          <w:spacing w:val="-4"/>
        </w:rPr>
        <w:t xml:space="preserve"> </w:t>
      </w:r>
      <w:r>
        <w:t>been</w:t>
      </w:r>
      <w:r>
        <w:rPr>
          <w:spacing w:val="-2"/>
        </w:rPr>
        <w:t xml:space="preserve"> </w:t>
      </w:r>
      <w:r>
        <w:t>evacuated</w:t>
      </w:r>
      <w:r>
        <w:rPr>
          <w:spacing w:val="-2"/>
        </w:rPr>
        <w:t xml:space="preserve"> </w:t>
      </w:r>
      <w:r>
        <w:t>and</w:t>
      </w:r>
      <w:r>
        <w:rPr>
          <w:spacing w:val="-4"/>
        </w:rPr>
        <w:t xml:space="preserve"> </w:t>
      </w:r>
      <w:r>
        <w:t>closed</w:t>
      </w:r>
      <w:r>
        <w:rPr>
          <w:spacing w:val="-1"/>
        </w:rPr>
        <w:t xml:space="preserve"> </w:t>
      </w:r>
      <w:r>
        <w:t>until</w:t>
      </w:r>
      <w:r>
        <w:rPr>
          <w:spacing w:val="-2"/>
        </w:rPr>
        <w:t xml:space="preserve"> </w:t>
      </w:r>
      <w:r>
        <w:t>further</w:t>
      </w:r>
      <w:r>
        <w:rPr>
          <w:spacing w:val="-1"/>
        </w:rPr>
        <w:t xml:space="preserve"> </w:t>
      </w:r>
      <w:r>
        <w:t>notice.</w:t>
      </w:r>
      <w:r>
        <w:rPr>
          <w:spacing w:val="-1"/>
        </w:rPr>
        <w:t xml:space="preserve"> </w:t>
      </w:r>
      <w:r>
        <w:t>Stadium closure is likely to last up to three months.</w:t>
      </w:r>
    </w:p>
    <w:p w14:paraId="7D6267C3" w14:textId="77777777" w:rsidR="00F96F13" w:rsidRDefault="0010407A">
      <w:pPr>
        <w:pStyle w:val="ListParagraph"/>
        <w:numPr>
          <w:ilvl w:val="0"/>
          <w:numId w:val="4"/>
        </w:numPr>
        <w:tabs>
          <w:tab w:val="left" w:pos="765"/>
          <w:tab w:val="left" w:pos="769"/>
        </w:tabs>
        <w:spacing w:before="121"/>
        <w:ind w:left="769" w:right="583" w:hanging="512"/>
      </w:pPr>
      <w:r>
        <w:t>All</w:t>
      </w:r>
      <w:r>
        <w:rPr>
          <w:spacing w:val="-1"/>
        </w:rPr>
        <w:t xml:space="preserve"> </w:t>
      </w:r>
      <w:r>
        <w:t>other venues were</w:t>
      </w:r>
      <w:r>
        <w:rPr>
          <w:spacing w:val="-3"/>
        </w:rPr>
        <w:t xml:space="preserve"> </w:t>
      </w:r>
      <w:r>
        <w:t>impacted</w:t>
      </w:r>
      <w:r>
        <w:rPr>
          <w:spacing w:val="-3"/>
        </w:rPr>
        <w:t xml:space="preserve"> </w:t>
      </w:r>
      <w:r>
        <w:t>to</w:t>
      </w:r>
      <w:r>
        <w:rPr>
          <w:spacing w:val="-1"/>
        </w:rPr>
        <w:t xml:space="preserve"> </w:t>
      </w:r>
      <w:r>
        <w:t>a</w:t>
      </w:r>
      <w:r>
        <w:rPr>
          <w:spacing w:val="-3"/>
        </w:rPr>
        <w:t xml:space="preserve"> </w:t>
      </w:r>
      <w:r>
        <w:t>lesser</w:t>
      </w:r>
      <w:r>
        <w:rPr>
          <w:spacing w:val="-2"/>
        </w:rPr>
        <w:t xml:space="preserve"> </w:t>
      </w:r>
      <w:r>
        <w:t>extent, but clean-up</w:t>
      </w:r>
      <w:r>
        <w:rPr>
          <w:spacing w:val="-3"/>
        </w:rPr>
        <w:t xml:space="preserve"> </w:t>
      </w:r>
      <w:r>
        <w:t>efforts</w:t>
      </w:r>
      <w:r>
        <w:rPr>
          <w:spacing w:val="-3"/>
        </w:rPr>
        <w:t xml:space="preserve"> </w:t>
      </w:r>
      <w:r>
        <w:t>have ensured</w:t>
      </w:r>
      <w:r>
        <w:rPr>
          <w:spacing w:val="-3"/>
        </w:rPr>
        <w:t xml:space="preserve"> </w:t>
      </w:r>
      <w:r>
        <w:t>that</w:t>
      </w:r>
      <w:r>
        <w:rPr>
          <w:spacing w:val="-2"/>
        </w:rPr>
        <w:t xml:space="preserve"> </w:t>
      </w:r>
      <w:r>
        <w:t xml:space="preserve">they are all now open to the public. Assessments are in </w:t>
      </w:r>
      <w:proofErr w:type="gramStart"/>
      <w:r>
        <w:t>progress,</w:t>
      </w:r>
      <w:proofErr w:type="gramEnd"/>
      <w:r>
        <w:t xml:space="preserve"> however it may take some time before the full impact of the damage, remediation requirements and costs</w:t>
      </w:r>
      <w:r>
        <w:rPr>
          <w:spacing w:val="-1"/>
        </w:rPr>
        <w:t xml:space="preserve"> </w:t>
      </w:r>
      <w:r>
        <w:t>associated with the reinstatement are understood.</w:t>
      </w:r>
    </w:p>
    <w:p w14:paraId="4333AB9C" w14:textId="77777777" w:rsidR="00F96F13" w:rsidRDefault="0010407A">
      <w:pPr>
        <w:pStyle w:val="ListParagraph"/>
        <w:numPr>
          <w:ilvl w:val="0"/>
          <w:numId w:val="4"/>
        </w:numPr>
        <w:tabs>
          <w:tab w:val="left" w:pos="765"/>
          <w:tab w:val="left" w:pos="769"/>
        </w:tabs>
        <w:spacing w:before="119"/>
        <w:ind w:left="769" w:right="1050" w:hanging="512"/>
      </w:pPr>
      <w:r>
        <w:t>Major</w:t>
      </w:r>
      <w:r>
        <w:rPr>
          <w:spacing w:val="-1"/>
        </w:rPr>
        <w:t xml:space="preserve"> </w:t>
      </w:r>
      <w:r>
        <w:t>events</w:t>
      </w:r>
      <w:r>
        <w:rPr>
          <w:spacing w:val="-3"/>
        </w:rPr>
        <w:t xml:space="preserve"> </w:t>
      </w:r>
      <w:r>
        <w:t>cancelled</w:t>
      </w:r>
      <w:r>
        <w:rPr>
          <w:spacing w:val="-2"/>
        </w:rPr>
        <w:t xml:space="preserve"> </w:t>
      </w:r>
      <w:r>
        <w:t>to</w:t>
      </w:r>
      <w:r>
        <w:rPr>
          <w:spacing w:val="-2"/>
        </w:rPr>
        <w:t xml:space="preserve"> </w:t>
      </w:r>
      <w:r>
        <w:t>date</w:t>
      </w:r>
      <w:r>
        <w:rPr>
          <w:spacing w:val="-4"/>
        </w:rPr>
        <w:t xml:space="preserve"> </w:t>
      </w:r>
      <w:r>
        <w:t>included</w:t>
      </w:r>
      <w:r>
        <w:rPr>
          <w:spacing w:val="-2"/>
        </w:rPr>
        <w:t xml:space="preserve"> </w:t>
      </w:r>
      <w:r>
        <w:t>Elton</w:t>
      </w:r>
      <w:r>
        <w:rPr>
          <w:spacing w:val="-2"/>
        </w:rPr>
        <w:t xml:space="preserve"> </w:t>
      </w:r>
      <w:r>
        <w:t xml:space="preserve">John, </w:t>
      </w:r>
      <w:proofErr w:type="gramStart"/>
      <w:r>
        <w:t>Laneways</w:t>
      </w:r>
      <w:proofErr w:type="gramEnd"/>
      <w:r>
        <w:rPr>
          <w:spacing w:val="-4"/>
        </w:rPr>
        <w:t xml:space="preserve"> </w:t>
      </w:r>
      <w:r>
        <w:t>and</w:t>
      </w:r>
      <w:r>
        <w:rPr>
          <w:spacing w:val="-4"/>
        </w:rPr>
        <w:t xml:space="preserve"> </w:t>
      </w:r>
      <w:r>
        <w:t>the</w:t>
      </w:r>
      <w:r>
        <w:rPr>
          <w:spacing w:val="-2"/>
        </w:rPr>
        <w:t xml:space="preserve"> </w:t>
      </w:r>
      <w:r>
        <w:t>Auckland</w:t>
      </w:r>
      <w:r>
        <w:rPr>
          <w:spacing w:val="-2"/>
        </w:rPr>
        <w:t xml:space="preserve"> </w:t>
      </w:r>
      <w:r>
        <w:t>Lantern Festival. Efforts to relocate or assess the viability of upcoming events underway.</w:t>
      </w:r>
    </w:p>
    <w:p w14:paraId="304B5E9B" w14:textId="77777777" w:rsidR="00F96F13" w:rsidRDefault="0010407A">
      <w:pPr>
        <w:pStyle w:val="Heading5"/>
        <w:spacing w:before="240"/>
      </w:pPr>
      <w:r>
        <w:rPr>
          <w:color w:val="006FC0"/>
        </w:rPr>
        <w:t>Department</w:t>
      </w:r>
      <w:r>
        <w:rPr>
          <w:color w:val="006FC0"/>
          <w:spacing w:val="-12"/>
        </w:rPr>
        <w:t xml:space="preserve"> </w:t>
      </w:r>
      <w:r>
        <w:rPr>
          <w:color w:val="006FC0"/>
        </w:rPr>
        <w:t>of</w:t>
      </w:r>
      <w:r>
        <w:rPr>
          <w:color w:val="006FC0"/>
          <w:spacing w:val="-13"/>
        </w:rPr>
        <w:t xml:space="preserve"> </w:t>
      </w:r>
      <w:r>
        <w:rPr>
          <w:color w:val="006FC0"/>
        </w:rPr>
        <w:t>Conservation</w:t>
      </w:r>
      <w:r>
        <w:rPr>
          <w:color w:val="006FC0"/>
          <w:spacing w:val="-11"/>
        </w:rPr>
        <w:t xml:space="preserve"> </w:t>
      </w:r>
      <w:r>
        <w:rPr>
          <w:color w:val="006FC0"/>
        </w:rPr>
        <w:t>assets</w:t>
      </w:r>
      <w:r>
        <w:rPr>
          <w:color w:val="006FC0"/>
          <w:spacing w:val="-11"/>
        </w:rPr>
        <w:t xml:space="preserve"> </w:t>
      </w:r>
      <w:r>
        <w:rPr>
          <w:color w:val="006FC0"/>
        </w:rPr>
        <w:t>and</w:t>
      </w:r>
      <w:r>
        <w:rPr>
          <w:color w:val="006FC0"/>
          <w:spacing w:val="-12"/>
        </w:rPr>
        <w:t xml:space="preserve"> </w:t>
      </w:r>
      <w:r>
        <w:rPr>
          <w:color w:val="006FC0"/>
          <w:spacing w:val="-2"/>
        </w:rPr>
        <w:t>facilities</w:t>
      </w:r>
    </w:p>
    <w:p w14:paraId="56793F77" w14:textId="77777777" w:rsidR="00F96F13" w:rsidRDefault="0010407A">
      <w:pPr>
        <w:pStyle w:val="ListParagraph"/>
        <w:numPr>
          <w:ilvl w:val="0"/>
          <w:numId w:val="4"/>
        </w:numPr>
        <w:tabs>
          <w:tab w:val="left" w:pos="707"/>
          <w:tab w:val="left" w:pos="711"/>
        </w:tabs>
        <w:ind w:right="508"/>
      </w:pPr>
      <w:r>
        <w:t xml:space="preserve">Impact from the events include damaged tracks on the </w:t>
      </w:r>
      <w:proofErr w:type="spellStart"/>
      <w:r>
        <w:t>Te</w:t>
      </w:r>
      <w:proofErr w:type="spellEnd"/>
      <w:r>
        <w:t xml:space="preserve"> </w:t>
      </w:r>
      <w:proofErr w:type="spellStart"/>
      <w:r>
        <w:t>Henga</w:t>
      </w:r>
      <w:proofErr w:type="spellEnd"/>
      <w:r>
        <w:t xml:space="preserve"> walkway between </w:t>
      </w:r>
      <w:proofErr w:type="spellStart"/>
      <w:r>
        <w:t>Bethells</w:t>
      </w:r>
      <w:proofErr w:type="spellEnd"/>
      <w:r>
        <w:t xml:space="preserve"> Beach</w:t>
      </w:r>
      <w:r>
        <w:rPr>
          <w:spacing w:val="-1"/>
        </w:rPr>
        <w:t xml:space="preserve"> </w:t>
      </w:r>
      <w:r>
        <w:t>and</w:t>
      </w:r>
      <w:r>
        <w:rPr>
          <w:spacing w:val="-3"/>
        </w:rPr>
        <w:t xml:space="preserve"> </w:t>
      </w:r>
      <w:r>
        <w:t>Muriwai, and</w:t>
      </w:r>
      <w:r>
        <w:rPr>
          <w:spacing w:val="-5"/>
        </w:rPr>
        <w:t xml:space="preserve"> </w:t>
      </w:r>
      <w:r>
        <w:t>the</w:t>
      </w:r>
      <w:r>
        <w:rPr>
          <w:spacing w:val="-1"/>
        </w:rPr>
        <w:t xml:space="preserve"> </w:t>
      </w:r>
      <w:proofErr w:type="spellStart"/>
      <w:r>
        <w:t>Kaiaraara</w:t>
      </w:r>
      <w:proofErr w:type="spellEnd"/>
      <w:r>
        <w:rPr>
          <w:spacing w:val="-3"/>
        </w:rPr>
        <w:t xml:space="preserve"> </w:t>
      </w:r>
      <w:r>
        <w:t>track</w:t>
      </w:r>
      <w:r>
        <w:rPr>
          <w:spacing w:val="-3"/>
        </w:rPr>
        <w:t xml:space="preserve"> </w:t>
      </w:r>
      <w:r>
        <w:t>on</w:t>
      </w:r>
      <w:r>
        <w:rPr>
          <w:spacing w:val="-3"/>
        </w:rPr>
        <w:t xml:space="preserve"> </w:t>
      </w:r>
      <w:r>
        <w:t>Aotea.</w:t>
      </w:r>
      <w:r>
        <w:rPr>
          <w:spacing w:val="-2"/>
        </w:rPr>
        <w:t xml:space="preserve"> </w:t>
      </w:r>
      <w:r>
        <w:t>Forest Road</w:t>
      </w:r>
      <w:r>
        <w:rPr>
          <w:spacing w:val="-3"/>
        </w:rPr>
        <w:t xml:space="preserve"> </w:t>
      </w:r>
      <w:r>
        <w:t>on</w:t>
      </w:r>
      <w:r>
        <w:rPr>
          <w:spacing w:val="-1"/>
        </w:rPr>
        <w:t xml:space="preserve"> </w:t>
      </w:r>
      <w:r>
        <w:t>Aotea</w:t>
      </w:r>
      <w:r>
        <w:rPr>
          <w:spacing w:val="-3"/>
        </w:rPr>
        <w:t xml:space="preserve"> </w:t>
      </w:r>
      <w:r>
        <w:t>Great Barrier</w:t>
      </w:r>
      <w:r>
        <w:rPr>
          <w:spacing w:val="-2"/>
        </w:rPr>
        <w:t xml:space="preserve"> </w:t>
      </w:r>
      <w:r>
        <w:t>has a significant crack and minor slips.</w:t>
      </w:r>
    </w:p>
    <w:p w14:paraId="0484AC4C" w14:textId="77777777" w:rsidR="00F96F13" w:rsidRDefault="0010407A">
      <w:pPr>
        <w:pStyle w:val="ListParagraph"/>
        <w:numPr>
          <w:ilvl w:val="0"/>
          <w:numId w:val="4"/>
        </w:numPr>
        <w:tabs>
          <w:tab w:val="left" w:pos="707"/>
          <w:tab w:val="left" w:pos="711"/>
        </w:tabs>
        <w:spacing w:before="119"/>
        <w:ind w:right="524"/>
      </w:pPr>
      <w:r>
        <w:t>The Department of Conservation are preparing a recovery plan for their Auckland land and assets</w:t>
      </w:r>
      <w:r>
        <w:rPr>
          <w:spacing w:val="-4"/>
        </w:rPr>
        <w:t xml:space="preserve"> </w:t>
      </w:r>
      <w:r>
        <w:t>as</w:t>
      </w:r>
      <w:r>
        <w:rPr>
          <w:spacing w:val="-2"/>
        </w:rPr>
        <w:t xml:space="preserve"> </w:t>
      </w:r>
      <w:r>
        <w:t>part</w:t>
      </w:r>
      <w:r>
        <w:rPr>
          <w:spacing w:val="-3"/>
        </w:rPr>
        <w:t xml:space="preserve"> </w:t>
      </w:r>
      <w:r>
        <w:t>of</w:t>
      </w:r>
      <w:r>
        <w:rPr>
          <w:spacing w:val="-3"/>
        </w:rPr>
        <w:t xml:space="preserve"> </w:t>
      </w:r>
      <w:r>
        <w:t>national</w:t>
      </w:r>
      <w:r>
        <w:rPr>
          <w:spacing w:val="-5"/>
        </w:rPr>
        <w:t xml:space="preserve"> </w:t>
      </w:r>
      <w:r>
        <w:t>level</w:t>
      </w:r>
      <w:r>
        <w:rPr>
          <w:spacing w:val="-2"/>
        </w:rPr>
        <w:t xml:space="preserve"> </w:t>
      </w:r>
      <w:r>
        <w:t>recovery</w:t>
      </w:r>
      <w:r>
        <w:rPr>
          <w:spacing w:val="-4"/>
        </w:rPr>
        <w:t xml:space="preserve"> </w:t>
      </w:r>
      <w:r>
        <w:t>planning</w:t>
      </w:r>
      <w:r>
        <w:rPr>
          <w:spacing w:val="-2"/>
        </w:rPr>
        <w:t xml:space="preserve"> </w:t>
      </w:r>
      <w:r>
        <w:t>in</w:t>
      </w:r>
      <w:r>
        <w:rPr>
          <w:spacing w:val="-2"/>
        </w:rPr>
        <w:t xml:space="preserve"> </w:t>
      </w:r>
      <w:r>
        <w:t>response</w:t>
      </w:r>
      <w:r>
        <w:rPr>
          <w:spacing w:val="-4"/>
        </w:rPr>
        <w:t xml:space="preserve"> </w:t>
      </w:r>
      <w:r>
        <w:t>to</w:t>
      </w:r>
      <w:r>
        <w:rPr>
          <w:spacing w:val="-4"/>
        </w:rPr>
        <w:t xml:space="preserve"> </w:t>
      </w:r>
      <w:r>
        <w:t>cyclone</w:t>
      </w:r>
      <w:r>
        <w:rPr>
          <w:spacing w:val="-2"/>
        </w:rPr>
        <w:t xml:space="preserve"> </w:t>
      </w:r>
      <w:r>
        <w:t>Gabrielle.</w:t>
      </w:r>
      <w:r>
        <w:rPr>
          <w:spacing w:val="-1"/>
        </w:rPr>
        <w:t xml:space="preserve"> </w:t>
      </w:r>
      <w:r>
        <w:t>They</w:t>
      </w:r>
      <w:r>
        <w:rPr>
          <w:spacing w:val="-2"/>
        </w:rPr>
        <w:t xml:space="preserve"> </w:t>
      </w:r>
      <w:r>
        <w:t>will</w:t>
      </w:r>
      <w:r>
        <w:rPr>
          <w:spacing w:val="-2"/>
        </w:rPr>
        <w:t xml:space="preserve"> </w:t>
      </w:r>
      <w:r>
        <w:t>be seeking their own resourcing to deliver their recovery plan.</w:t>
      </w:r>
    </w:p>
    <w:p w14:paraId="70D2A0F2" w14:textId="77777777" w:rsidR="00F96F13" w:rsidRDefault="00F96F13">
      <w:pPr>
        <w:pStyle w:val="BodyText"/>
        <w:spacing w:before="229"/>
        <w:ind w:left="0" w:firstLine="0"/>
      </w:pPr>
    </w:p>
    <w:p w14:paraId="5B754CBD" w14:textId="77777777" w:rsidR="00F96F13" w:rsidRDefault="0010407A">
      <w:pPr>
        <w:pStyle w:val="Heading2"/>
        <w:spacing w:before="1"/>
      </w:pPr>
      <w:bookmarkStart w:id="26" w:name="_bookmark25"/>
      <w:bookmarkEnd w:id="26"/>
      <w:r>
        <w:rPr>
          <w:color w:val="006FC0"/>
        </w:rPr>
        <w:t>Natural</w:t>
      </w:r>
      <w:r>
        <w:rPr>
          <w:color w:val="006FC0"/>
          <w:spacing w:val="-14"/>
        </w:rPr>
        <w:t xml:space="preserve"> </w:t>
      </w:r>
      <w:r>
        <w:rPr>
          <w:color w:val="006FC0"/>
          <w:spacing w:val="-2"/>
        </w:rPr>
        <w:t>Environment</w:t>
      </w:r>
    </w:p>
    <w:p w14:paraId="3E0DCCFF" w14:textId="77777777" w:rsidR="00F96F13" w:rsidRDefault="0010407A">
      <w:pPr>
        <w:pStyle w:val="Heading4"/>
        <w:spacing w:before="358"/>
      </w:pPr>
      <w:r>
        <w:rPr>
          <w:color w:val="006FC0"/>
        </w:rPr>
        <w:t>Land</w:t>
      </w:r>
      <w:r>
        <w:rPr>
          <w:color w:val="006FC0"/>
          <w:spacing w:val="-3"/>
        </w:rPr>
        <w:t xml:space="preserve"> </w:t>
      </w:r>
      <w:proofErr w:type="gramStart"/>
      <w:r>
        <w:rPr>
          <w:color w:val="006FC0"/>
          <w:spacing w:val="-2"/>
        </w:rPr>
        <w:t>stability</w:t>
      </w:r>
      <w:proofErr w:type="gramEnd"/>
    </w:p>
    <w:p w14:paraId="327E206A" w14:textId="77777777" w:rsidR="00F96F13" w:rsidRDefault="0010407A">
      <w:pPr>
        <w:pStyle w:val="ListParagraph"/>
        <w:numPr>
          <w:ilvl w:val="0"/>
          <w:numId w:val="4"/>
        </w:numPr>
        <w:tabs>
          <w:tab w:val="left" w:pos="765"/>
          <w:tab w:val="left" w:pos="769"/>
        </w:tabs>
        <w:spacing w:before="121"/>
        <w:ind w:left="769" w:right="454" w:hanging="512"/>
      </w:pPr>
      <w:r>
        <w:t>The</w:t>
      </w:r>
      <w:r>
        <w:rPr>
          <w:spacing w:val="-2"/>
        </w:rPr>
        <w:t xml:space="preserve"> </w:t>
      </w:r>
      <w:r>
        <w:t>rainfall</w:t>
      </w:r>
      <w:r>
        <w:rPr>
          <w:spacing w:val="-2"/>
        </w:rPr>
        <w:t xml:space="preserve"> </w:t>
      </w:r>
      <w:r>
        <w:t>event on</w:t>
      </w:r>
      <w:r>
        <w:rPr>
          <w:spacing w:val="-4"/>
        </w:rPr>
        <w:t xml:space="preserve"> </w:t>
      </w:r>
      <w:r>
        <w:t>27</w:t>
      </w:r>
      <w:r>
        <w:rPr>
          <w:spacing w:val="-4"/>
        </w:rPr>
        <w:t xml:space="preserve"> </w:t>
      </w:r>
      <w:r>
        <w:t>January</w:t>
      </w:r>
      <w:r>
        <w:rPr>
          <w:spacing w:val="-3"/>
        </w:rPr>
        <w:t xml:space="preserve"> </w:t>
      </w:r>
      <w:r>
        <w:t>triggered</w:t>
      </w:r>
      <w:r>
        <w:rPr>
          <w:spacing w:val="-2"/>
        </w:rPr>
        <w:t xml:space="preserve"> </w:t>
      </w:r>
      <w:r>
        <w:t>an</w:t>
      </w:r>
      <w:r>
        <w:rPr>
          <w:spacing w:val="-4"/>
        </w:rPr>
        <w:t xml:space="preserve"> </w:t>
      </w:r>
      <w:r>
        <w:t>estimated</w:t>
      </w:r>
      <w:r>
        <w:rPr>
          <w:spacing w:val="-4"/>
        </w:rPr>
        <w:t xml:space="preserve"> </w:t>
      </w:r>
      <w:r>
        <w:t>several</w:t>
      </w:r>
      <w:r>
        <w:rPr>
          <w:spacing w:val="-3"/>
        </w:rPr>
        <w:t xml:space="preserve"> </w:t>
      </w:r>
      <w:r>
        <w:t>thousand</w:t>
      </w:r>
      <w:r>
        <w:rPr>
          <w:spacing w:val="-4"/>
        </w:rPr>
        <w:t xml:space="preserve"> </w:t>
      </w:r>
      <w:r>
        <w:t>landslides</w:t>
      </w:r>
      <w:r>
        <w:rPr>
          <w:spacing w:val="-1"/>
        </w:rPr>
        <w:t xml:space="preserve"> </w:t>
      </w:r>
      <w:r>
        <w:t>across</w:t>
      </w:r>
      <w:r>
        <w:rPr>
          <w:spacing w:val="-4"/>
        </w:rPr>
        <w:t xml:space="preserve"> </w:t>
      </w:r>
      <w:r>
        <w:t xml:space="preserve">the Auckland Region. The bulk of the landslides occurred in a north-south band running along the central spine of Auckland from west of </w:t>
      </w:r>
      <w:proofErr w:type="spellStart"/>
      <w:r>
        <w:t>Warkworth</w:t>
      </w:r>
      <w:proofErr w:type="spellEnd"/>
      <w:r>
        <w:t xml:space="preserve"> through to Waiuku, with the most severe impact north of the Manukau </w:t>
      </w:r>
      <w:proofErr w:type="spellStart"/>
      <w:r>
        <w:t>harbour</w:t>
      </w:r>
      <w:proofErr w:type="spellEnd"/>
      <w:r>
        <w:t>. The landslides occurred in farmland, native and exotic forestry, along waterways, urban inland slopes and on many cliffs.</w:t>
      </w:r>
    </w:p>
    <w:p w14:paraId="2BAE4AD1" w14:textId="77777777" w:rsidR="00F96F13" w:rsidRDefault="0010407A">
      <w:pPr>
        <w:pStyle w:val="ListParagraph"/>
        <w:numPr>
          <w:ilvl w:val="0"/>
          <w:numId w:val="4"/>
        </w:numPr>
        <w:tabs>
          <w:tab w:val="left" w:pos="765"/>
          <w:tab w:val="left" w:pos="769"/>
        </w:tabs>
        <w:ind w:left="769" w:right="561" w:hanging="512"/>
      </w:pPr>
      <w:r>
        <w:t>The</w:t>
      </w:r>
      <w:r>
        <w:rPr>
          <w:spacing w:val="-2"/>
        </w:rPr>
        <w:t xml:space="preserve"> </w:t>
      </w:r>
      <w:r>
        <w:t>subsequent cyclone</w:t>
      </w:r>
      <w:r>
        <w:rPr>
          <w:spacing w:val="-4"/>
        </w:rPr>
        <w:t xml:space="preserve"> </w:t>
      </w:r>
      <w:r>
        <w:t>on</w:t>
      </w:r>
      <w:r>
        <w:rPr>
          <w:spacing w:val="-2"/>
        </w:rPr>
        <w:t xml:space="preserve"> </w:t>
      </w:r>
      <w:r>
        <w:t>14</w:t>
      </w:r>
      <w:r>
        <w:rPr>
          <w:spacing w:val="-2"/>
        </w:rPr>
        <w:t xml:space="preserve"> </w:t>
      </w:r>
      <w:r>
        <w:t>February</w:t>
      </w:r>
      <w:r>
        <w:rPr>
          <w:spacing w:val="-4"/>
        </w:rPr>
        <w:t xml:space="preserve"> </w:t>
      </w:r>
      <w:r>
        <w:t>produced</w:t>
      </w:r>
      <w:r>
        <w:rPr>
          <w:spacing w:val="-2"/>
        </w:rPr>
        <w:t xml:space="preserve"> </w:t>
      </w:r>
      <w:r>
        <w:t>many</w:t>
      </w:r>
      <w:r>
        <w:rPr>
          <w:spacing w:val="-6"/>
        </w:rPr>
        <w:t xml:space="preserve"> </w:t>
      </w:r>
      <w:r>
        <w:t>more</w:t>
      </w:r>
      <w:r>
        <w:rPr>
          <w:spacing w:val="-4"/>
        </w:rPr>
        <w:t xml:space="preserve"> </w:t>
      </w:r>
      <w:r>
        <w:t>landslides, including</w:t>
      </w:r>
      <w:r>
        <w:rPr>
          <w:spacing w:val="-2"/>
        </w:rPr>
        <w:t xml:space="preserve"> </w:t>
      </w:r>
      <w:r>
        <w:t>very</w:t>
      </w:r>
      <w:r>
        <w:rPr>
          <w:spacing w:val="-1"/>
        </w:rPr>
        <w:t xml:space="preserve"> </w:t>
      </w:r>
      <w:r>
        <w:t xml:space="preserve">large and devastating landslides which destroyed many homes, </w:t>
      </w:r>
      <w:proofErr w:type="gramStart"/>
      <w:r>
        <w:t>roads</w:t>
      </w:r>
      <w:proofErr w:type="gramEnd"/>
      <w:r>
        <w:t xml:space="preserve"> and infrastructure assets. In this event the worst damage was along</w:t>
      </w:r>
      <w:r>
        <w:rPr>
          <w:spacing w:val="-1"/>
        </w:rPr>
        <w:t xml:space="preserve"> </w:t>
      </w:r>
      <w:r>
        <w:t xml:space="preserve">the west coast, including Muriwai, </w:t>
      </w:r>
      <w:proofErr w:type="spellStart"/>
      <w:r>
        <w:t>Karekare</w:t>
      </w:r>
      <w:proofErr w:type="spellEnd"/>
      <w:r>
        <w:t xml:space="preserve">, Piha and across </w:t>
      </w:r>
      <w:proofErr w:type="spellStart"/>
      <w:r>
        <w:t>Waitākere</w:t>
      </w:r>
      <w:proofErr w:type="spellEnd"/>
      <w:r>
        <w:t>. There were numerous other landslides across the region.</w:t>
      </w:r>
    </w:p>
    <w:p w14:paraId="5878F244" w14:textId="77777777" w:rsidR="00F96F13" w:rsidRDefault="0010407A">
      <w:pPr>
        <w:pStyle w:val="ListParagraph"/>
        <w:numPr>
          <w:ilvl w:val="0"/>
          <w:numId w:val="4"/>
        </w:numPr>
        <w:tabs>
          <w:tab w:val="left" w:pos="765"/>
          <w:tab w:val="left" w:pos="769"/>
        </w:tabs>
        <w:spacing w:before="121"/>
        <w:ind w:left="769" w:right="526" w:hanging="512"/>
      </w:pPr>
      <w:r>
        <w:t>The distribution of landslides reported by the public is shown in Figure 8 below (from NZ Landslides</w:t>
      </w:r>
      <w:r>
        <w:rPr>
          <w:spacing w:val="-2"/>
        </w:rPr>
        <w:t xml:space="preserve"> </w:t>
      </w:r>
      <w:r>
        <w:t>Database).</w:t>
      </w:r>
      <w:r>
        <w:rPr>
          <w:spacing w:val="-1"/>
        </w:rPr>
        <w:t xml:space="preserve"> </w:t>
      </w:r>
      <w:r>
        <w:t>This</w:t>
      </w:r>
      <w:r>
        <w:rPr>
          <w:spacing w:val="-2"/>
        </w:rPr>
        <w:t xml:space="preserve"> </w:t>
      </w:r>
      <w:r>
        <w:t>is</w:t>
      </w:r>
      <w:r>
        <w:rPr>
          <w:spacing w:val="-2"/>
        </w:rPr>
        <w:t xml:space="preserve"> </w:t>
      </w:r>
      <w:r>
        <w:t>representative,</w:t>
      </w:r>
      <w:r>
        <w:rPr>
          <w:spacing w:val="-4"/>
        </w:rPr>
        <w:t xml:space="preserve"> </w:t>
      </w:r>
      <w:r>
        <w:t>but</w:t>
      </w:r>
      <w:r>
        <w:rPr>
          <w:spacing w:val="-6"/>
        </w:rPr>
        <w:t xml:space="preserve"> </w:t>
      </w:r>
      <w:r>
        <w:t>currently</w:t>
      </w:r>
      <w:r>
        <w:rPr>
          <w:spacing w:val="-2"/>
        </w:rPr>
        <w:t xml:space="preserve"> </w:t>
      </w:r>
      <w:r>
        <w:t>only</w:t>
      </w:r>
      <w:r>
        <w:rPr>
          <w:spacing w:val="-2"/>
        </w:rPr>
        <w:t xml:space="preserve"> </w:t>
      </w:r>
      <w:r>
        <w:t>includes</w:t>
      </w:r>
      <w:r>
        <w:rPr>
          <w:spacing w:val="-5"/>
        </w:rPr>
        <w:t xml:space="preserve"> </w:t>
      </w:r>
      <w:r>
        <w:t>a</w:t>
      </w:r>
      <w:r>
        <w:rPr>
          <w:spacing w:val="-5"/>
        </w:rPr>
        <w:t xml:space="preserve"> </w:t>
      </w:r>
      <w:r>
        <w:t>small</w:t>
      </w:r>
      <w:r>
        <w:rPr>
          <w:spacing w:val="-3"/>
        </w:rPr>
        <w:t xml:space="preserve"> </w:t>
      </w:r>
      <w:r>
        <w:t>percentage</w:t>
      </w:r>
      <w:r>
        <w:rPr>
          <w:spacing w:val="-3"/>
        </w:rPr>
        <w:t xml:space="preserve"> </w:t>
      </w:r>
      <w:r>
        <w:t>of the total number of landslides experienced.</w:t>
      </w:r>
    </w:p>
    <w:p w14:paraId="32F2F957" w14:textId="77777777" w:rsidR="00F96F13" w:rsidRDefault="0010407A">
      <w:pPr>
        <w:pStyle w:val="ListParagraph"/>
        <w:numPr>
          <w:ilvl w:val="0"/>
          <w:numId w:val="4"/>
        </w:numPr>
        <w:tabs>
          <w:tab w:val="left" w:pos="765"/>
        </w:tabs>
        <w:spacing w:before="119"/>
        <w:ind w:left="765" w:hanging="508"/>
      </w:pPr>
      <w:r>
        <w:t>The</w:t>
      </w:r>
      <w:r>
        <w:rPr>
          <w:spacing w:val="-7"/>
        </w:rPr>
        <w:t xml:space="preserve"> </w:t>
      </w:r>
      <w:r>
        <w:t>instability</w:t>
      </w:r>
      <w:r>
        <w:rPr>
          <w:spacing w:val="-3"/>
        </w:rPr>
        <w:t xml:space="preserve"> </w:t>
      </w:r>
      <w:r>
        <w:t>has</w:t>
      </w:r>
      <w:r>
        <w:rPr>
          <w:spacing w:val="-7"/>
        </w:rPr>
        <w:t xml:space="preserve"> </w:t>
      </w:r>
      <w:r>
        <w:t>been</w:t>
      </w:r>
      <w:r>
        <w:rPr>
          <w:spacing w:val="-6"/>
        </w:rPr>
        <w:t xml:space="preserve"> </w:t>
      </w:r>
      <w:r>
        <w:t>driven</w:t>
      </w:r>
      <w:r>
        <w:rPr>
          <w:spacing w:val="-4"/>
        </w:rPr>
        <w:t xml:space="preserve"> </w:t>
      </w:r>
      <w:r>
        <w:t>by</w:t>
      </w:r>
      <w:r>
        <w:rPr>
          <w:spacing w:val="-6"/>
        </w:rPr>
        <w:t xml:space="preserve"> </w:t>
      </w:r>
      <w:r>
        <w:t>the</w:t>
      </w:r>
      <w:r>
        <w:rPr>
          <w:spacing w:val="-7"/>
        </w:rPr>
        <w:t xml:space="preserve"> </w:t>
      </w:r>
      <w:r>
        <w:t>saturation</w:t>
      </w:r>
      <w:r>
        <w:rPr>
          <w:spacing w:val="-8"/>
        </w:rPr>
        <w:t xml:space="preserve"> </w:t>
      </w:r>
      <w:r>
        <w:t>of</w:t>
      </w:r>
      <w:r>
        <w:rPr>
          <w:spacing w:val="-5"/>
        </w:rPr>
        <w:t xml:space="preserve"> </w:t>
      </w:r>
      <w:r>
        <w:t>the</w:t>
      </w:r>
      <w:r>
        <w:rPr>
          <w:spacing w:val="-4"/>
        </w:rPr>
        <w:t xml:space="preserve"> </w:t>
      </w:r>
      <w:r>
        <w:t>ground</w:t>
      </w:r>
      <w:r>
        <w:rPr>
          <w:spacing w:val="-7"/>
        </w:rPr>
        <w:t xml:space="preserve"> </w:t>
      </w:r>
      <w:r>
        <w:t>following</w:t>
      </w:r>
      <w:r>
        <w:rPr>
          <w:spacing w:val="-4"/>
        </w:rPr>
        <w:t xml:space="preserve"> </w:t>
      </w:r>
      <w:r>
        <w:t>the</w:t>
      </w:r>
      <w:r>
        <w:rPr>
          <w:spacing w:val="-4"/>
        </w:rPr>
        <w:t xml:space="preserve"> </w:t>
      </w:r>
      <w:r>
        <w:t>extremely</w:t>
      </w:r>
      <w:r>
        <w:rPr>
          <w:spacing w:val="-6"/>
        </w:rPr>
        <w:t xml:space="preserve"> </w:t>
      </w:r>
      <w:proofErr w:type="gramStart"/>
      <w:r>
        <w:rPr>
          <w:spacing w:val="-5"/>
        </w:rPr>
        <w:t>wet</w:t>
      </w:r>
      <w:proofErr w:type="gramEnd"/>
    </w:p>
    <w:p w14:paraId="2E5441E4" w14:textId="77777777" w:rsidR="00F96F13" w:rsidRDefault="00F96F13">
      <w:pPr>
        <w:sectPr w:rsidR="00F96F13">
          <w:pgSz w:w="11920" w:h="16860"/>
          <w:pgMar w:top="1360" w:right="620" w:bottom="1580" w:left="820" w:header="0" w:footer="1397" w:gutter="0"/>
          <w:cols w:space="720"/>
        </w:sectPr>
      </w:pPr>
    </w:p>
    <w:p w14:paraId="7170A603" w14:textId="77777777" w:rsidR="00F96F13" w:rsidRDefault="0010407A">
      <w:pPr>
        <w:pStyle w:val="BodyText"/>
        <w:spacing w:before="69"/>
        <w:ind w:right="469" w:firstLine="0"/>
      </w:pPr>
      <w:r>
        <w:t>January,</w:t>
      </w:r>
      <w:r>
        <w:rPr>
          <w:spacing w:val="-2"/>
        </w:rPr>
        <w:t xml:space="preserve"> </w:t>
      </w:r>
      <w:r>
        <w:t>in</w:t>
      </w:r>
      <w:r>
        <w:rPr>
          <w:spacing w:val="-1"/>
        </w:rPr>
        <w:t xml:space="preserve"> </w:t>
      </w:r>
      <w:r>
        <w:t>combination</w:t>
      </w:r>
      <w:r>
        <w:rPr>
          <w:spacing w:val="-3"/>
        </w:rPr>
        <w:t xml:space="preserve"> </w:t>
      </w:r>
      <w:r>
        <w:t>with</w:t>
      </w:r>
      <w:r>
        <w:rPr>
          <w:spacing w:val="-1"/>
        </w:rPr>
        <w:t xml:space="preserve"> </w:t>
      </w:r>
      <w:r>
        <w:t>the</w:t>
      </w:r>
      <w:r>
        <w:rPr>
          <w:spacing w:val="-3"/>
        </w:rPr>
        <w:t xml:space="preserve"> </w:t>
      </w:r>
      <w:r>
        <w:t>extreme</w:t>
      </w:r>
      <w:r>
        <w:rPr>
          <w:spacing w:val="-3"/>
        </w:rPr>
        <w:t xml:space="preserve"> </w:t>
      </w:r>
      <w:r>
        <w:t>rainfall.</w:t>
      </w:r>
      <w:r>
        <w:rPr>
          <w:spacing w:val="-2"/>
        </w:rPr>
        <w:t xml:space="preserve"> </w:t>
      </w:r>
      <w:r>
        <w:t>Most</w:t>
      </w:r>
      <w:r>
        <w:rPr>
          <w:spacing w:val="-2"/>
        </w:rPr>
        <w:t xml:space="preserve"> </w:t>
      </w:r>
      <w:r>
        <w:t>landslides appear</w:t>
      </w:r>
      <w:r>
        <w:rPr>
          <w:spacing w:val="-2"/>
        </w:rPr>
        <w:t xml:space="preserve"> </w:t>
      </w:r>
      <w:r>
        <w:t>to</w:t>
      </w:r>
      <w:r>
        <w:rPr>
          <w:spacing w:val="-1"/>
        </w:rPr>
        <w:t xml:space="preserve"> </w:t>
      </w:r>
      <w:r>
        <w:t>have</w:t>
      </w:r>
      <w:r>
        <w:rPr>
          <w:spacing w:val="-3"/>
        </w:rPr>
        <w:t xml:space="preserve"> </w:t>
      </w:r>
      <w:r>
        <w:t>formed</w:t>
      </w:r>
      <w:r>
        <w:rPr>
          <w:spacing w:val="-1"/>
        </w:rPr>
        <w:t xml:space="preserve"> </w:t>
      </w:r>
      <w:r>
        <w:t>in areas of overland flow.</w:t>
      </w:r>
    </w:p>
    <w:p w14:paraId="099DA74C" w14:textId="77777777" w:rsidR="00F96F13" w:rsidRDefault="0010407A">
      <w:pPr>
        <w:pStyle w:val="ListParagraph"/>
        <w:numPr>
          <w:ilvl w:val="0"/>
          <w:numId w:val="4"/>
        </w:numPr>
        <w:tabs>
          <w:tab w:val="left" w:pos="765"/>
          <w:tab w:val="left" w:pos="769"/>
        </w:tabs>
        <w:spacing w:before="121"/>
        <w:ind w:left="769" w:right="587" w:hanging="512"/>
      </w:pPr>
      <w:r>
        <w:t>Following Cyclone Gabrielle there were significant slips on the West Coast of Auckland, particularly</w:t>
      </w:r>
      <w:r>
        <w:rPr>
          <w:spacing w:val="-2"/>
        </w:rPr>
        <w:t xml:space="preserve"> </w:t>
      </w:r>
      <w:r>
        <w:t xml:space="preserve">at </w:t>
      </w:r>
      <w:proofErr w:type="spellStart"/>
      <w:r>
        <w:t>Karekare</w:t>
      </w:r>
      <w:proofErr w:type="spellEnd"/>
      <w:r>
        <w:t>,</w:t>
      </w:r>
      <w:r>
        <w:rPr>
          <w:spacing w:val="-3"/>
        </w:rPr>
        <w:t xml:space="preserve"> </w:t>
      </w:r>
      <w:r>
        <w:t>Muriwai</w:t>
      </w:r>
      <w:r>
        <w:rPr>
          <w:spacing w:val="-3"/>
        </w:rPr>
        <w:t xml:space="preserve"> </w:t>
      </w:r>
      <w:r>
        <w:t>and</w:t>
      </w:r>
      <w:r>
        <w:rPr>
          <w:spacing w:val="-2"/>
        </w:rPr>
        <w:t xml:space="preserve"> </w:t>
      </w:r>
      <w:r>
        <w:t>Piha,</w:t>
      </w:r>
      <w:r>
        <w:rPr>
          <w:spacing w:val="-3"/>
        </w:rPr>
        <w:t xml:space="preserve"> </w:t>
      </w:r>
      <w:r>
        <w:t>with</w:t>
      </w:r>
      <w:r>
        <w:rPr>
          <w:spacing w:val="-4"/>
        </w:rPr>
        <w:t xml:space="preserve"> </w:t>
      </w:r>
      <w:r>
        <w:t>road</w:t>
      </w:r>
      <w:r>
        <w:rPr>
          <w:spacing w:val="-2"/>
        </w:rPr>
        <w:t xml:space="preserve"> </w:t>
      </w:r>
      <w:r>
        <w:t>access</w:t>
      </w:r>
      <w:r>
        <w:rPr>
          <w:spacing w:val="-4"/>
        </w:rPr>
        <w:t xml:space="preserve"> </w:t>
      </w:r>
      <w:r>
        <w:t>to</w:t>
      </w:r>
      <w:r>
        <w:rPr>
          <w:spacing w:val="-4"/>
        </w:rPr>
        <w:t xml:space="preserve"> </w:t>
      </w:r>
      <w:r>
        <w:t>these</w:t>
      </w:r>
      <w:r>
        <w:rPr>
          <w:spacing w:val="-2"/>
        </w:rPr>
        <w:t xml:space="preserve"> </w:t>
      </w:r>
      <w:r>
        <w:t>communities</w:t>
      </w:r>
      <w:r>
        <w:rPr>
          <w:spacing w:val="-2"/>
        </w:rPr>
        <w:t xml:space="preserve"> </w:t>
      </w:r>
      <w:r>
        <w:t>affected</w:t>
      </w:r>
      <w:r>
        <w:rPr>
          <w:spacing w:val="-4"/>
        </w:rPr>
        <w:t xml:space="preserve"> </w:t>
      </w:r>
      <w:r>
        <w:t xml:space="preserve">by slips and washouts. Access has been restored to most areas but is limited to residents and emergency/essential services only. As of 23 February, access to </w:t>
      </w:r>
      <w:proofErr w:type="spellStart"/>
      <w:r>
        <w:t>Karekare</w:t>
      </w:r>
      <w:proofErr w:type="spellEnd"/>
      <w:r>
        <w:t xml:space="preserve"> is still extremely </w:t>
      </w:r>
      <w:r>
        <w:rPr>
          <w:spacing w:val="-2"/>
        </w:rPr>
        <w:t>limited.</w:t>
      </w:r>
    </w:p>
    <w:p w14:paraId="0027B8CC" w14:textId="77777777" w:rsidR="00F96F13" w:rsidRDefault="0010407A">
      <w:pPr>
        <w:pStyle w:val="ListParagraph"/>
        <w:numPr>
          <w:ilvl w:val="0"/>
          <w:numId w:val="4"/>
        </w:numPr>
        <w:tabs>
          <w:tab w:val="left" w:pos="765"/>
          <w:tab w:val="left" w:pos="769"/>
        </w:tabs>
        <w:ind w:left="769" w:right="819" w:hanging="512"/>
      </w:pPr>
      <w:r>
        <w:t>Known</w:t>
      </w:r>
      <w:r>
        <w:rPr>
          <w:spacing w:val="-2"/>
        </w:rPr>
        <w:t xml:space="preserve"> </w:t>
      </w:r>
      <w:r>
        <w:t>active</w:t>
      </w:r>
      <w:r>
        <w:rPr>
          <w:spacing w:val="-2"/>
        </w:rPr>
        <w:t xml:space="preserve"> </w:t>
      </w:r>
      <w:r>
        <w:t>slips</w:t>
      </w:r>
      <w:r>
        <w:rPr>
          <w:spacing w:val="-2"/>
        </w:rPr>
        <w:t xml:space="preserve"> </w:t>
      </w:r>
      <w:r>
        <w:t>are</w:t>
      </w:r>
      <w:r>
        <w:rPr>
          <w:spacing w:val="-4"/>
        </w:rPr>
        <w:t xml:space="preserve"> </w:t>
      </w:r>
      <w:r>
        <w:t>still</w:t>
      </w:r>
      <w:r>
        <w:rPr>
          <w:spacing w:val="-2"/>
        </w:rPr>
        <w:t xml:space="preserve"> </w:t>
      </w:r>
      <w:r>
        <w:t>present</w:t>
      </w:r>
      <w:r>
        <w:rPr>
          <w:spacing w:val="-1"/>
        </w:rPr>
        <w:t xml:space="preserve"> </w:t>
      </w:r>
      <w:r>
        <w:t>in</w:t>
      </w:r>
      <w:r>
        <w:rPr>
          <w:spacing w:val="-2"/>
        </w:rPr>
        <w:t xml:space="preserve"> </w:t>
      </w:r>
      <w:r>
        <w:t>Piha,</w:t>
      </w:r>
      <w:r>
        <w:rPr>
          <w:spacing w:val="-5"/>
        </w:rPr>
        <w:t xml:space="preserve"> </w:t>
      </w:r>
      <w:r>
        <w:t>Muriwai</w:t>
      </w:r>
      <w:r>
        <w:rPr>
          <w:spacing w:val="-3"/>
        </w:rPr>
        <w:t xml:space="preserve"> </w:t>
      </w:r>
      <w:r>
        <w:t>and</w:t>
      </w:r>
      <w:r>
        <w:rPr>
          <w:spacing w:val="-2"/>
        </w:rPr>
        <w:t xml:space="preserve"> </w:t>
      </w:r>
      <w:proofErr w:type="spellStart"/>
      <w:r>
        <w:t>Karekare</w:t>
      </w:r>
      <w:proofErr w:type="spellEnd"/>
      <w:r>
        <w:t xml:space="preserve"> and</w:t>
      </w:r>
      <w:r>
        <w:rPr>
          <w:spacing w:val="-6"/>
        </w:rPr>
        <w:t xml:space="preserve"> </w:t>
      </w:r>
      <w:r>
        <w:t>many</w:t>
      </w:r>
      <w:r>
        <w:rPr>
          <w:spacing w:val="-2"/>
        </w:rPr>
        <w:t xml:space="preserve"> </w:t>
      </w:r>
      <w:r>
        <w:t>other</w:t>
      </w:r>
      <w:r>
        <w:rPr>
          <w:spacing w:val="-1"/>
        </w:rPr>
        <w:t xml:space="preserve"> </w:t>
      </w:r>
      <w:r>
        <w:t xml:space="preserve">locations from Rodney to Franklin. Access to slip-impacted homes and </w:t>
      </w:r>
      <w:proofErr w:type="spellStart"/>
      <w:r>
        <w:t>neighbourhoods</w:t>
      </w:r>
      <w:proofErr w:type="spellEnd"/>
      <w:r>
        <w:t xml:space="preserve"> is being carefully managed.</w:t>
      </w:r>
    </w:p>
    <w:p w14:paraId="0EE927B4" w14:textId="77777777" w:rsidR="00F96F13" w:rsidRDefault="00F96F13">
      <w:pPr>
        <w:pStyle w:val="BodyText"/>
        <w:spacing w:before="0"/>
        <w:ind w:left="0" w:firstLine="0"/>
        <w:rPr>
          <w:sz w:val="20"/>
        </w:rPr>
      </w:pPr>
    </w:p>
    <w:p w14:paraId="21A4E3B5" w14:textId="77777777" w:rsidR="00F96F13" w:rsidRDefault="0010407A">
      <w:pPr>
        <w:pStyle w:val="BodyText"/>
        <w:spacing w:before="8"/>
        <w:ind w:left="0" w:firstLine="0"/>
        <w:rPr>
          <w:sz w:val="20"/>
        </w:rPr>
      </w:pPr>
      <w:r>
        <w:rPr>
          <w:noProof/>
        </w:rPr>
        <w:drawing>
          <wp:anchor distT="0" distB="0" distL="0" distR="0" simplePos="0" relativeHeight="487590400" behindDoc="1" locked="0" layoutInCell="1" allowOverlap="1" wp14:anchorId="1297B07C" wp14:editId="605A421D">
            <wp:simplePos x="0" y="0"/>
            <wp:positionH relativeFrom="page">
              <wp:posOffset>683894</wp:posOffset>
            </wp:positionH>
            <wp:positionV relativeFrom="paragraph">
              <wp:posOffset>166772</wp:posOffset>
            </wp:positionV>
            <wp:extent cx="4965001" cy="4830984"/>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0" cstate="print"/>
                    <a:stretch>
                      <a:fillRect/>
                    </a:stretch>
                  </pic:blipFill>
                  <pic:spPr>
                    <a:xfrm>
                      <a:off x="0" y="0"/>
                      <a:ext cx="4965001" cy="4830984"/>
                    </a:xfrm>
                    <a:prstGeom prst="rect">
                      <a:avLst/>
                    </a:prstGeom>
                  </pic:spPr>
                </pic:pic>
              </a:graphicData>
            </a:graphic>
          </wp:anchor>
        </w:drawing>
      </w:r>
    </w:p>
    <w:p w14:paraId="4DC06B41" w14:textId="77777777" w:rsidR="00F96F13" w:rsidRDefault="0010407A">
      <w:pPr>
        <w:spacing w:before="163"/>
        <w:ind w:left="257" w:right="469"/>
        <w:rPr>
          <w:i/>
          <w:sz w:val="20"/>
        </w:rPr>
      </w:pPr>
      <w:r>
        <w:rPr>
          <w:i/>
          <w:sz w:val="20"/>
        </w:rPr>
        <w:t>Figure</w:t>
      </w:r>
      <w:r>
        <w:rPr>
          <w:i/>
          <w:spacing w:val="-1"/>
          <w:sz w:val="20"/>
        </w:rPr>
        <w:t xml:space="preserve"> </w:t>
      </w:r>
      <w:r>
        <w:rPr>
          <w:i/>
          <w:sz w:val="20"/>
        </w:rPr>
        <w:t>8</w:t>
      </w:r>
      <w:bookmarkStart w:id="27" w:name="_bookmark26"/>
      <w:bookmarkEnd w:id="27"/>
      <w:r>
        <w:rPr>
          <w:i/>
          <w:sz w:val="20"/>
        </w:rPr>
        <w:t>.</w:t>
      </w:r>
      <w:r>
        <w:rPr>
          <w:i/>
          <w:spacing w:val="-4"/>
          <w:sz w:val="20"/>
        </w:rPr>
        <w:t xml:space="preserve"> </w:t>
      </w:r>
      <w:r>
        <w:rPr>
          <w:i/>
          <w:sz w:val="20"/>
        </w:rPr>
        <w:t>General</w:t>
      </w:r>
      <w:r>
        <w:rPr>
          <w:i/>
          <w:spacing w:val="-5"/>
          <w:sz w:val="20"/>
        </w:rPr>
        <w:t xml:space="preserve"> </w:t>
      </w:r>
      <w:r>
        <w:rPr>
          <w:i/>
          <w:sz w:val="20"/>
        </w:rPr>
        <w:t>distribution</w:t>
      </w:r>
      <w:r>
        <w:rPr>
          <w:i/>
          <w:spacing w:val="-5"/>
          <w:sz w:val="20"/>
        </w:rPr>
        <w:t xml:space="preserve"> </w:t>
      </w:r>
      <w:r>
        <w:rPr>
          <w:i/>
          <w:sz w:val="20"/>
        </w:rPr>
        <w:t>of</w:t>
      </w:r>
      <w:r>
        <w:rPr>
          <w:i/>
          <w:spacing w:val="-2"/>
          <w:sz w:val="20"/>
        </w:rPr>
        <w:t xml:space="preserve"> </w:t>
      </w:r>
      <w:r>
        <w:rPr>
          <w:i/>
          <w:sz w:val="20"/>
        </w:rPr>
        <w:t>landslides</w:t>
      </w:r>
      <w:r>
        <w:rPr>
          <w:i/>
          <w:spacing w:val="-1"/>
          <w:sz w:val="20"/>
        </w:rPr>
        <w:t xml:space="preserve"> </w:t>
      </w:r>
      <w:r>
        <w:rPr>
          <w:i/>
          <w:sz w:val="20"/>
        </w:rPr>
        <w:t>in</w:t>
      </w:r>
      <w:r>
        <w:rPr>
          <w:i/>
          <w:spacing w:val="-2"/>
          <w:sz w:val="20"/>
        </w:rPr>
        <w:t xml:space="preserve"> </w:t>
      </w:r>
      <w:r>
        <w:rPr>
          <w:i/>
          <w:sz w:val="20"/>
        </w:rPr>
        <w:t>Auckland as</w:t>
      </w:r>
      <w:r>
        <w:rPr>
          <w:i/>
          <w:spacing w:val="-3"/>
          <w:sz w:val="20"/>
        </w:rPr>
        <w:t xml:space="preserve"> </w:t>
      </w:r>
      <w:proofErr w:type="gramStart"/>
      <w:r>
        <w:rPr>
          <w:i/>
          <w:sz w:val="20"/>
        </w:rPr>
        <w:t>at</w:t>
      </w:r>
      <w:proofErr w:type="gramEnd"/>
      <w:r>
        <w:rPr>
          <w:i/>
          <w:spacing w:val="-2"/>
          <w:sz w:val="20"/>
        </w:rPr>
        <w:t xml:space="preserve"> </w:t>
      </w:r>
      <w:r>
        <w:rPr>
          <w:i/>
          <w:sz w:val="20"/>
        </w:rPr>
        <w:t>23</w:t>
      </w:r>
      <w:r>
        <w:rPr>
          <w:i/>
          <w:spacing w:val="-4"/>
          <w:sz w:val="20"/>
        </w:rPr>
        <w:t xml:space="preserve"> </w:t>
      </w:r>
      <w:r>
        <w:rPr>
          <w:i/>
          <w:sz w:val="20"/>
        </w:rPr>
        <w:t>February</w:t>
      </w:r>
      <w:r>
        <w:rPr>
          <w:i/>
          <w:spacing w:val="-3"/>
          <w:sz w:val="20"/>
        </w:rPr>
        <w:t xml:space="preserve"> </w:t>
      </w:r>
      <w:r>
        <w:rPr>
          <w:i/>
          <w:sz w:val="20"/>
        </w:rPr>
        <w:t>2023, with</w:t>
      </w:r>
      <w:r>
        <w:rPr>
          <w:i/>
          <w:spacing w:val="-5"/>
          <w:sz w:val="20"/>
        </w:rPr>
        <w:t xml:space="preserve"> </w:t>
      </w:r>
      <w:r>
        <w:rPr>
          <w:i/>
          <w:sz w:val="20"/>
        </w:rPr>
        <w:t>significant</w:t>
      </w:r>
      <w:r>
        <w:rPr>
          <w:i/>
          <w:spacing w:val="-4"/>
          <w:sz w:val="20"/>
        </w:rPr>
        <w:t xml:space="preserve"> </w:t>
      </w:r>
      <w:r>
        <w:rPr>
          <w:i/>
          <w:sz w:val="20"/>
        </w:rPr>
        <w:t>omissions</w:t>
      </w:r>
      <w:r>
        <w:rPr>
          <w:i/>
          <w:spacing w:val="-3"/>
          <w:sz w:val="20"/>
        </w:rPr>
        <w:t xml:space="preserve"> </w:t>
      </w:r>
      <w:r>
        <w:rPr>
          <w:i/>
          <w:sz w:val="20"/>
        </w:rPr>
        <w:t>still to be added (from NZ Landslides Database)</w:t>
      </w:r>
    </w:p>
    <w:p w14:paraId="69DF7A1F" w14:textId="77777777" w:rsidR="00F96F13" w:rsidRDefault="00F96F13">
      <w:pPr>
        <w:pStyle w:val="BodyText"/>
        <w:spacing w:before="130"/>
        <w:ind w:left="0" w:firstLine="0"/>
        <w:rPr>
          <w:i/>
          <w:sz w:val="20"/>
        </w:rPr>
      </w:pPr>
    </w:p>
    <w:p w14:paraId="3D5CEB7A" w14:textId="77777777" w:rsidR="00F96F13" w:rsidRDefault="0010407A">
      <w:pPr>
        <w:pStyle w:val="Heading4"/>
        <w:spacing w:before="1"/>
      </w:pPr>
      <w:r>
        <w:rPr>
          <w:color w:val="006FC0"/>
        </w:rPr>
        <w:t>Land</w:t>
      </w:r>
      <w:r>
        <w:rPr>
          <w:color w:val="006FC0"/>
          <w:spacing w:val="-2"/>
        </w:rPr>
        <w:t xml:space="preserve"> </w:t>
      </w:r>
      <w:proofErr w:type="gramStart"/>
      <w:r>
        <w:rPr>
          <w:color w:val="006FC0"/>
          <w:spacing w:val="-2"/>
        </w:rPr>
        <w:t>contamination</w:t>
      </w:r>
      <w:proofErr w:type="gramEnd"/>
    </w:p>
    <w:p w14:paraId="30C27698" w14:textId="77777777" w:rsidR="00F96F13" w:rsidRDefault="0010407A">
      <w:pPr>
        <w:pStyle w:val="ListParagraph"/>
        <w:numPr>
          <w:ilvl w:val="0"/>
          <w:numId w:val="4"/>
        </w:numPr>
        <w:tabs>
          <w:tab w:val="left" w:pos="765"/>
          <w:tab w:val="left" w:pos="769"/>
        </w:tabs>
        <w:ind w:left="769" w:right="638" w:hanging="512"/>
      </w:pPr>
      <w:r>
        <w:t>Post-storm inspections at Auckland Council owned/managed closed landfills are ongoing. Although</w:t>
      </w:r>
      <w:r>
        <w:rPr>
          <w:spacing w:val="-2"/>
        </w:rPr>
        <w:t xml:space="preserve"> </w:t>
      </w:r>
      <w:r>
        <w:t>landslides</w:t>
      </w:r>
      <w:r>
        <w:rPr>
          <w:spacing w:val="-1"/>
        </w:rPr>
        <w:t xml:space="preserve"> </w:t>
      </w:r>
      <w:r>
        <w:t>have</w:t>
      </w:r>
      <w:r>
        <w:rPr>
          <w:spacing w:val="-4"/>
        </w:rPr>
        <w:t xml:space="preserve"> </w:t>
      </w:r>
      <w:r>
        <w:t>been</w:t>
      </w:r>
      <w:r>
        <w:rPr>
          <w:spacing w:val="-2"/>
        </w:rPr>
        <w:t xml:space="preserve"> </w:t>
      </w:r>
      <w:r>
        <w:t>observed</w:t>
      </w:r>
      <w:r>
        <w:rPr>
          <w:spacing w:val="-4"/>
        </w:rPr>
        <w:t xml:space="preserve"> </w:t>
      </w:r>
      <w:r>
        <w:t>on</w:t>
      </w:r>
      <w:r>
        <w:rPr>
          <w:spacing w:val="-2"/>
        </w:rPr>
        <w:t xml:space="preserve"> </w:t>
      </w:r>
      <w:r>
        <w:t>a</w:t>
      </w:r>
      <w:r>
        <w:rPr>
          <w:spacing w:val="-4"/>
        </w:rPr>
        <w:t xml:space="preserve"> </w:t>
      </w:r>
      <w:r>
        <w:t>few</w:t>
      </w:r>
      <w:r>
        <w:rPr>
          <w:spacing w:val="-5"/>
        </w:rPr>
        <w:t xml:space="preserve"> </w:t>
      </w:r>
      <w:r>
        <w:t>closed</w:t>
      </w:r>
      <w:r>
        <w:rPr>
          <w:spacing w:val="-2"/>
        </w:rPr>
        <w:t xml:space="preserve"> </w:t>
      </w:r>
      <w:r>
        <w:t>landfills, no</w:t>
      </w:r>
      <w:r>
        <w:rPr>
          <w:spacing w:val="-4"/>
        </w:rPr>
        <w:t xml:space="preserve"> </w:t>
      </w:r>
      <w:r>
        <w:t>resultant</w:t>
      </w:r>
      <w:r>
        <w:rPr>
          <w:spacing w:val="-3"/>
        </w:rPr>
        <w:t xml:space="preserve"> </w:t>
      </w:r>
      <w:r>
        <w:t>widespread</w:t>
      </w:r>
      <w:r>
        <w:rPr>
          <w:spacing w:val="-2"/>
        </w:rPr>
        <w:t xml:space="preserve"> </w:t>
      </w:r>
      <w:r>
        <w:t>or large-scale environmental damage have been identified at these sites and at this time.</w:t>
      </w:r>
    </w:p>
    <w:p w14:paraId="2F4C85CD" w14:textId="77777777" w:rsidR="00F96F13" w:rsidRDefault="00F96F13">
      <w:pPr>
        <w:sectPr w:rsidR="00F96F13">
          <w:pgSz w:w="11920" w:h="16860"/>
          <w:pgMar w:top="1360" w:right="620" w:bottom="1580" w:left="820" w:header="0" w:footer="1397" w:gutter="0"/>
          <w:cols w:space="720"/>
        </w:sectPr>
      </w:pPr>
    </w:p>
    <w:p w14:paraId="25B5E87C" w14:textId="77777777" w:rsidR="00F96F13" w:rsidRDefault="0010407A">
      <w:pPr>
        <w:pStyle w:val="ListParagraph"/>
        <w:numPr>
          <w:ilvl w:val="0"/>
          <w:numId w:val="4"/>
        </w:numPr>
        <w:tabs>
          <w:tab w:val="left" w:pos="765"/>
          <w:tab w:val="left" w:pos="769"/>
        </w:tabs>
        <w:spacing w:before="69"/>
        <w:ind w:left="769" w:right="646" w:hanging="512"/>
      </w:pPr>
      <w:r>
        <w:t>Some of these landslides are impacting other assets such as roads and utilities. This is because</w:t>
      </w:r>
      <w:r>
        <w:rPr>
          <w:spacing w:val="-4"/>
        </w:rPr>
        <w:t xml:space="preserve"> </w:t>
      </w:r>
      <w:r>
        <w:t>many</w:t>
      </w:r>
      <w:r>
        <w:rPr>
          <w:spacing w:val="-1"/>
        </w:rPr>
        <w:t xml:space="preserve"> </w:t>
      </w:r>
      <w:r>
        <w:t>closed</w:t>
      </w:r>
      <w:r>
        <w:rPr>
          <w:spacing w:val="-4"/>
        </w:rPr>
        <w:t xml:space="preserve"> </w:t>
      </w:r>
      <w:r>
        <w:t>landfills</w:t>
      </w:r>
      <w:r>
        <w:rPr>
          <w:spacing w:val="-1"/>
        </w:rPr>
        <w:t xml:space="preserve"> </w:t>
      </w:r>
      <w:r>
        <w:t>have</w:t>
      </w:r>
      <w:r>
        <w:rPr>
          <w:spacing w:val="-2"/>
        </w:rPr>
        <w:t xml:space="preserve"> </w:t>
      </w:r>
      <w:r>
        <w:t>been</w:t>
      </w:r>
      <w:r>
        <w:rPr>
          <w:spacing w:val="-4"/>
        </w:rPr>
        <w:t xml:space="preserve"> </w:t>
      </w:r>
      <w:r>
        <w:t>repurposed</w:t>
      </w:r>
      <w:r>
        <w:rPr>
          <w:spacing w:val="-2"/>
        </w:rPr>
        <w:t xml:space="preserve"> </w:t>
      </w:r>
      <w:r>
        <w:t>to</w:t>
      </w:r>
      <w:r>
        <w:rPr>
          <w:spacing w:val="-4"/>
        </w:rPr>
        <w:t xml:space="preserve"> </w:t>
      </w:r>
      <w:r>
        <w:t>other</w:t>
      </w:r>
      <w:r>
        <w:rPr>
          <w:spacing w:val="-1"/>
        </w:rPr>
        <w:t xml:space="preserve"> </w:t>
      </w:r>
      <w:r>
        <w:t>uses,</w:t>
      </w:r>
      <w:r>
        <w:rPr>
          <w:spacing w:val="-3"/>
        </w:rPr>
        <w:t xml:space="preserve"> </w:t>
      </w:r>
      <w:r>
        <w:t>predominantly</w:t>
      </w:r>
      <w:r>
        <w:rPr>
          <w:spacing w:val="-1"/>
        </w:rPr>
        <w:t xml:space="preserve"> </w:t>
      </w:r>
      <w:r>
        <w:t>parks</w:t>
      </w:r>
      <w:r>
        <w:rPr>
          <w:spacing w:val="-4"/>
        </w:rPr>
        <w:t xml:space="preserve"> </w:t>
      </w:r>
      <w:r>
        <w:t xml:space="preserve">and reserves. The extent of closed landfill-related damage and recovery requirements are still </w:t>
      </w:r>
      <w:r>
        <w:rPr>
          <w:spacing w:val="-2"/>
        </w:rPr>
        <w:t>unknown.</w:t>
      </w:r>
    </w:p>
    <w:p w14:paraId="4EA49CCF" w14:textId="77777777" w:rsidR="00F96F13" w:rsidRDefault="0010407A">
      <w:pPr>
        <w:pStyle w:val="ListParagraph"/>
        <w:numPr>
          <w:ilvl w:val="0"/>
          <w:numId w:val="4"/>
        </w:numPr>
        <w:tabs>
          <w:tab w:val="left" w:pos="765"/>
        </w:tabs>
        <w:spacing w:before="122"/>
        <w:ind w:left="765" w:hanging="508"/>
      </w:pPr>
      <w:r>
        <w:t>The</w:t>
      </w:r>
      <w:r>
        <w:rPr>
          <w:spacing w:val="-5"/>
        </w:rPr>
        <w:t xml:space="preserve"> </w:t>
      </w:r>
      <w:r>
        <w:t>status</w:t>
      </w:r>
      <w:r>
        <w:rPr>
          <w:spacing w:val="-6"/>
        </w:rPr>
        <w:t xml:space="preserve"> </w:t>
      </w:r>
      <w:r>
        <w:t>of</w:t>
      </w:r>
      <w:r>
        <w:rPr>
          <w:spacing w:val="-5"/>
        </w:rPr>
        <w:t xml:space="preserve"> </w:t>
      </w:r>
      <w:r>
        <w:t>privately</w:t>
      </w:r>
      <w:r>
        <w:rPr>
          <w:spacing w:val="-6"/>
        </w:rPr>
        <w:t xml:space="preserve"> </w:t>
      </w:r>
      <w:r>
        <w:t>owned/managed</w:t>
      </w:r>
      <w:r>
        <w:rPr>
          <w:spacing w:val="-7"/>
        </w:rPr>
        <w:t xml:space="preserve"> </w:t>
      </w:r>
      <w:r>
        <w:t>landfills</w:t>
      </w:r>
      <w:r>
        <w:rPr>
          <w:spacing w:val="-3"/>
        </w:rPr>
        <w:t xml:space="preserve"> </w:t>
      </w:r>
      <w:r>
        <w:t>are</w:t>
      </w:r>
      <w:r>
        <w:rPr>
          <w:spacing w:val="-4"/>
        </w:rPr>
        <w:t xml:space="preserve"> </w:t>
      </w:r>
      <w:r>
        <w:t>not</w:t>
      </w:r>
      <w:r>
        <w:rPr>
          <w:spacing w:val="-2"/>
        </w:rPr>
        <w:t xml:space="preserve"> </w:t>
      </w:r>
      <w:r>
        <w:t>known</w:t>
      </w:r>
      <w:r>
        <w:rPr>
          <w:spacing w:val="-7"/>
        </w:rPr>
        <w:t xml:space="preserve"> </w:t>
      </w:r>
      <w:r>
        <w:t>at</w:t>
      </w:r>
      <w:r>
        <w:rPr>
          <w:spacing w:val="-5"/>
        </w:rPr>
        <w:t xml:space="preserve"> </w:t>
      </w:r>
      <w:r>
        <w:t>this</w:t>
      </w:r>
      <w:r>
        <w:rPr>
          <w:spacing w:val="-6"/>
        </w:rPr>
        <w:t xml:space="preserve"> </w:t>
      </w:r>
      <w:r>
        <w:rPr>
          <w:spacing w:val="-2"/>
        </w:rPr>
        <w:t>stage.</w:t>
      </w:r>
    </w:p>
    <w:p w14:paraId="1C20A125" w14:textId="77777777" w:rsidR="00F96F13" w:rsidRDefault="0010407A">
      <w:pPr>
        <w:pStyle w:val="ListParagraph"/>
        <w:numPr>
          <w:ilvl w:val="0"/>
          <w:numId w:val="4"/>
        </w:numPr>
        <w:tabs>
          <w:tab w:val="left" w:pos="765"/>
          <w:tab w:val="left" w:pos="769"/>
        </w:tabs>
        <w:spacing w:before="119"/>
        <w:ind w:left="769" w:right="794" w:hanging="512"/>
      </w:pPr>
      <w:r>
        <w:t>Further</w:t>
      </w:r>
      <w:r>
        <w:rPr>
          <w:spacing w:val="-1"/>
        </w:rPr>
        <w:t xml:space="preserve"> </w:t>
      </w:r>
      <w:r>
        <w:t>assessments</w:t>
      </w:r>
      <w:r>
        <w:rPr>
          <w:spacing w:val="-4"/>
        </w:rPr>
        <w:t xml:space="preserve"> </w:t>
      </w:r>
      <w:r>
        <w:t>and</w:t>
      </w:r>
      <w:r>
        <w:rPr>
          <w:spacing w:val="-2"/>
        </w:rPr>
        <w:t xml:space="preserve"> </w:t>
      </w:r>
      <w:r>
        <w:t>understanding</w:t>
      </w:r>
      <w:r>
        <w:rPr>
          <w:spacing w:val="-2"/>
        </w:rPr>
        <w:t xml:space="preserve"> </w:t>
      </w:r>
      <w:r>
        <w:t>any</w:t>
      </w:r>
      <w:r>
        <w:rPr>
          <w:spacing w:val="-4"/>
        </w:rPr>
        <w:t xml:space="preserve"> </w:t>
      </w:r>
      <w:r>
        <w:t>changes</w:t>
      </w:r>
      <w:r>
        <w:rPr>
          <w:spacing w:val="-2"/>
        </w:rPr>
        <w:t xml:space="preserve"> </w:t>
      </w:r>
      <w:r>
        <w:t>to</w:t>
      </w:r>
      <w:r>
        <w:rPr>
          <w:spacing w:val="-4"/>
        </w:rPr>
        <w:t xml:space="preserve"> </w:t>
      </w:r>
      <w:r>
        <w:t>relevant service</w:t>
      </w:r>
      <w:r>
        <w:rPr>
          <w:spacing w:val="-2"/>
        </w:rPr>
        <w:t xml:space="preserve"> </w:t>
      </w:r>
      <w:r>
        <w:t>level</w:t>
      </w:r>
      <w:r>
        <w:rPr>
          <w:spacing w:val="-2"/>
        </w:rPr>
        <w:t xml:space="preserve"> </w:t>
      </w:r>
      <w:r>
        <w:t>expectations are required as part of the recovery plan.</w:t>
      </w:r>
    </w:p>
    <w:p w14:paraId="2AD2CA28" w14:textId="77777777" w:rsidR="00F96F13" w:rsidRDefault="00F96F13">
      <w:pPr>
        <w:pStyle w:val="BodyText"/>
        <w:spacing w:before="106"/>
        <w:ind w:left="0" w:firstLine="0"/>
      </w:pPr>
    </w:p>
    <w:p w14:paraId="73A21F78" w14:textId="77777777" w:rsidR="00F96F13" w:rsidRDefault="0010407A">
      <w:pPr>
        <w:pStyle w:val="Heading4"/>
      </w:pPr>
      <w:r>
        <w:rPr>
          <w:color w:val="006FC0"/>
        </w:rPr>
        <w:t>Stormwater</w:t>
      </w:r>
      <w:r>
        <w:rPr>
          <w:color w:val="006FC0"/>
          <w:spacing w:val="-6"/>
        </w:rPr>
        <w:t xml:space="preserve"> </w:t>
      </w:r>
      <w:r>
        <w:rPr>
          <w:color w:val="006FC0"/>
        </w:rPr>
        <w:t>and</w:t>
      </w:r>
      <w:r>
        <w:rPr>
          <w:color w:val="006FC0"/>
          <w:spacing w:val="-6"/>
        </w:rPr>
        <w:t xml:space="preserve"> </w:t>
      </w:r>
      <w:r>
        <w:rPr>
          <w:color w:val="006FC0"/>
          <w:spacing w:val="-2"/>
        </w:rPr>
        <w:t>hydrology</w:t>
      </w:r>
    </w:p>
    <w:p w14:paraId="2D9E2E9D" w14:textId="77777777" w:rsidR="00F96F13" w:rsidRDefault="0010407A">
      <w:pPr>
        <w:pStyle w:val="ListParagraph"/>
        <w:numPr>
          <w:ilvl w:val="0"/>
          <w:numId w:val="4"/>
        </w:numPr>
        <w:tabs>
          <w:tab w:val="left" w:pos="765"/>
          <w:tab w:val="left" w:pos="769"/>
        </w:tabs>
        <w:spacing w:before="121"/>
        <w:ind w:left="769" w:right="513" w:hanging="512"/>
      </w:pPr>
      <w:r>
        <w:t>On 27</w:t>
      </w:r>
      <w:r>
        <w:rPr>
          <w:spacing w:val="-1"/>
        </w:rPr>
        <w:t xml:space="preserve"> </w:t>
      </w:r>
      <w:r>
        <w:t>January Auckland</w:t>
      </w:r>
      <w:r>
        <w:rPr>
          <w:spacing w:val="-1"/>
        </w:rPr>
        <w:t xml:space="preserve"> </w:t>
      </w:r>
      <w:r>
        <w:t>received</w:t>
      </w:r>
      <w:r>
        <w:rPr>
          <w:spacing w:val="-1"/>
        </w:rPr>
        <w:t xml:space="preserve"> </w:t>
      </w:r>
      <w:r>
        <w:t>an average of 307mm of rain. This was</w:t>
      </w:r>
      <w:r>
        <w:rPr>
          <w:spacing w:val="-1"/>
        </w:rPr>
        <w:t xml:space="preserve"> </w:t>
      </w:r>
      <w:r>
        <w:t>Auckland’s ‘wettest’ 24</w:t>
      </w:r>
      <w:r>
        <w:rPr>
          <w:spacing w:val="-1"/>
        </w:rPr>
        <w:t xml:space="preserve"> </w:t>
      </w:r>
      <w:r>
        <w:t>hours</w:t>
      </w:r>
      <w:r>
        <w:rPr>
          <w:spacing w:val="-2"/>
        </w:rPr>
        <w:t xml:space="preserve"> </w:t>
      </w:r>
      <w:r>
        <w:t>on</w:t>
      </w:r>
      <w:r>
        <w:rPr>
          <w:spacing w:val="-3"/>
        </w:rPr>
        <w:t xml:space="preserve"> </w:t>
      </w:r>
      <w:r>
        <w:t>record.</w:t>
      </w:r>
      <w:r>
        <w:rPr>
          <w:spacing w:val="-2"/>
        </w:rPr>
        <w:t xml:space="preserve"> </w:t>
      </w:r>
      <w:r>
        <w:t>The</w:t>
      </w:r>
      <w:r>
        <w:rPr>
          <w:spacing w:val="-3"/>
        </w:rPr>
        <w:t xml:space="preserve"> </w:t>
      </w:r>
      <w:r>
        <w:t>amount</w:t>
      </w:r>
      <w:r>
        <w:rPr>
          <w:spacing w:val="-2"/>
        </w:rPr>
        <w:t xml:space="preserve"> </w:t>
      </w:r>
      <w:r>
        <w:t>of</w:t>
      </w:r>
      <w:r>
        <w:rPr>
          <w:spacing w:val="-2"/>
        </w:rPr>
        <w:t xml:space="preserve"> </w:t>
      </w:r>
      <w:r>
        <w:t>rainfall</w:t>
      </w:r>
      <w:r>
        <w:rPr>
          <w:spacing w:val="-1"/>
        </w:rPr>
        <w:t xml:space="preserve"> </w:t>
      </w:r>
      <w:r>
        <w:t>was</w:t>
      </w:r>
      <w:r>
        <w:rPr>
          <w:spacing w:val="-1"/>
        </w:rPr>
        <w:t xml:space="preserve"> </w:t>
      </w:r>
      <w:r>
        <w:t>significantly</w:t>
      </w:r>
      <w:r>
        <w:rPr>
          <w:spacing w:val="-3"/>
        </w:rPr>
        <w:t xml:space="preserve"> </w:t>
      </w:r>
      <w:r>
        <w:t>more</w:t>
      </w:r>
      <w:r>
        <w:rPr>
          <w:spacing w:val="-3"/>
        </w:rPr>
        <w:t xml:space="preserve"> </w:t>
      </w:r>
      <w:r>
        <w:t>than</w:t>
      </w:r>
      <w:r>
        <w:rPr>
          <w:spacing w:val="-3"/>
        </w:rPr>
        <w:t xml:space="preserve"> </w:t>
      </w:r>
      <w:r>
        <w:t>forecast,</w:t>
      </w:r>
      <w:r>
        <w:rPr>
          <w:spacing w:val="-2"/>
        </w:rPr>
        <w:t xml:space="preserve"> </w:t>
      </w:r>
      <w:r>
        <w:t>and</w:t>
      </w:r>
      <w:r>
        <w:rPr>
          <w:spacing w:val="-3"/>
        </w:rPr>
        <w:t xml:space="preserve"> </w:t>
      </w:r>
      <w:r>
        <w:t>more</w:t>
      </w:r>
      <w:r>
        <w:rPr>
          <w:spacing w:val="-3"/>
        </w:rPr>
        <w:t xml:space="preserve"> </w:t>
      </w:r>
      <w:r>
        <w:t>than 60 per cent of the urban Auckland area received a greater than 100-year Annual Recurrence Interval amount of rainfall.</w:t>
      </w:r>
    </w:p>
    <w:p w14:paraId="286F05CB" w14:textId="77777777" w:rsidR="00F96F13" w:rsidRDefault="0010407A">
      <w:pPr>
        <w:pStyle w:val="ListParagraph"/>
        <w:numPr>
          <w:ilvl w:val="0"/>
          <w:numId w:val="4"/>
        </w:numPr>
        <w:tabs>
          <w:tab w:val="left" w:pos="765"/>
          <w:tab w:val="left" w:pos="769"/>
        </w:tabs>
        <w:spacing w:before="121"/>
        <w:ind w:left="769" w:right="687" w:hanging="512"/>
      </w:pPr>
      <w:r>
        <w:t>Areas of the central city above historic lava flows experienced issues with record high groundwater</w:t>
      </w:r>
      <w:r>
        <w:rPr>
          <w:spacing w:val="-3"/>
        </w:rPr>
        <w:t xml:space="preserve"> </w:t>
      </w:r>
      <w:r>
        <w:t>table</w:t>
      </w:r>
      <w:r>
        <w:rPr>
          <w:spacing w:val="-4"/>
        </w:rPr>
        <w:t xml:space="preserve"> </w:t>
      </w:r>
      <w:r>
        <w:t>levels.</w:t>
      </w:r>
      <w:r>
        <w:rPr>
          <w:spacing w:val="-3"/>
        </w:rPr>
        <w:t xml:space="preserve"> </w:t>
      </w:r>
      <w:r>
        <w:t>As</w:t>
      </w:r>
      <w:r>
        <w:rPr>
          <w:spacing w:val="-1"/>
        </w:rPr>
        <w:t xml:space="preserve"> </w:t>
      </w:r>
      <w:r>
        <w:t>a</w:t>
      </w:r>
      <w:r>
        <w:rPr>
          <w:spacing w:val="-4"/>
        </w:rPr>
        <w:t xml:space="preserve"> </w:t>
      </w:r>
      <w:r>
        <w:t>result,</w:t>
      </w:r>
      <w:r>
        <w:rPr>
          <w:spacing w:val="-3"/>
        </w:rPr>
        <w:t xml:space="preserve"> </w:t>
      </w:r>
      <w:r>
        <w:t>springs</w:t>
      </w:r>
      <w:r>
        <w:rPr>
          <w:spacing w:val="-1"/>
        </w:rPr>
        <w:t xml:space="preserve"> </w:t>
      </w:r>
      <w:r>
        <w:t>or</w:t>
      </w:r>
      <w:r>
        <w:rPr>
          <w:spacing w:val="-3"/>
        </w:rPr>
        <w:t xml:space="preserve"> </w:t>
      </w:r>
      <w:r>
        <w:t>ongoing</w:t>
      </w:r>
      <w:r>
        <w:rPr>
          <w:spacing w:val="-2"/>
        </w:rPr>
        <w:t xml:space="preserve"> </w:t>
      </w:r>
      <w:r>
        <w:t>water</w:t>
      </w:r>
      <w:r>
        <w:rPr>
          <w:spacing w:val="-3"/>
        </w:rPr>
        <w:t xml:space="preserve"> </w:t>
      </w:r>
      <w:r>
        <w:t>flows</w:t>
      </w:r>
      <w:r>
        <w:rPr>
          <w:spacing w:val="-1"/>
        </w:rPr>
        <w:t xml:space="preserve"> </w:t>
      </w:r>
      <w:r>
        <w:t>are</w:t>
      </w:r>
      <w:r>
        <w:rPr>
          <w:spacing w:val="-2"/>
        </w:rPr>
        <w:t xml:space="preserve"> </w:t>
      </w:r>
      <w:r>
        <w:t>occurring</w:t>
      </w:r>
      <w:r>
        <w:rPr>
          <w:spacing w:val="-2"/>
        </w:rPr>
        <w:t xml:space="preserve"> </w:t>
      </w:r>
      <w:r>
        <w:t>on</w:t>
      </w:r>
      <w:r>
        <w:rPr>
          <w:spacing w:val="-2"/>
        </w:rPr>
        <w:t xml:space="preserve"> </w:t>
      </w:r>
      <w:r>
        <w:t>private properties or public land.</w:t>
      </w:r>
    </w:p>
    <w:p w14:paraId="463DFE88" w14:textId="77777777" w:rsidR="00F96F13" w:rsidRDefault="0010407A">
      <w:pPr>
        <w:pStyle w:val="ListParagraph"/>
        <w:numPr>
          <w:ilvl w:val="0"/>
          <w:numId w:val="4"/>
        </w:numPr>
        <w:tabs>
          <w:tab w:val="left" w:pos="765"/>
          <w:tab w:val="left" w:pos="769"/>
        </w:tabs>
        <w:ind w:left="769" w:right="810" w:hanging="512"/>
      </w:pPr>
      <w:r>
        <w:t>High</w:t>
      </w:r>
      <w:r>
        <w:rPr>
          <w:spacing w:val="-2"/>
        </w:rPr>
        <w:t xml:space="preserve"> </w:t>
      </w:r>
      <w:r>
        <w:t>groundwater</w:t>
      </w:r>
      <w:r>
        <w:rPr>
          <w:spacing w:val="-3"/>
        </w:rPr>
        <w:t xml:space="preserve"> </w:t>
      </w:r>
      <w:r>
        <w:t>levels</w:t>
      </w:r>
      <w:r>
        <w:rPr>
          <w:spacing w:val="-4"/>
        </w:rPr>
        <w:t xml:space="preserve"> </w:t>
      </w:r>
      <w:r>
        <w:t>are</w:t>
      </w:r>
      <w:r>
        <w:rPr>
          <w:spacing w:val="-1"/>
        </w:rPr>
        <w:t xml:space="preserve"> </w:t>
      </w:r>
      <w:r>
        <w:t>likely</w:t>
      </w:r>
      <w:r>
        <w:rPr>
          <w:spacing w:val="-1"/>
        </w:rPr>
        <w:t xml:space="preserve"> </w:t>
      </w:r>
      <w:r>
        <w:t>to</w:t>
      </w:r>
      <w:r>
        <w:rPr>
          <w:spacing w:val="-4"/>
        </w:rPr>
        <w:t xml:space="preserve"> </w:t>
      </w:r>
      <w:r>
        <w:t>be</w:t>
      </w:r>
      <w:r>
        <w:rPr>
          <w:spacing w:val="-2"/>
        </w:rPr>
        <w:t xml:space="preserve"> </w:t>
      </w:r>
      <w:r>
        <w:t>associated</w:t>
      </w:r>
      <w:r>
        <w:rPr>
          <w:spacing w:val="-2"/>
        </w:rPr>
        <w:t xml:space="preserve"> </w:t>
      </w:r>
      <w:r>
        <w:t>with</w:t>
      </w:r>
      <w:r>
        <w:rPr>
          <w:spacing w:val="-2"/>
        </w:rPr>
        <w:t xml:space="preserve"> </w:t>
      </w:r>
      <w:r>
        <w:t>land</w:t>
      </w:r>
      <w:r>
        <w:rPr>
          <w:spacing w:val="-2"/>
        </w:rPr>
        <w:t xml:space="preserve"> </w:t>
      </w:r>
      <w:r>
        <w:t>instability</w:t>
      </w:r>
      <w:r>
        <w:rPr>
          <w:spacing w:val="-1"/>
        </w:rPr>
        <w:t xml:space="preserve"> </w:t>
      </w:r>
      <w:r>
        <w:t>where</w:t>
      </w:r>
      <w:r>
        <w:rPr>
          <w:spacing w:val="-4"/>
        </w:rPr>
        <w:t xml:space="preserve"> </w:t>
      </w:r>
      <w:r>
        <w:t>they</w:t>
      </w:r>
      <w:r>
        <w:rPr>
          <w:spacing w:val="-1"/>
        </w:rPr>
        <w:t xml:space="preserve"> </w:t>
      </w:r>
      <w:r>
        <w:t>occur</w:t>
      </w:r>
      <w:r>
        <w:rPr>
          <w:spacing w:val="-3"/>
        </w:rPr>
        <w:t xml:space="preserve"> </w:t>
      </w:r>
      <w:r>
        <w:t>on slopes. Further rain could exacerbate this effect causing further land instability.</w:t>
      </w:r>
    </w:p>
    <w:p w14:paraId="535A93AD" w14:textId="77777777" w:rsidR="00F96F13" w:rsidRDefault="0010407A">
      <w:pPr>
        <w:pStyle w:val="ListParagraph"/>
        <w:numPr>
          <w:ilvl w:val="0"/>
          <w:numId w:val="4"/>
        </w:numPr>
        <w:tabs>
          <w:tab w:val="left" w:pos="765"/>
          <w:tab w:val="left" w:pos="769"/>
        </w:tabs>
        <w:ind w:left="769" w:right="675" w:hanging="512"/>
      </w:pPr>
      <w:r>
        <w:t>The</w:t>
      </w:r>
      <w:r>
        <w:rPr>
          <w:spacing w:val="-2"/>
        </w:rPr>
        <w:t xml:space="preserve"> </w:t>
      </w:r>
      <w:r>
        <w:t>council’s</w:t>
      </w:r>
      <w:r>
        <w:rPr>
          <w:spacing w:val="-1"/>
        </w:rPr>
        <w:t xml:space="preserve"> </w:t>
      </w:r>
      <w:r>
        <w:t>major</w:t>
      </w:r>
      <w:r>
        <w:rPr>
          <w:spacing w:val="-3"/>
        </w:rPr>
        <w:t xml:space="preserve"> </w:t>
      </w:r>
      <w:r>
        <w:t>stormwater</w:t>
      </w:r>
      <w:r>
        <w:rPr>
          <w:spacing w:val="-3"/>
        </w:rPr>
        <w:t xml:space="preserve"> </w:t>
      </w:r>
      <w:r>
        <w:t>capital</w:t>
      </w:r>
      <w:r>
        <w:rPr>
          <w:spacing w:val="-5"/>
        </w:rPr>
        <w:t xml:space="preserve"> </w:t>
      </w:r>
      <w:r>
        <w:t>projects</w:t>
      </w:r>
      <w:r>
        <w:rPr>
          <w:spacing w:val="-1"/>
        </w:rPr>
        <w:t xml:space="preserve"> </w:t>
      </w:r>
      <w:r>
        <w:t>had</w:t>
      </w:r>
      <w:r>
        <w:rPr>
          <w:spacing w:val="-2"/>
        </w:rPr>
        <w:t xml:space="preserve"> </w:t>
      </w:r>
      <w:r>
        <w:t>minor</w:t>
      </w:r>
      <w:r>
        <w:rPr>
          <w:spacing w:val="-3"/>
        </w:rPr>
        <w:t xml:space="preserve"> </w:t>
      </w:r>
      <w:r>
        <w:t>impacts</w:t>
      </w:r>
      <w:r>
        <w:rPr>
          <w:spacing w:val="-4"/>
        </w:rPr>
        <w:t xml:space="preserve"> </w:t>
      </w:r>
      <w:r>
        <w:t>due</w:t>
      </w:r>
      <w:r>
        <w:rPr>
          <w:spacing w:val="-4"/>
        </w:rPr>
        <w:t xml:space="preserve"> </w:t>
      </w:r>
      <w:r>
        <w:t>to</w:t>
      </w:r>
      <w:r>
        <w:rPr>
          <w:spacing w:val="-4"/>
        </w:rPr>
        <w:t xml:space="preserve"> </w:t>
      </w:r>
      <w:r>
        <w:t>flooding, except</w:t>
      </w:r>
      <w:r>
        <w:rPr>
          <w:spacing w:val="-3"/>
        </w:rPr>
        <w:t xml:space="preserve"> </w:t>
      </w:r>
      <w:r>
        <w:t>for the Corban Reserve stormwater project which experienced extensive flooding and will need remediation, to be covered by contract works insurance.</w:t>
      </w:r>
    </w:p>
    <w:p w14:paraId="54E03FBE" w14:textId="77777777" w:rsidR="00F96F13" w:rsidRDefault="0010407A">
      <w:pPr>
        <w:pStyle w:val="ListParagraph"/>
        <w:numPr>
          <w:ilvl w:val="0"/>
          <w:numId w:val="4"/>
        </w:numPr>
        <w:tabs>
          <w:tab w:val="left" w:pos="765"/>
          <w:tab w:val="left" w:pos="769"/>
        </w:tabs>
        <w:ind w:left="769" w:right="609" w:hanging="512"/>
      </w:pPr>
      <w:r>
        <w:t xml:space="preserve">Healthy Waters and Watercare will be progressing a Flood Recovery </w:t>
      </w:r>
      <w:proofErr w:type="spellStart"/>
      <w:r>
        <w:t>Programme</w:t>
      </w:r>
      <w:proofErr w:type="spellEnd"/>
      <w:r>
        <w:t xml:space="preserve"> for Three Waters operations, which will coordinate, </w:t>
      </w:r>
      <w:proofErr w:type="spellStart"/>
      <w:r>
        <w:t>prioritise</w:t>
      </w:r>
      <w:proofErr w:type="spellEnd"/>
      <w:r>
        <w:t xml:space="preserve"> and fund three waters activities to recover from</w:t>
      </w:r>
      <w:r>
        <w:rPr>
          <w:spacing w:val="-3"/>
        </w:rPr>
        <w:t xml:space="preserve"> </w:t>
      </w:r>
      <w:r>
        <w:t>the</w:t>
      </w:r>
      <w:r>
        <w:rPr>
          <w:spacing w:val="-4"/>
        </w:rPr>
        <w:t xml:space="preserve"> </w:t>
      </w:r>
      <w:r>
        <w:t>flooding</w:t>
      </w:r>
      <w:r>
        <w:rPr>
          <w:spacing w:val="-2"/>
        </w:rPr>
        <w:t xml:space="preserve"> </w:t>
      </w:r>
      <w:r>
        <w:t>events.</w:t>
      </w:r>
      <w:r>
        <w:rPr>
          <w:spacing w:val="-2"/>
        </w:rPr>
        <w:t xml:space="preserve"> </w:t>
      </w:r>
      <w:r>
        <w:t>The</w:t>
      </w:r>
      <w:r>
        <w:rPr>
          <w:spacing w:val="-2"/>
        </w:rPr>
        <w:t xml:space="preserve"> </w:t>
      </w:r>
      <w:r>
        <w:t>Recovery</w:t>
      </w:r>
      <w:r>
        <w:rPr>
          <w:spacing w:val="-1"/>
        </w:rPr>
        <w:t xml:space="preserve"> </w:t>
      </w:r>
      <w:proofErr w:type="spellStart"/>
      <w:r>
        <w:t>Programme</w:t>
      </w:r>
      <w:proofErr w:type="spellEnd"/>
      <w:r>
        <w:t xml:space="preserve"> is</w:t>
      </w:r>
      <w:r>
        <w:rPr>
          <w:spacing w:val="-4"/>
        </w:rPr>
        <w:t xml:space="preserve"> </w:t>
      </w:r>
      <w:r>
        <w:t>expected</w:t>
      </w:r>
      <w:r>
        <w:rPr>
          <w:spacing w:val="-4"/>
        </w:rPr>
        <w:t xml:space="preserve"> </w:t>
      </w:r>
      <w:r>
        <w:t>to</w:t>
      </w:r>
      <w:r>
        <w:rPr>
          <w:spacing w:val="-1"/>
        </w:rPr>
        <w:t xml:space="preserve"> </w:t>
      </w:r>
      <w:r>
        <w:t>incorporate</w:t>
      </w:r>
      <w:r>
        <w:rPr>
          <w:spacing w:val="-3"/>
        </w:rPr>
        <w:t xml:space="preserve"> </w:t>
      </w:r>
      <w:r>
        <w:t>solutions</w:t>
      </w:r>
      <w:r>
        <w:rPr>
          <w:spacing w:val="-2"/>
        </w:rPr>
        <w:t xml:space="preserve"> </w:t>
      </w:r>
      <w:r>
        <w:t xml:space="preserve">such as </w:t>
      </w:r>
      <w:proofErr w:type="spellStart"/>
      <w:r>
        <w:t>naturalisation</w:t>
      </w:r>
      <w:proofErr w:type="spellEnd"/>
      <w:r>
        <w:t xml:space="preserve"> of streams as part of a range of options to improve resilience to future </w:t>
      </w:r>
      <w:r>
        <w:rPr>
          <w:spacing w:val="-2"/>
        </w:rPr>
        <w:t>flooding.</w:t>
      </w:r>
    </w:p>
    <w:p w14:paraId="39FA4B71" w14:textId="77777777" w:rsidR="00F96F13" w:rsidRDefault="00F96F13">
      <w:pPr>
        <w:pStyle w:val="BodyText"/>
        <w:spacing w:before="106"/>
        <w:ind w:left="0" w:firstLine="0"/>
      </w:pPr>
    </w:p>
    <w:p w14:paraId="522D0BB6" w14:textId="77777777" w:rsidR="00F96F13" w:rsidRDefault="0010407A">
      <w:pPr>
        <w:pStyle w:val="Heading4"/>
      </w:pPr>
      <w:r>
        <w:rPr>
          <w:color w:val="006FC0"/>
        </w:rPr>
        <w:t>Indigenous</w:t>
      </w:r>
      <w:r>
        <w:rPr>
          <w:color w:val="006FC0"/>
          <w:spacing w:val="-7"/>
        </w:rPr>
        <w:t xml:space="preserve"> </w:t>
      </w:r>
      <w:r>
        <w:rPr>
          <w:color w:val="006FC0"/>
        </w:rPr>
        <w:t>species</w:t>
      </w:r>
      <w:r>
        <w:rPr>
          <w:color w:val="006FC0"/>
          <w:spacing w:val="-7"/>
        </w:rPr>
        <w:t xml:space="preserve"> </w:t>
      </w:r>
      <w:r>
        <w:rPr>
          <w:color w:val="006FC0"/>
        </w:rPr>
        <w:t>and</w:t>
      </w:r>
      <w:r>
        <w:rPr>
          <w:color w:val="006FC0"/>
          <w:spacing w:val="-7"/>
        </w:rPr>
        <w:t xml:space="preserve"> </w:t>
      </w:r>
      <w:r>
        <w:rPr>
          <w:color w:val="006FC0"/>
          <w:spacing w:val="-2"/>
        </w:rPr>
        <w:t>ecosystems</w:t>
      </w:r>
    </w:p>
    <w:p w14:paraId="252720E8" w14:textId="77777777" w:rsidR="00F96F13" w:rsidRDefault="0010407A">
      <w:pPr>
        <w:pStyle w:val="ListParagraph"/>
        <w:numPr>
          <w:ilvl w:val="0"/>
          <w:numId w:val="4"/>
        </w:numPr>
        <w:tabs>
          <w:tab w:val="left" w:pos="765"/>
          <w:tab w:val="left" w:pos="769"/>
        </w:tabs>
        <w:spacing w:before="121"/>
        <w:ind w:left="769" w:right="481" w:hanging="512"/>
      </w:pPr>
      <w:r>
        <w:t>The storm events have caused serious, wide-ranging, and complex damaging effects to Auckland’s indigenous ecosystems and natural areas. The most immediately obvious effects are</w:t>
      </w:r>
      <w:r>
        <w:rPr>
          <w:spacing w:val="-4"/>
        </w:rPr>
        <w:t xml:space="preserve"> </w:t>
      </w:r>
      <w:r>
        <w:t>the</w:t>
      </w:r>
      <w:r>
        <w:rPr>
          <w:spacing w:val="-2"/>
        </w:rPr>
        <w:t xml:space="preserve"> </w:t>
      </w:r>
      <w:r>
        <w:t>direct</w:t>
      </w:r>
      <w:r>
        <w:rPr>
          <w:spacing w:val="-1"/>
        </w:rPr>
        <w:t xml:space="preserve"> </w:t>
      </w:r>
      <w:r>
        <w:t>destruction</w:t>
      </w:r>
      <w:r>
        <w:rPr>
          <w:spacing w:val="-4"/>
        </w:rPr>
        <w:t xml:space="preserve"> </w:t>
      </w:r>
      <w:r>
        <w:t>of</w:t>
      </w:r>
      <w:r>
        <w:rPr>
          <w:spacing w:val="-3"/>
        </w:rPr>
        <w:t xml:space="preserve"> </w:t>
      </w:r>
      <w:r>
        <w:t>terrestrial,</w:t>
      </w:r>
      <w:r>
        <w:rPr>
          <w:spacing w:val="-3"/>
        </w:rPr>
        <w:t xml:space="preserve"> </w:t>
      </w:r>
      <w:r>
        <w:t>freshwater,</w:t>
      </w:r>
      <w:r>
        <w:rPr>
          <w:spacing w:val="-3"/>
        </w:rPr>
        <w:t xml:space="preserve"> </w:t>
      </w:r>
      <w:r>
        <w:t>and</w:t>
      </w:r>
      <w:r>
        <w:rPr>
          <w:spacing w:val="-4"/>
        </w:rPr>
        <w:t xml:space="preserve"> </w:t>
      </w:r>
      <w:r>
        <w:t>marine</w:t>
      </w:r>
      <w:r>
        <w:rPr>
          <w:spacing w:val="-2"/>
        </w:rPr>
        <w:t xml:space="preserve"> </w:t>
      </w:r>
      <w:r>
        <w:t>habitats</w:t>
      </w:r>
      <w:r>
        <w:rPr>
          <w:spacing w:val="-3"/>
        </w:rPr>
        <w:t xml:space="preserve"> </w:t>
      </w:r>
      <w:r>
        <w:t>from</w:t>
      </w:r>
      <w:r>
        <w:rPr>
          <w:spacing w:val="-3"/>
        </w:rPr>
        <w:t xml:space="preserve"> </w:t>
      </w:r>
      <w:r>
        <w:t>flooding,</w:t>
      </w:r>
      <w:r>
        <w:rPr>
          <w:spacing w:val="-1"/>
        </w:rPr>
        <w:t xml:space="preserve"> </w:t>
      </w:r>
      <w:r>
        <w:t>landslips, wind, and wave damage. This damage not only reduces indigenous habitats but may have affected threatened species populations.</w:t>
      </w:r>
    </w:p>
    <w:p w14:paraId="69262B50" w14:textId="77777777" w:rsidR="00F96F13" w:rsidRDefault="0010407A">
      <w:pPr>
        <w:pStyle w:val="ListParagraph"/>
        <w:numPr>
          <w:ilvl w:val="0"/>
          <w:numId w:val="4"/>
        </w:numPr>
        <w:tabs>
          <w:tab w:val="left" w:pos="765"/>
          <w:tab w:val="left" w:pos="769"/>
        </w:tabs>
        <w:spacing w:before="119"/>
        <w:ind w:left="769" w:right="624" w:hanging="512"/>
      </w:pPr>
      <w:r>
        <w:t>More complex and difficult to detect are the aggravation of biosecurity pressures such as increased spread of pest plants and pest animals (e.g., rats, mustelids) and plant pathogens. There are significant concerns about vulnerable marine and freshwater species, and severe impacts have been observed on threatened seabird species following the Auckland Anniversary</w:t>
      </w:r>
      <w:r>
        <w:rPr>
          <w:spacing w:val="-4"/>
        </w:rPr>
        <w:t xml:space="preserve"> </w:t>
      </w:r>
      <w:r>
        <w:t>storm</w:t>
      </w:r>
      <w:r>
        <w:rPr>
          <w:spacing w:val="-3"/>
        </w:rPr>
        <w:t xml:space="preserve"> </w:t>
      </w:r>
      <w:r>
        <w:t>event.</w:t>
      </w:r>
      <w:r>
        <w:rPr>
          <w:spacing w:val="-1"/>
        </w:rPr>
        <w:t xml:space="preserve"> </w:t>
      </w:r>
      <w:r>
        <w:t>The</w:t>
      </w:r>
      <w:r>
        <w:rPr>
          <w:spacing w:val="-2"/>
        </w:rPr>
        <w:t xml:space="preserve"> </w:t>
      </w:r>
      <w:r>
        <w:t>storms</w:t>
      </w:r>
      <w:r>
        <w:rPr>
          <w:spacing w:val="-4"/>
        </w:rPr>
        <w:t xml:space="preserve"> </w:t>
      </w:r>
      <w:r>
        <w:t>have</w:t>
      </w:r>
      <w:r>
        <w:rPr>
          <w:spacing w:val="-2"/>
        </w:rPr>
        <w:t xml:space="preserve"> </w:t>
      </w:r>
      <w:r>
        <w:t>also</w:t>
      </w:r>
      <w:r>
        <w:rPr>
          <w:spacing w:val="-4"/>
        </w:rPr>
        <w:t xml:space="preserve"> </w:t>
      </w:r>
      <w:r>
        <w:t>disrupted</w:t>
      </w:r>
      <w:r>
        <w:rPr>
          <w:spacing w:val="-4"/>
        </w:rPr>
        <w:t xml:space="preserve"> </w:t>
      </w:r>
      <w:r>
        <w:t>and</w:t>
      </w:r>
      <w:r>
        <w:rPr>
          <w:spacing w:val="-2"/>
        </w:rPr>
        <w:t xml:space="preserve"> </w:t>
      </w:r>
      <w:r>
        <w:t>delayed</w:t>
      </w:r>
      <w:r>
        <w:rPr>
          <w:spacing w:val="-4"/>
        </w:rPr>
        <w:t xml:space="preserve"> </w:t>
      </w:r>
      <w:r>
        <w:t>work</w:t>
      </w:r>
      <w:r>
        <w:rPr>
          <w:spacing w:val="-1"/>
        </w:rPr>
        <w:t xml:space="preserve"> </w:t>
      </w:r>
      <w:proofErr w:type="spellStart"/>
      <w:r>
        <w:t>programmes</w:t>
      </w:r>
      <w:proofErr w:type="spellEnd"/>
      <w:r>
        <w:rPr>
          <w:spacing w:val="-4"/>
        </w:rPr>
        <w:t xml:space="preserve"> </w:t>
      </w:r>
      <w:r>
        <w:t>and community efforts across the region to protect the natural environment, including plant and animal pest control efforts that are usually intensive at this time of year.</w:t>
      </w:r>
    </w:p>
    <w:p w14:paraId="78587D64" w14:textId="77777777" w:rsidR="00F96F13" w:rsidRDefault="0010407A">
      <w:pPr>
        <w:pStyle w:val="ListParagraph"/>
        <w:numPr>
          <w:ilvl w:val="0"/>
          <w:numId w:val="4"/>
        </w:numPr>
        <w:tabs>
          <w:tab w:val="left" w:pos="765"/>
          <w:tab w:val="left" w:pos="769"/>
        </w:tabs>
        <w:spacing w:before="121"/>
        <w:ind w:left="769" w:right="511" w:hanging="512"/>
      </w:pPr>
      <w:r>
        <w:t>Reporting on the location and extent of storm damage in the natural environment is currently very limited. A full picture of the damage and other effects of the storm events on Auckland’s natural</w:t>
      </w:r>
      <w:r>
        <w:rPr>
          <w:spacing w:val="-2"/>
        </w:rPr>
        <w:t xml:space="preserve"> </w:t>
      </w:r>
      <w:r>
        <w:t>environment will</w:t>
      </w:r>
      <w:r>
        <w:rPr>
          <w:spacing w:val="-2"/>
        </w:rPr>
        <w:t xml:space="preserve"> </w:t>
      </w:r>
      <w:r>
        <w:t>take</w:t>
      </w:r>
      <w:r>
        <w:rPr>
          <w:spacing w:val="-2"/>
        </w:rPr>
        <w:t xml:space="preserve"> </w:t>
      </w:r>
      <w:r>
        <w:t>months</w:t>
      </w:r>
      <w:r>
        <w:rPr>
          <w:spacing w:val="-4"/>
        </w:rPr>
        <w:t xml:space="preserve"> </w:t>
      </w:r>
      <w:r>
        <w:t>to</w:t>
      </w:r>
      <w:r>
        <w:rPr>
          <w:spacing w:val="-4"/>
        </w:rPr>
        <w:t xml:space="preserve"> </w:t>
      </w:r>
      <w:r>
        <w:t>emerge,</w:t>
      </w:r>
      <w:r>
        <w:rPr>
          <w:spacing w:val="-5"/>
        </w:rPr>
        <w:t xml:space="preserve"> </w:t>
      </w:r>
      <w:r>
        <w:t>with</w:t>
      </w:r>
      <w:r>
        <w:rPr>
          <w:spacing w:val="-1"/>
        </w:rPr>
        <w:t xml:space="preserve"> </w:t>
      </w:r>
      <w:r>
        <w:t>many</w:t>
      </w:r>
      <w:r>
        <w:rPr>
          <w:spacing w:val="-4"/>
        </w:rPr>
        <w:t xml:space="preserve"> </w:t>
      </w:r>
      <w:r>
        <w:t>consequences remaining</w:t>
      </w:r>
      <w:r>
        <w:rPr>
          <w:spacing w:val="-2"/>
        </w:rPr>
        <w:t xml:space="preserve"> </w:t>
      </w:r>
      <w:r>
        <w:t>unknown unless new resources are provided to identify these.</w:t>
      </w:r>
    </w:p>
    <w:p w14:paraId="75CF63A7" w14:textId="77777777" w:rsidR="00F96F13" w:rsidRDefault="0010407A">
      <w:pPr>
        <w:pStyle w:val="ListParagraph"/>
        <w:numPr>
          <w:ilvl w:val="0"/>
          <w:numId w:val="4"/>
        </w:numPr>
        <w:tabs>
          <w:tab w:val="left" w:pos="765"/>
          <w:tab w:val="left" w:pos="769"/>
        </w:tabs>
        <w:spacing w:before="121"/>
        <w:ind w:left="769" w:right="891" w:hanging="512"/>
      </w:pPr>
      <w:r>
        <w:t xml:space="preserve">From information available to date, the areas worst affected are forest of the </w:t>
      </w:r>
      <w:proofErr w:type="spellStart"/>
      <w:r>
        <w:t>Waitākere</w:t>
      </w:r>
      <w:proofErr w:type="spellEnd"/>
      <w:r>
        <w:t xml:space="preserve"> Ranges</w:t>
      </w:r>
      <w:r>
        <w:rPr>
          <w:spacing w:val="-1"/>
        </w:rPr>
        <w:t xml:space="preserve"> </w:t>
      </w:r>
      <w:r>
        <w:t>and</w:t>
      </w:r>
      <w:r>
        <w:rPr>
          <w:spacing w:val="-2"/>
        </w:rPr>
        <w:t xml:space="preserve"> </w:t>
      </w:r>
      <w:r>
        <w:t>associated</w:t>
      </w:r>
      <w:r>
        <w:rPr>
          <w:spacing w:val="-4"/>
        </w:rPr>
        <w:t xml:space="preserve"> </w:t>
      </w:r>
      <w:r>
        <w:t>coastal</w:t>
      </w:r>
      <w:r>
        <w:rPr>
          <w:spacing w:val="-3"/>
        </w:rPr>
        <w:t xml:space="preserve"> </w:t>
      </w:r>
      <w:r>
        <w:t>areas,</w:t>
      </w:r>
      <w:r>
        <w:rPr>
          <w:spacing w:val="-3"/>
        </w:rPr>
        <w:t xml:space="preserve"> </w:t>
      </w:r>
      <w:r>
        <w:t>which</w:t>
      </w:r>
      <w:r>
        <w:rPr>
          <w:spacing w:val="-2"/>
        </w:rPr>
        <w:t xml:space="preserve"> </w:t>
      </w:r>
      <w:r>
        <w:t>have</w:t>
      </w:r>
      <w:r>
        <w:rPr>
          <w:spacing w:val="-2"/>
        </w:rPr>
        <w:t xml:space="preserve"> </w:t>
      </w:r>
      <w:r>
        <w:t>been</w:t>
      </w:r>
      <w:r>
        <w:rPr>
          <w:spacing w:val="-2"/>
        </w:rPr>
        <w:t xml:space="preserve"> </w:t>
      </w:r>
      <w:r>
        <w:t>severely</w:t>
      </w:r>
      <w:r>
        <w:rPr>
          <w:spacing w:val="-1"/>
        </w:rPr>
        <w:t xml:space="preserve"> </w:t>
      </w:r>
      <w:r>
        <w:t>affected</w:t>
      </w:r>
      <w:r>
        <w:rPr>
          <w:spacing w:val="-4"/>
        </w:rPr>
        <w:t xml:space="preserve"> </w:t>
      </w:r>
      <w:r>
        <w:t>by</w:t>
      </w:r>
      <w:r>
        <w:rPr>
          <w:spacing w:val="-2"/>
        </w:rPr>
        <w:t xml:space="preserve"> </w:t>
      </w:r>
      <w:r>
        <w:t>landslips</w:t>
      </w:r>
      <w:r>
        <w:rPr>
          <w:spacing w:val="-2"/>
        </w:rPr>
        <w:t xml:space="preserve"> </w:t>
      </w:r>
      <w:r>
        <w:t>and</w:t>
      </w:r>
    </w:p>
    <w:p w14:paraId="302F0776" w14:textId="77777777" w:rsidR="00F96F13" w:rsidRDefault="00F96F13">
      <w:pPr>
        <w:sectPr w:rsidR="00F96F13">
          <w:pgSz w:w="11920" w:h="16860"/>
          <w:pgMar w:top="1360" w:right="620" w:bottom="1580" w:left="820" w:header="0" w:footer="1397" w:gutter="0"/>
          <w:cols w:space="720"/>
        </w:sectPr>
      </w:pPr>
    </w:p>
    <w:p w14:paraId="173E1535" w14:textId="77777777" w:rsidR="00F96F13" w:rsidRDefault="0010407A">
      <w:pPr>
        <w:pStyle w:val="BodyText"/>
        <w:spacing w:before="69"/>
        <w:ind w:right="685" w:firstLine="0"/>
        <w:jc w:val="both"/>
      </w:pPr>
      <w:r>
        <w:t>associated</w:t>
      </w:r>
      <w:r>
        <w:rPr>
          <w:spacing w:val="-3"/>
        </w:rPr>
        <w:t xml:space="preserve"> </w:t>
      </w:r>
      <w:r>
        <w:t>vegetation</w:t>
      </w:r>
      <w:r>
        <w:rPr>
          <w:spacing w:val="-3"/>
        </w:rPr>
        <w:t xml:space="preserve"> </w:t>
      </w:r>
      <w:r>
        <w:t>loss.</w:t>
      </w:r>
      <w:r>
        <w:rPr>
          <w:spacing w:val="-2"/>
        </w:rPr>
        <w:t xml:space="preserve"> </w:t>
      </w:r>
      <w:r>
        <w:t>Coastal</w:t>
      </w:r>
      <w:r>
        <w:rPr>
          <w:spacing w:val="-4"/>
        </w:rPr>
        <w:t xml:space="preserve"> </w:t>
      </w:r>
      <w:r>
        <w:t>pōhutukawa</w:t>
      </w:r>
      <w:r>
        <w:rPr>
          <w:spacing w:val="-5"/>
        </w:rPr>
        <w:t xml:space="preserve"> </w:t>
      </w:r>
      <w:r>
        <w:t>forest</w:t>
      </w:r>
      <w:r>
        <w:rPr>
          <w:spacing w:val="-1"/>
        </w:rPr>
        <w:t xml:space="preserve"> </w:t>
      </w:r>
      <w:r>
        <w:t>and</w:t>
      </w:r>
      <w:r>
        <w:rPr>
          <w:spacing w:val="-5"/>
        </w:rPr>
        <w:t xml:space="preserve"> </w:t>
      </w:r>
      <w:r>
        <w:t>indigenous</w:t>
      </w:r>
      <w:r>
        <w:rPr>
          <w:spacing w:val="-3"/>
        </w:rPr>
        <w:t xml:space="preserve"> </w:t>
      </w:r>
      <w:r>
        <w:t>cliff</w:t>
      </w:r>
      <w:r>
        <w:rPr>
          <w:spacing w:val="-1"/>
        </w:rPr>
        <w:t xml:space="preserve"> </w:t>
      </w:r>
      <w:r>
        <w:t>ecosystems</w:t>
      </w:r>
      <w:r>
        <w:rPr>
          <w:spacing w:val="-5"/>
        </w:rPr>
        <w:t xml:space="preserve"> </w:t>
      </w:r>
      <w:r>
        <w:t>have suffered</w:t>
      </w:r>
      <w:r>
        <w:rPr>
          <w:spacing w:val="-3"/>
        </w:rPr>
        <w:t xml:space="preserve"> </w:t>
      </w:r>
      <w:r>
        <w:t>significant</w:t>
      </w:r>
      <w:r>
        <w:rPr>
          <w:spacing w:val="-1"/>
        </w:rPr>
        <w:t xml:space="preserve"> </w:t>
      </w:r>
      <w:r>
        <w:t>damage</w:t>
      </w:r>
      <w:r>
        <w:rPr>
          <w:spacing w:val="-3"/>
        </w:rPr>
        <w:t xml:space="preserve"> </w:t>
      </w:r>
      <w:r>
        <w:t>and</w:t>
      </w:r>
      <w:r>
        <w:rPr>
          <w:spacing w:val="-3"/>
        </w:rPr>
        <w:t xml:space="preserve"> </w:t>
      </w:r>
      <w:r>
        <w:t>there</w:t>
      </w:r>
      <w:r>
        <w:rPr>
          <w:spacing w:val="-5"/>
        </w:rPr>
        <w:t xml:space="preserve"> </w:t>
      </w:r>
      <w:r>
        <w:t>are</w:t>
      </w:r>
      <w:r>
        <w:rPr>
          <w:spacing w:val="-5"/>
        </w:rPr>
        <w:t xml:space="preserve"> </w:t>
      </w:r>
      <w:r>
        <w:t>concerns</w:t>
      </w:r>
      <w:r>
        <w:rPr>
          <w:spacing w:val="-3"/>
        </w:rPr>
        <w:t xml:space="preserve"> </w:t>
      </w:r>
      <w:r>
        <w:t>for</w:t>
      </w:r>
      <w:r>
        <w:rPr>
          <w:spacing w:val="-2"/>
        </w:rPr>
        <w:t xml:space="preserve"> </w:t>
      </w:r>
      <w:proofErr w:type="spellStart"/>
      <w:r>
        <w:t>localised</w:t>
      </w:r>
      <w:proofErr w:type="spellEnd"/>
      <w:r>
        <w:rPr>
          <w:spacing w:val="-5"/>
        </w:rPr>
        <w:t xml:space="preserve"> </w:t>
      </w:r>
      <w:r>
        <w:t>threatened</w:t>
      </w:r>
      <w:r>
        <w:rPr>
          <w:spacing w:val="-3"/>
        </w:rPr>
        <w:t xml:space="preserve"> </w:t>
      </w:r>
      <w:r>
        <w:t>plant</w:t>
      </w:r>
      <w:r>
        <w:rPr>
          <w:spacing w:val="-1"/>
        </w:rPr>
        <w:t xml:space="preserve"> </w:t>
      </w:r>
      <w:r>
        <w:t>species</w:t>
      </w:r>
      <w:r>
        <w:rPr>
          <w:spacing w:val="-3"/>
        </w:rPr>
        <w:t xml:space="preserve"> </w:t>
      </w:r>
      <w:r>
        <w:t>on this coast.</w:t>
      </w:r>
    </w:p>
    <w:p w14:paraId="43C055D7" w14:textId="77777777" w:rsidR="00F96F13" w:rsidRDefault="0010407A">
      <w:pPr>
        <w:pStyle w:val="ListParagraph"/>
        <w:numPr>
          <w:ilvl w:val="0"/>
          <w:numId w:val="4"/>
        </w:numPr>
        <w:tabs>
          <w:tab w:val="left" w:pos="765"/>
          <w:tab w:val="left" w:pos="769"/>
        </w:tabs>
        <w:ind w:left="769" w:right="649" w:hanging="512"/>
      </w:pPr>
      <w:r>
        <w:t>Coastal vegetation on</w:t>
      </w:r>
      <w:r>
        <w:rPr>
          <w:spacing w:val="-1"/>
        </w:rPr>
        <w:t xml:space="preserve"> </w:t>
      </w:r>
      <w:r>
        <w:t>Auckland’s east coast has</w:t>
      </w:r>
      <w:r>
        <w:rPr>
          <w:spacing w:val="-1"/>
        </w:rPr>
        <w:t xml:space="preserve"> </w:t>
      </w:r>
      <w:r>
        <w:t>also suffered storm damage with numerous slips in coastal forest on steep land, including the loss of large pōhutukawa in numerous locations, and salt spray damage to susceptible native species. East coast sand dunes have been</w:t>
      </w:r>
      <w:r>
        <w:rPr>
          <w:spacing w:val="-1"/>
        </w:rPr>
        <w:t xml:space="preserve"> </w:t>
      </w:r>
      <w:r>
        <w:t>heavily modified</w:t>
      </w:r>
      <w:r>
        <w:rPr>
          <w:spacing w:val="-1"/>
        </w:rPr>
        <w:t xml:space="preserve"> </w:t>
      </w:r>
      <w:r>
        <w:t>by</w:t>
      </w:r>
      <w:r>
        <w:rPr>
          <w:spacing w:val="-3"/>
        </w:rPr>
        <w:t xml:space="preserve"> </w:t>
      </w:r>
      <w:r>
        <w:t>the</w:t>
      </w:r>
      <w:r>
        <w:rPr>
          <w:spacing w:val="-3"/>
        </w:rPr>
        <w:t xml:space="preserve"> </w:t>
      </w:r>
      <w:r>
        <w:t>storms,</w:t>
      </w:r>
      <w:r>
        <w:rPr>
          <w:spacing w:val="-2"/>
        </w:rPr>
        <w:t xml:space="preserve"> </w:t>
      </w:r>
      <w:r>
        <w:t>with</w:t>
      </w:r>
      <w:r>
        <w:rPr>
          <w:spacing w:val="-1"/>
        </w:rPr>
        <w:t xml:space="preserve"> </w:t>
      </w:r>
      <w:r>
        <w:t>dunes</w:t>
      </w:r>
      <w:r>
        <w:rPr>
          <w:spacing w:val="-3"/>
        </w:rPr>
        <w:t xml:space="preserve"> </w:t>
      </w:r>
      <w:r>
        <w:t>cut back</w:t>
      </w:r>
      <w:r>
        <w:rPr>
          <w:spacing w:val="-3"/>
        </w:rPr>
        <w:t xml:space="preserve"> </w:t>
      </w:r>
      <w:r>
        <w:t>to</w:t>
      </w:r>
      <w:r>
        <w:rPr>
          <w:spacing w:val="-1"/>
        </w:rPr>
        <w:t xml:space="preserve"> </w:t>
      </w:r>
      <w:r>
        <w:t>steep</w:t>
      </w:r>
      <w:r>
        <w:rPr>
          <w:spacing w:val="-1"/>
        </w:rPr>
        <w:t xml:space="preserve"> </w:t>
      </w:r>
      <w:r>
        <w:t>scarps</w:t>
      </w:r>
      <w:r>
        <w:rPr>
          <w:spacing w:val="-5"/>
        </w:rPr>
        <w:t xml:space="preserve"> </w:t>
      </w:r>
      <w:r>
        <w:t>with</w:t>
      </w:r>
      <w:r>
        <w:rPr>
          <w:spacing w:val="-1"/>
        </w:rPr>
        <w:t xml:space="preserve"> </w:t>
      </w:r>
      <w:r>
        <w:t>the</w:t>
      </w:r>
      <w:r>
        <w:rPr>
          <w:spacing w:val="-3"/>
        </w:rPr>
        <w:t xml:space="preserve"> </w:t>
      </w:r>
      <w:r>
        <w:t xml:space="preserve">associated damage to dune vegetation and ecosystems reported from many places, including </w:t>
      </w:r>
      <w:proofErr w:type="spellStart"/>
      <w:r>
        <w:t>Te</w:t>
      </w:r>
      <w:proofErr w:type="spellEnd"/>
      <w:r>
        <w:t xml:space="preserve"> Muri, </w:t>
      </w:r>
      <w:proofErr w:type="spellStart"/>
      <w:r>
        <w:t>Wenderholm</w:t>
      </w:r>
      <w:proofErr w:type="spellEnd"/>
      <w:r>
        <w:t>, Orewa and Long Bay.</w:t>
      </w:r>
    </w:p>
    <w:p w14:paraId="44A9ECCD" w14:textId="77777777" w:rsidR="00F96F13" w:rsidRDefault="0010407A">
      <w:pPr>
        <w:pStyle w:val="ListParagraph"/>
        <w:numPr>
          <w:ilvl w:val="0"/>
          <w:numId w:val="4"/>
        </w:numPr>
        <w:tabs>
          <w:tab w:val="left" w:pos="765"/>
          <w:tab w:val="left" w:pos="769"/>
        </w:tabs>
        <w:spacing w:before="122"/>
        <w:ind w:left="769" w:right="662" w:hanging="512"/>
      </w:pPr>
      <w:r>
        <w:t>Masses</w:t>
      </w:r>
      <w:r>
        <w:rPr>
          <w:spacing w:val="-4"/>
        </w:rPr>
        <w:t xml:space="preserve"> </w:t>
      </w:r>
      <w:r>
        <w:t>of</w:t>
      </w:r>
      <w:r>
        <w:rPr>
          <w:spacing w:val="-3"/>
        </w:rPr>
        <w:t xml:space="preserve"> </w:t>
      </w:r>
      <w:r>
        <w:t>the</w:t>
      </w:r>
      <w:r>
        <w:rPr>
          <w:spacing w:val="-4"/>
        </w:rPr>
        <w:t xml:space="preserve"> </w:t>
      </w:r>
      <w:r>
        <w:t>invasive</w:t>
      </w:r>
      <w:r>
        <w:rPr>
          <w:spacing w:val="-2"/>
        </w:rPr>
        <w:t xml:space="preserve"> </w:t>
      </w:r>
      <w:r>
        <w:t>seaweed</w:t>
      </w:r>
      <w:r>
        <w:rPr>
          <w:spacing w:val="-2"/>
        </w:rPr>
        <w:t xml:space="preserve"> </w:t>
      </w:r>
      <w:r>
        <w:t>Caulerpa</w:t>
      </w:r>
      <w:r>
        <w:rPr>
          <w:spacing w:val="-2"/>
        </w:rPr>
        <w:t xml:space="preserve"> </w:t>
      </w:r>
      <w:r>
        <w:t>have</w:t>
      </w:r>
      <w:r>
        <w:rPr>
          <w:spacing w:val="-4"/>
        </w:rPr>
        <w:t xml:space="preserve"> </w:t>
      </w:r>
      <w:r>
        <w:t>been</w:t>
      </w:r>
      <w:r>
        <w:rPr>
          <w:spacing w:val="-2"/>
        </w:rPr>
        <w:t xml:space="preserve"> </w:t>
      </w:r>
      <w:r>
        <w:t>reported</w:t>
      </w:r>
      <w:r>
        <w:rPr>
          <w:spacing w:val="-4"/>
        </w:rPr>
        <w:t xml:space="preserve"> </w:t>
      </w:r>
      <w:r>
        <w:t>from</w:t>
      </w:r>
      <w:r>
        <w:rPr>
          <w:spacing w:val="-3"/>
        </w:rPr>
        <w:t xml:space="preserve"> </w:t>
      </w:r>
      <w:r>
        <w:t>beaches</w:t>
      </w:r>
      <w:r>
        <w:rPr>
          <w:spacing w:val="-2"/>
        </w:rPr>
        <w:t xml:space="preserve"> </w:t>
      </w:r>
      <w:r>
        <w:t>at</w:t>
      </w:r>
      <w:r>
        <w:rPr>
          <w:spacing w:val="-2"/>
        </w:rPr>
        <w:t xml:space="preserve"> </w:t>
      </w:r>
      <w:r>
        <w:t>Aotea/</w:t>
      </w:r>
      <w:r>
        <w:rPr>
          <w:spacing w:val="-3"/>
        </w:rPr>
        <w:t xml:space="preserve"> </w:t>
      </w:r>
      <w:r>
        <w:t>Great Barrier Island, so this marine pest species is probably now much more widely dispersed following the storms.</w:t>
      </w:r>
    </w:p>
    <w:p w14:paraId="45EE4A31" w14:textId="77777777" w:rsidR="00F96F13" w:rsidRDefault="0010407A">
      <w:pPr>
        <w:pStyle w:val="ListParagraph"/>
        <w:numPr>
          <w:ilvl w:val="0"/>
          <w:numId w:val="4"/>
        </w:numPr>
        <w:tabs>
          <w:tab w:val="left" w:pos="765"/>
          <w:tab w:val="left" w:pos="769"/>
        </w:tabs>
        <w:spacing w:before="119"/>
        <w:ind w:left="769" w:right="739" w:hanging="512"/>
      </w:pPr>
      <w:r>
        <w:t>Landslips within indigenous forest are highly vulnerable to weed invasion and unless this is managed,</w:t>
      </w:r>
      <w:r>
        <w:rPr>
          <w:spacing w:val="-3"/>
        </w:rPr>
        <w:t xml:space="preserve"> </w:t>
      </w:r>
      <w:r>
        <w:t>these</w:t>
      </w:r>
      <w:r>
        <w:rPr>
          <w:spacing w:val="-2"/>
        </w:rPr>
        <w:t xml:space="preserve"> </w:t>
      </w:r>
      <w:r>
        <w:t>sites</w:t>
      </w:r>
      <w:r>
        <w:rPr>
          <w:spacing w:val="-4"/>
        </w:rPr>
        <w:t xml:space="preserve"> </w:t>
      </w:r>
      <w:r>
        <w:t>may</w:t>
      </w:r>
      <w:r>
        <w:rPr>
          <w:spacing w:val="-2"/>
        </w:rPr>
        <w:t xml:space="preserve"> </w:t>
      </w:r>
      <w:r>
        <w:t>never</w:t>
      </w:r>
      <w:r>
        <w:rPr>
          <w:spacing w:val="-3"/>
        </w:rPr>
        <w:t xml:space="preserve"> </w:t>
      </w:r>
      <w:r>
        <w:t>return</w:t>
      </w:r>
      <w:r>
        <w:rPr>
          <w:spacing w:val="-4"/>
        </w:rPr>
        <w:t xml:space="preserve"> </w:t>
      </w:r>
      <w:r>
        <w:t>to</w:t>
      </w:r>
      <w:r>
        <w:rPr>
          <w:spacing w:val="-2"/>
        </w:rPr>
        <w:t xml:space="preserve"> </w:t>
      </w:r>
      <w:r>
        <w:t>native</w:t>
      </w:r>
      <w:r>
        <w:rPr>
          <w:spacing w:val="-4"/>
        </w:rPr>
        <w:t xml:space="preserve"> </w:t>
      </w:r>
      <w:r>
        <w:t>vegetation</w:t>
      </w:r>
      <w:r>
        <w:rPr>
          <w:spacing w:val="-2"/>
        </w:rPr>
        <w:t xml:space="preserve"> </w:t>
      </w:r>
      <w:r>
        <w:t>and</w:t>
      </w:r>
      <w:r>
        <w:rPr>
          <w:spacing w:val="-2"/>
        </w:rPr>
        <w:t xml:space="preserve"> </w:t>
      </w:r>
      <w:r>
        <w:t>will</w:t>
      </w:r>
      <w:r>
        <w:rPr>
          <w:spacing w:val="-2"/>
        </w:rPr>
        <w:t xml:space="preserve"> </w:t>
      </w:r>
      <w:r>
        <w:t>act</w:t>
      </w:r>
      <w:r>
        <w:rPr>
          <w:spacing w:val="-3"/>
        </w:rPr>
        <w:t xml:space="preserve"> </w:t>
      </w:r>
      <w:r>
        <w:t>as</w:t>
      </w:r>
      <w:r>
        <w:rPr>
          <w:spacing w:val="-1"/>
        </w:rPr>
        <w:t xml:space="preserve"> </w:t>
      </w:r>
      <w:r>
        <w:t>weed</w:t>
      </w:r>
      <w:r>
        <w:rPr>
          <w:spacing w:val="-2"/>
        </w:rPr>
        <w:t xml:space="preserve"> </w:t>
      </w:r>
      <w:r>
        <w:t>sources</w:t>
      </w:r>
      <w:r>
        <w:rPr>
          <w:spacing w:val="-4"/>
        </w:rPr>
        <w:t xml:space="preserve"> </w:t>
      </w:r>
      <w:r>
        <w:t xml:space="preserve">for surrounding areas for decades to come. Indigenous ecosystems throughout much of the </w:t>
      </w:r>
      <w:proofErr w:type="spellStart"/>
      <w:r>
        <w:t>Waitākere</w:t>
      </w:r>
      <w:proofErr w:type="spellEnd"/>
      <w:r>
        <w:t xml:space="preserve"> Ranges and coastal cliffs on Auckland’s east coast are now at acute risk from exacerbated weed impacts.</w:t>
      </w:r>
    </w:p>
    <w:p w14:paraId="61A10BD8" w14:textId="77777777" w:rsidR="00F96F13" w:rsidRDefault="0010407A">
      <w:pPr>
        <w:pStyle w:val="ListParagraph"/>
        <w:numPr>
          <w:ilvl w:val="0"/>
          <w:numId w:val="4"/>
        </w:numPr>
        <w:tabs>
          <w:tab w:val="left" w:pos="765"/>
          <w:tab w:val="left" w:pos="769"/>
        </w:tabs>
        <w:spacing w:before="121"/>
        <w:ind w:left="769" w:right="478" w:hanging="512"/>
      </w:pPr>
      <w:r>
        <w:t>The</w:t>
      </w:r>
      <w:r>
        <w:rPr>
          <w:spacing w:val="-2"/>
        </w:rPr>
        <w:t xml:space="preserve"> </w:t>
      </w:r>
      <w:r>
        <w:t>cost</w:t>
      </w:r>
      <w:r>
        <w:rPr>
          <w:spacing w:val="-2"/>
        </w:rPr>
        <w:t xml:space="preserve"> </w:t>
      </w:r>
      <w:r>
        <w:t>of</w:t>
      </w:r>
      <w:r>
        <w:rPr>
          <w:spacing w:val="-3"/>
        </w:rPr>
        <w:t xml:space="preserve"> </w:t>
      </w:r>
      <w:r>
        <w:t>revegetation</w:t>
      </w:r>
      <w:r>
        <w:rPr>
          <w:spacing w:val="-4"/>
        </w:rPr>
        <w:t xml:space="preserve"> </w:t>
      </w:r>
      <w:r>
        <w:t>and</w:t>
      </w:r>
      <w:r>
        <w:rPr>
          <w:spacing w:val="-2"/>
        </w:rPr>
        <w:t xml:space="preserve"> </w:t>
      </w:r>
      <w:r>
        <w:t>effective</w:t>
      </w:r>
      <w:r>
        <w:rPr>
          <w:spacing w:val="-4"/>
        </w:rPr>
        <w:t xml:space="preserve"> </w:t>
      </w:r>
      <w:r>
        <w:t>management</w:t>
      </w:r>
      <w:r>
        <w:rPr>
          <w:spacing w:val="-1"/>
        </w:rPr>
        <w:t xml:space="preserve"> </w:t>
      </w:r>
      <w:r>
        <w:t>of weeds</w:t>
      </w:r>
      <w:r>
        <w:rPr>
          <w:spacing w:val="-4"/>
        </w:rPr>
        <w:t xml:space="preserve"> </w:t>
      </w:r>
      <w:r>
        <w:t>on</w:t>
      </w:r>
      <w:r>
        <w:rPr>
          <w:spacing w:val="-2"/>
        </w:rPr>
        <w:t xml:space="preserve"> </w:t>
      </w:r>
      <w:r>
        <w:t>numerous</w:t>
      </w:r>
      <w:r>
        <w:rPr>
          <w:spacing w:val="-1"/>
        </w:rPr>
        <w:t xml:space="preserve"> </w:t>
      </w:r>
      <w:r>
        <w:t>slips</w:t>
      </w:r>
      <w:r>
        <w:rPr>
          <w:spacing w:val="-2"/>
        </w:rPr>
        <w:t xml:space="preserve"> </w:t>
      </w:r>
      <w:r>
        <w:t>on</w:t>
      </w:r>
      <w:r>
        <w:rPr>
          <w:spacing w:val="-2"/>
        </w:rPr>
        <w:t xml:space="preserve"> </w:t>
      </w:r>
      <w:r>
        <w:t>public</w:t>
      </w:r>
      <w:r>
        <w:rPr>
          <w:spacing w:val="-1"/>
        </w:rPr>
        <w:t xml:space="preserve"> </w:t>
      </w:r>
      <w:r>
        <w:t>land would likely to be in order of at least hundreds of thousands per annum over an ongoing period. This expenditure is outside of current budgets and needs to be investigated to avoid long term erosion and ecological effects.</w:t>
      </w:r>
    </w:p>
    <w:p w14:paraId="7A5059B2" w14:textId="77777777" w:rsidR="00F96F13" w:rsidRDefault="0010407A">
      <w:pPr>
        <w:pStyle w:val="ListParagraph"/>
        <w:numPr>
          <w:ilvl w:val="0"/>
          <w:numId w:val="4"/>
        </w:numPr>
        <w:tabs>
          <w:tab w:val="left" w:pos="765"/>
          <w:tab w:val="left" w:pos="769"/>
        </w:tabs>
        <w:ind w:left="769" w:right="511" w:hanging="512"/>
      </w:pPr>
      <w:r>
        <w:t xml:space="preserve">A rāhui was placed by Ngāti </w:t>
      </w:r>
      <w:proofErr w:type="spellStart"/>
      <w:r>
        <w:t>Whātua</w:t>
      </w:r>
      <w:proofErr w:type="spellEnd"/>
      <w:r>
        <w:t xml:space="preserve"> </w:t>
      </w:r>
      <w:proofErr w:type="spellStart"/>
      <w:r>
        <w:t>Ōrākei</w:t>
      </w:r>
      <w:proofErr w:type="spellEnd"/>
      <w:r>
        <w:t xml:space="preserve"> on the inner </w:t>
      </w:r>
      <w:proofErr w:type="spellStart"/>
      <w:r>
        <w:t>Waitematā</w:t>
      </w:r>
      <w:proofErr w:type="spellEnd"/>
      <w:r>
        <w:t xml:space="preserve"> </w:t>
      </w:r>
      <w:proofErr w:type="spellStart"/>
      <w:r>
        <w:t>harbour</w:t>
      </w:r>
      <w:proofErr w:type="spellEnd"/>
      <w:r>
        <w:t xml:space="preserve"> to ‘acknowledge and</w:t>
      </w:r>
      <w:r>
        <w:rPr>
          <w:spacing w:val="-1"/>
        </w:rPr>
        <w:t xml:space="preserve"> </w:t>
      </w:r>
      <w:r>
        <w:t>address</w:t>
      </w:r>
      <w:r>
        <w:rPr>
          <w:spacing w:val="-3"/>
        </w:rPr>
        <w:t xml:space="preserve"> </w:t>
      </w:r>
      <w:r>
        <w:t>the</w:t>
      </w:r>
      <w:r>
        <w:rPr>
          <w:spacing w:val="-1"/>
        </w:rPr>
        <w:t xml:space="preserve"> </w:t>
      </w:r>
      <w:r>
        <w:t>cultural</w:t>
      </w:r>
      <w:r>
        <w:rPr>
          <w:spacing w:val="-4"/>
        </w:rPr>
        <w:t xml:space="preserve"> </w:t>
      </w:r>
      <w:r>
        <w:t>and</w:t>
      </w:r>
      <w:r>
        <w:rPr>
          <w:spacing w:val="-1"/>
        </w:rPr>
        <w:t xml:space="preserve"> </w:t>
      </w:r>
      <w:r>
        <w:t>environmental</w:t>
      </w:r>
      <w:r>
        <w:rPr>
          <w:spacing w:val="-2"/>
        </w:rPr>
        <w:t xml:space="preserve"> </w:t>
      </w:r>
      <w:r>
        <w:t>impacts’</w:t>
      </w:r>
      <w:r>
        <w:rPr>
          <w:spacing w:val="-1"/>
        </w:rPr>
        <w:t xml:space="preserve"> </w:t>
      </w:r>
      <w:r>
        <w:t>of</w:t>
      </w:r>
      <w:r>
        <w:rPr>
          <w:spacing w:val="-2"/>
        </w:rPr>
        <w:t xml:space="preserve"> </w:t>
      </w:r>
      <w:r>
        <w:t>the</w:t>
      </w:r>
      <w:r>
        <w:rPr>
          <w:spacing w:val="-1"/>
        </w:rPr>
        <w:t xml:space="preserve"> </w:t>
      </w:r>
      <w:r>
        <w:t>January</w:t>
      </w:r>
      <w:r>
        <w:rPr>
          <w:spacing w:val="-3"/>
        </w:rPr>
        <w:t xml:space="preserve"> </w:t>
      </w:r>
      <w:r>
        <w:t>rain</w:t>
      </w:r>
      <w:r>
        <w:rPr>
          <w:spacing w:val="-1"/>
        </w:rPr>
        <w:t xml:space="preserve"> </w:t>
      </w:r>
      <w:r>
        <w:t>events. The</w:t>
      </w:r>
      <w:r>
        <w:rPr>
          <w:spacing w:val="-3"/>
        </w:rPr>
        <w:t xml:space="preserve"> </w:t>
      </w:r>
      <w:r>
        <w:t>rāhui</w:t>
      </w:r>
      <w:r>
        <w:rPr>
          <w:spacing w:val="-2"/>
        </w:rPr>
        <w:t xml:space="preserve"> </w:t>
      </w:r>
      <w:r>
        <w:t xml:space="preserve">was lifted on 16 February, with the </w:t>
      </w:r>
      <w:proofErr w:type="spellStart"/>
      <w:r>
        <w:t>Waitematā</w:t>
      </w:r>
      <w:proofErr w:type="spellEnd"/>
      <w:r>
        <w:t xml:space="preserve"> showing signs of regeneration despite the effects of Cyclone Gabrielle.</w:t>
      </w:r>
    </w:p>
    <w:p w14:paraId="778E0802" w14:textId="77777777" w:rsidR="00F96F13" w:rsidRDefault="0010407A">
      <w:pPr>
        <w:pStyle w:val="ListParagraph"/>
        <w:numPr>
          <w:ilvl w:val="0"/>
          <w:numId w:val="4"/>
        </w:numPr>
        <w:tabs>
          <w:tab w:val="left" w:pos="765"/>
          <w:tab w:val="left" w:pos="769"/>
        </w:tabs>
        <w:spacing w:before="119"/>
        <w:ind w:left="769" w:right="637" w:hanging="512"/>
      </w:pPr>
      <w:r>
        <w:t>There are impacts to native and mature trees within the Auckland region. As of 24 February, 3,989</w:t>
      </w:r>
      <w:r>
        <w:rPr>
          <w:spacing w:val="-4"/>
        </w:rPr>
        <w:t xml:space="preserve"> </w:t>
      </w:r>
      <w:r>
        <w:t>tree-related</w:t>
      </w:r>
      <w:r>
        <w:rPr>
          <w:spacing w:val="-4"/>
        </w:rPr>
        <w:t xml:space="preserve"> </w:t>
      </w:r>
      <w:r>
        <w:t>jobs</w:t>
      </w:r>
      <w:r>
        <w:rPr>
          <w:spacing w:val="-1"/>
        </w:rPr>
        <w:t xml:space="preserve"> </w:t>
      </w:r>
      <w:r>
        <w:t>have</w:t>
      </w:r>
      <w:r>
        <w:rPr>
          <w:spacing w:val="-2"/>
        </w:rPr>
        <w:t xml:space="preserve"> </w:t>
      </w:r>
      <w:r>
        <w:t>been</w:t>
      </w:r>
      <w:r>
        <w:rPr>
          <w:spacing w:val="-4"/>
        </w:rPr>
        <w:t xml:space="preserve"> </w:t>
      </w:r>
      <w:r>
        <w:t>received</w:t>
      </w:r>
      <w:r>
        <w:rPr>
          <w:spacing w:val="-2"/>
        </w:rPr>
        <w:t xml:space="preserve"> </w:t>
      </w:r>
      <w:r>
        <w:t>by</w:t>
      </w:r>
      <w:r>
        <w:rPr>
          <w:spacing w:val="-1"/>
        </w:rPr>
        <w:t xml:space="preserve"> </w:t>
      </w:r>
      <w:r>
        <w:t>Auckland</w:t>
      </w:r>
      <w:r>
        <w:rPr>
          <w:spacing w:val="-2"/>
        </w:rPr>
        <w:t xml:space="preserve"> </w:t>
      </w:r>
      <w:r>
        <w:t>Council, with</w:t>
      </w:r>
      <w:r>
        <w:rPr>
          <w:spacing w:val="-2"/>
        </w:rPr>
        <w:t xml:space="preserve"> </w:t>
      </w:r>
      <w:r>
        <w:t>over</w:t>
      </w:r>
      <w:r>
        <w:rPr>
          <w:spacing w:val="-3"/>
        </w:rPr>
        <w:t xml:space="preserve"> </w:t>
      </w:r>
      <w:r>
        <w:t>1,500</w:t>
      </w:r>
      <w:r>
        <w:rPr>
          <w:spacing w:val="-4"/>
        </w:rPr>
        <w:t xml:space="preserve"> </w:t>
      </w:r>
      <w:r>
        <w:t>of</w:t>
      </w:r>
      <w:r>
        <w:rPr>
          <w:spacing w:val="-3"/>
        </w:rPr>
        <w:t xml:space="preserve"> </w:t>
      </w:r>
      <w:r>
        <w:t>the</w:t>
      </w:r>
      <w:r>
        <w:rPr>
          <w:spacing w:val="-4"/>
        </w:rPr>
        <w:t xml:space="preserve"> </w:t>
      </w:r>
      <w:r>
        <w:t xml:space="preserve">these classed as critical. Seventy-three per cent (2,906) of tree-related requests followed Cyclone </w:t>
      </w:r>
      <w:r>
        <w:rPr>
          <w:spacing w:val="-2"/>
        </w:rPr>
        <w:t>Gabrielle.</w:t>
      </w:r>
    </w:p>
    <w:p w14:paraId="1ED628CB" w14:textId="77777777" w:rsidR="00F96F13" w:rsidRDefault="0010407A">
      <w:pPr>
        <w:pStyle w:val="BodyText"/>
        <w:spacing w:before="4"/>
        <w:ind w:left="0" w:firstLine="0"/>
        <w:rPr>
          <w:sz w:val="8"/>
        </w:rPr>
      </w:pPr>
      <w:r>
        <w:rPr>
          <w:noProof/>
        </w:rPr>
        <w:drawing>
          <wp:anchor distT="0" distB="0" distL="0" distR="0" simplePos="0" relativeHeight="487590912" behindDoc="1" locked="0" layoutInCell="1" allowOverlap="1" wp14:anchorId="01A72DCD" wp14:editId="0594CE18">
            <wp:simplePos x="0" y="0"/>
            <wp:positionH relativeFrom="page">
              <wp:posOffset>683894</wp:posOffset>
            </wp:positionH>
            <wp:positionV relativeFrom="paragraph">
              <wp:posOffset>76214</wp:posOffset>
            </wp:positionV>
            <wp:extent cx="4669457" cy="2630900"/>
            <wp:effectExtent l="0" t="0" r="0" b="0"/>
            <wp:wrapTopAndBottom/>
            <wp:docPr id="16" name="Image 16" descr="Char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Chart  Description automatically generated"/>
                    <pic:cNvPicPr/>
                  </pic:nvPicPr>
                  <pic:blipFill>
                    <a:blip r:embed="rId31" cstate="print"/>
                    <a:stretch>
                      <a:fillRect/>
                    </a:stretch>
                  </pic:blipFill>
                  <pic:spPr>
                    <a:xfrm>
                      <a:off x="0" y="0"/>
                      <a:ext cx="4669457" cy="2630900"/>
                    </a:xfrm>
                    <a:prstGeom prst="rect">
                      <a:avLst/>
                    </a:prstGeom>
                  </pic:spPr>
                </pic:pic>
              </a:graphicData>
            </a:graphic>
          </wp:anchor>
        </w:drawing>
      </w:r>
    </w:p>
    <w:p w14:paraId="18E7B529" w14:textId="77777777" w:rsidR="00F96F13" w:rsidRDefault="0010407A">
      <w:pPr>
        <w:spacing w:before="205"/>
        <w:ind w:left="257"/>
        <w:rPr>
          <w:i/>
          <w:sz w:val="20"/>
        </w:rPr>
      </w:pPr>
      <w:r>
        <w:rPr>
          <w:i/>
          <w:sz w:val="20"/>
        </w:rPr>
        <w:t>Figure</w:t>
      </w:r>
      <w:r>
        <w:rPr>
          <w:i/>
          <w:spacing w:val="-4"/>
          <w:sz w:val="20"/>
        </w:rPr>
        <w:t xml:space="preserve"> </w:t>
      </w:r>
      <w:r>
        <w:rPr>
          <w:i/>
          <w:sz w:val="20"/>
        </w:rPr>
        <w:t>9</w:t>
      </w:r>
      <w:bookmarkStart w:id="28" w:name="_bookmark27"/>
      <w:bookmarkEnd w:id="28"/>
      <w:r>
        <w:rPr>
          <w:i/>
          <w:sz w:val="20"/>
        </w:rPr>
        <w:t>.</w:t>
      </w:r>
      <w:r>
        <w:rPr>
          <w:i/>
          <w:spacing w:val="-7"/>
          <w:sz w:val="20"/>
        </w:rPr>
        <w:t xml:space="preserve"> </w:t>
      </w:r>
      <w:r>
        <w:rPr>
          <w:i/>
          <w:sz w:val="20"/>
        </w:rPr>
        <w:t>Flood-related</w:t>
      </w:r>
      <w:r>
        <w:rPr>
          <w:i/>
          <w:spacing w:val="-8"/>
          <w:sz w:val="20"/>
        </w:rPr>
        <w:t xml:space="preserve"> </w:t>
      </w:r>
      <w:r>
        <w:rPr>
          <w:i/>
          <w:sz w:val="20"/>
        </w:rPr>
        <w:t>tree</w:t>
      </w:r>
      <w:r>
        <w:rPr>
          <w:i/>
          <w:spacing w:val="-4"/>
          <w:sz w:val="20"/>
        </w:rPr>
        <w:t xml:space="preserve"> </w:t>
      </w:r>
      <w:r>
        <w:rPr>
          <w:i/>
          <w:sz w:val="20"/>
        </w:rPr>
        <w:t>requests</w:t>
      </w:r>
      <w:r>
        <w:rPr>
          <w:i/>
          <w:spacing w:val="-3"/>
          <w:sz w:val="20"/>
        </w:rPr>
        <w:t xml:space="preserve"> </w:t>
      </w:r>
      <w:r>
        <w:rPr>
          <w:i/>
          <w:sz w:val="20"/>
        </w:rPr>
        <w:t>–</w:t>
      </w:r>
      <w:r>
        <w:rPr>
          <w:i/>
          <w:spacing w:val="-5"/>
          <w:sz w:val="20"/>
        </w:rPr>
        <w:t xml:space="preserve"> </w:t>
      </w:r>
      <w:r>
        <w:rPr>
          <w:i/>
          <w:sz w:val="20"/>
        </w:rPr>
        <w:t>27</w:t>
      </w:r>
      <w:r>
        <w:rPr>
          <w:i/>
          <w:spacing w:val="-7"/>
          <w:sz w:val="20"/>
        </w:rPr>
        <w:t xml:space="preserve"> </w:t>
      </w:r>
      <w:r>
        <w:rPr>
          <w:i/>
          <w:sz w:val="20"/>
        </w:rPr>
        <w:t>January</w:t>
      </w:r>
      <w:r>
        <w:rPr>
          <w:i/>
          <w:spacing w:val="-5"/>
          <w:sz w:val="20"/>
        </w:rPr>
        <w:t xml:space="preserve"> </w:t>
      </w:r>
      <w:r>
        <w:rPr>
          <w:i/>
          <w:sz w:val="20"/>
        </w:rPr>
        <w:t>to</w:t>
      </w:r>
      <w:r>
        <w:rPr>
          <w:i/>
          <w:spacing w:val="-4"/>
          <w:sz w:val="20"/>
        </w:rPr>
        <w:t xml:space="preserve"> </w:t>
      </w:r>
      <w:r>
        <w:rPr>
          <w:i/>
          <w:sz w:val="20"/>
        </w:rPr>
        <w:t>24</w:t>
      </w:r>
      <w:r>
        <w:rPr>
          <w:i/>
          <w:spacing w:val="-6"/>
          <w:sz w:val="20"/>
        </w:rPr>
        <w:t xml:space="preserve"> </w:t>
      </w:r>
      <w:r>
        <w:rPr>
          <w:i/>
          <w:sz w:val="20"/>
        </w:rPr>
        <w:t>February</w:t>
      </w:r>
      <w:r>
        <w:rPr>
          <w:i/>
          <w:spacing w:val="-4"/>
          <w:sz w:val="20"/>
        </w:rPr>
        <w:t xml:space="preserve"> 2023</w:t>
      </w:r>
    </w:p>
    <w:p w14:paraId="0C1DAF54" w14:textId="77777777" w:rsidR="00F96F13" w:rsidRDefault="00F96F13">
      <w:pPr>
        <w:rPr>
          <w:sz w:val="20"/>
        </w:rPr>
        <w:sectPr w:rsidR="00F96F13">
          <w:pgSz w:w="11920" w:h="16860"/>
          <w:pgMar w:top="1360" w:right="620" w:bottom="1580" w:left="820" w:header="0" w:footer="1397" w:gutter="0"/>
          <w:cols w:space="720"/>
        </w:sectPr>
      </w:pPr>
    </w:p>
    <w:p w14:paraId="69DBDD4A" w14:textId="77777777" w:rsidR="00F96F13" w:rsidRDefault="0010407A">
      <w:pPr>
        <w:pStyle w:val="Heading5"/>
        <w:spacing w:before="70"/>
      </w:pPr>
      <w:r>
        <w:rPr>
          <w:color w:val="006FC0"/>
        </w:rPr>
        <w:t>Kauri</w:t>
      </w:r>
      <w:r>
        <w:rPr>
          <w:color w:val="006FC0"/>
          <w:spacing w:val="-11"/>
        </w:rPr>
        <w:t xml:space="preserve"> </w:t>
      </w:r>
      <w:r>
        <w:rPr>
          <w:color w:val="006FC0"/>
        </w:rPr>
        <w:t>dieback</w:t>
      </w:r>
      <w:r>
        <w:rPr>
          <w:color w:val="006FC0"/>
          <w:spacing w:val="-10"/>
        </w:rPr>
        <w:t xml:space="preserve"> </w:t>
      </w:r>
      <w:r>
        <w:rPr>
          <w:color w:val="006FC0"/>
          <w:spacing w:val="-2"/>
        </w:rPr>
        <w:t>disease</w:t>
      </w:r>
    </w:p>
    <w:p w14:paraId="32C54D6E" w14:textId="77777777" w:rsidR="00F96F13" w:rsidRDefault="0010407A">
      <w:pPr>
        <w:pStyle w:val="ListParagraph"/>
        <w:numPr>
          <w:ilvl w:val="0"/>
          <w:numId w:val="4"/>
        </w:numPr>
        <w:tabs>
          <w:tab w:val="left" w:pos="765"/>
          <w:tab w:val="left" w:pos="769"/>
        </w:tabs>
        <w:ind w:left="769" w:right="610" w:hanging="512"/>
      </w:pPr>
      <w:r>
        <w:t>Landslips and flooding in</w:t>
      </w:r>
      <w:r>
        <w:rPr>
          <w:spacing w:val="-2"/>
        </w:rPr>
        <w:t xml:space="preserve"> </w:t>
      </w:r>
      <w:r>
        <w:t>kauri</w:t>
      </w:r>
      <w:r>
        <w:rPr>
          <w:spacing w:val="-3"/>
        </w:rPr>
        <w:t xml:space="preserve"> </w:t>
      </w:r>
      <w:r>
        <w:t>forest</w:t>
      </w:r>
      <w:r>
        <w:rPr>
          <w:spacing w:val="-1"/>
        </w:rPr>
        <w:t xml:space="preserve"> </w:t>
      </w:r>
      <w:r>
        <w:t>where</w:t>
      </w:r>
      <w:r>
        <w:rPr>
          <w:spacing w:val="-2"/>
        </w:rPr>
        <w:t xml:space="preserve"> </w:t>
      </w:r>
      <w:r>
        <w:t>kauri</w:t>
      </w:r>
      <w:r>
        <w:rPr>
          <w:spacing w:val="-3"/>
        </w:rPr>
        <w:t xml:space="preserve"> </w:t>
      </w:r>
      <w:r>
        <w:t>dieback disease is</w:t>
      </w:r>
      <w:r>
        <w:rPr>
          <w:spacing w:val="-2"/>
        </w:rPr>
        <w:t xml:space="preserve"> </w:t>
      </w:r>
      <w:r>
        <w:t>known to</w:t>
      </w:r>
      <w:r>
        <w:rPr>
          <w:spacing w:val="-2"/>
        </w:rPr>
        <w:t xml:space="preserve"> </w:t>
      </w:r>
      <w:r>
        <w:t>be present</w:t>
      </w:r>
      <w:r>
        <w:rPr>
          <w:spacing w:val="-1"/>
        </w:rPr>
        <w:t xml:space="preserve"> </w:t>
      </w:r>
      <w:r>
        <w:t>risk spreading</w:t>
      </w:r>
      <w:r>
        <w:rPr>
          <w:spacing w:val="-2"/>
        </w:rPr>
        <w:t xml:space="preserve"> </w:t>
      </w:r>
      <w:r>
        <w:t>the</w:t>
      </w:r>
      <w:r>
        <w:rPr>
          <w:spacing w:val="-4"/>
        </w:rPr>
        <w:t xml:space="preserve"> </w:t>
      </w:r>
      <w:r>
        <w:t>disease. Landslip</w:t>
      </w:r>
      <w:r>
        <w:rPr>
          <w:spacing w:val="-2"/>
        </w:rPr>
        <w:t xml:space="preserve"> </w:t>
      </w:r>
      <w:r>
        <w:t>damage</w:t>
      </w:r>
      <w:r>
        <w:rPr>
          <w:spacing w:val="-2"/>
        </w:rPr>
        <w:t xml:space="preserve"> </w:t>
      </w:r>
      <w:r>
        <w:t>is</w:t>
      </w:r>
      <w:r>
        <w:rPr>
          <w:spacing w:val="-4"/>
        </w:rPr>
        <w:t xml:space="preserve"> </w:t>
      </w:r>
      <w:r>
        <w:t>severe</w:t>
      </w:r>
      <w:r>
        <w:rPr>
          <w:spacing w:val="-2"/>
        </w:rPr>
        <w:t xml:space="preserve"> </w:t>
      </w:r>
      <w:r>
        <w:t>and</w:t>
      </w:r>
      <w:r>
        <w:rPr>
          <w:spacing w:val="-2"/>
        </w:rPr>
        <w:t xml:space="preserve"> </w:t>
      </w:r>
      <w:r>
        <w:t>widespread</w:t>
      </w:r>
      <w:r>
        <w:rPr>
          <w:spacing w:val="-4"/>
        </w:rPr>
        <w:t xml:space="preserve"> </w:t>
      </w:r>
      <w:r>
        <w:t>for</w:t>
      </w:r>
      <w:r>
        <w:rPr>
          <w:spacing w:val="-3"/>
        </w:rPr>
        <w:t xml:space="preserve"> </w:t>
      </w:r>
      <w:r>
        <w:t>the</w:t>
      </w:r>
      <w:r>
        <w:rPr>
          <w:spacing w:val="-4"/>
        </w:rPr>
        <w:t xml:space="preserve"> </w:t>
      </w:r>
      <w:r>
        <w:t>west</w:t>
      </w:r>
      <w:r>
        <w:rPr>
          <w:spacing w:val="-3"/>
        </w:rPr>
        <w:t xml:space="preserve"> </w:t>
      </w:r>
      <w:r>
        <w:t>coast</w:t>
      </w:r>
      <w:r>
        <w:rPr>
          <w:spacing w:val="-3"/>
        </w:rPr>
        <w:t xml:space="preserve"> </w:t>
      </w:r>
      <w:r>
        <w:t>and</w:t>
      </w:r>
      <w:r>
        <w:rPr>
          <w:spacing w:val="-4"/>
        </w:rPr>
        <w:t xml:space="preserve"> </w:t>
      </w:r>
      <w:r>
        <w:t xml:space="preserve">the </w:t>
      </w:r>
      <w:proofErr w:type="spellStart"/>
      <w:r>
        <w:t>Waitākere</w:t>
      </w:r>
      <w:proofErr w:type="spellEnd"/>
      <w:r>
        <w:t xml:space="preserve"> Ranges. Landslips have damaged several tracks in the ranges that have been recently rebuilt to reduce kauri dieback spread.</w:t>
      </w:r>
    </w:p>
    <w:p w14:paraId="56383DDD" w14:textId="77777777" w:rsidR="00F96F13" w:rsidRDefault="0010407A">
      <w:pPr>
        <w:pStyle w:val="ListParagraph"/>
        <w:numPr>
          <w:ilvl w:val="0"/>
          <w:numId w:val="4"/>
        </w:numPr>
        <w:tabs>
          <w:tab w:val="left" w:pos="765"/>
          <w:tab w:val="left" w:pos="769"/>
        </w:tabs>
        <w:spacing w:before="121"/>
        <w:ind w:left="769" w:right="807" w:hanging="512"/>
      </w:pPr>
      <w:r>
        <w:t>In</w:t>
      </w:r>
      <w:r>
        <w:rPr>
          <w:spacing w:val="-2"/>
        </w:rPr>
        <w:t xml:space="preserve"> </w:t>
      </w:r>
      <w:r>
        <w:t>urban</w:t>
      </w:r>
      <w:r>
        <w:rPr>
          <w:spacing w:val="-2"/>
        </w:rPr>
        <w:t xml:space="preserve"> </w:t>
      </w:r>
      <w:r>
        <w:t>areas</w:t>
      </w:r>
      <w:r>
        <w:rPr>
          <w:spacing w:val="-1"/>
        </w:rPr>
        <w:t xml:space="preserve"> </w:t>
      </w:r>
      <w:r>
        <w:t>affected</w:t>
      </w:r>
      <w:r>
        <w:rPr>
          <w:spacing w:val="-4"/>
        </w:rPr>
        <w:t xml:space="preserve"> </w:t>
      </w:r>
      <w:r>
        <w:t>by</w:t>
      </w:r>
      <w:r>
        <w:rPr>
          <w:spacing w:val="-1"/>
        </w:rPr>
        <w:t xml:space="preserve"> </w:t>
      </w:r>
      <w:r>
        <w:t>landslips</w:t>
      </w:r>
      <w:r>
        <w:rPr>
          <w:spacing w:val="-2"/>
        </w:rPr>
        <w:t xml:space="preserve"> </w:t>
      </w:r>
      <w:r>
        <w:t>(such</w:t>
      </w:r>
      <w:r>
        <w:rPr>
          <w:spacing w:val="-4"/>
        </w:rPr>
        <w:t xml:space="preserve"> </w:t>
      </w:r>
      <w:r>
        <w:t>as</w:t>
      </w:r>
      <w:r>
        <w:rPr>
          <w:spacing w:val="-4"/>
        </w:rPr>
        <w:t xml:space="preserve"> </w:t>
      </w:r>
      <w:r>
        <w:t>Titirangi), clean-up</w:t>
      </w:r>
      <w:r>
        <w:rPr>
          <w:spacing w:val="-2"/>
        </w:rPr>
        <w:t xml:space="preserve"> </w:t>
      </w:r>
      <w:r>
        <w:t>and</w:t>
      </w:r>
      <w:r>
        <w:rPr>
          <w:spacing w:val="-4"/>
        </w:rPr>
        <w:t xml:space="preserve"> </w:t>
      </w:r>
      <w:r>
        <w:t>rehabilitation</w:t>
      </w:r>
      <w:r>
        <w:rPr>
          <w:spacing w:val="-2"/>
        </w:rPr>
        <w:t xml:space="preserve"> </w:t>
      </w:r>
      <w:r>
        <w:t>activities including earthworks and the movement of soil, vegetation and machinery also have the potential to spread kauri dieback disease.</w:t>
      </w:r>
    </w:p>
    <w:p w14:paraId="46AA3D5F" w14:textId="77777777" w:rsidR="00F96F13" w:rsidRDefault="0010407A">
      <w:pPr>
        <w:pStyle w:val="ListParagraph"/>
        <w:numPr>
          <w:ilvl w:val="0"/>
          <w:numId w:val="4"/>
        </w:numPr>
        <w:tabs>
          <w:tab w:val="left" w:pos="765"/>
          <w:tab w:val="left" w:pos="769"/>
        </w:tabs>
        <w:spacing w:before="119"/>
        <w:ind w:left="769" w:right="572" w:hanging="512"/>
      </w:pPr>
      <w:r>
        <w:t>The</w:t>
      </w:r>
      <w:r>
        <w:rPr>
          <w:spacing w:val="-2"/>
        </w:rPr>
        <w:t xml:space="preserve"> </w:t>
      </w:r>
      <w:hyperlink r:id="rId32">
        <w:r>
          <w:rPr>
            <w:color w:val="0000FF"/>
            <w:u w:val="single" w:color="0000FF"/>
          </w:rPr>
          <w:t>National</w:t>
        </w:r>
        <w:r>
          <w:rPr>
            <w:color w:val="0000FF"/>
            <w:spacing w:val="-2"/>
            <w:u w:val="single" w:color="0000FF"/>
          </w:rPr>
          <w:t xml:space="preserve"> </w:t>
        </w:r>
        <w:r>
          <w:rPr>
            <w:color w:val="0000FF"/>
            <w:u w:val="single" w:color="0000FF"/>
          </w:rPr>
          <w:t>PA</w:t>
        </w:r>
        <w:r>
          <w:rPr>
            <w:color w:val="0000FF"/>
            <w:spacing w:val="-2"/>
            <w:u w:val="single" w:color="0000FF"/>
          </w:rPr>
          <w:t xml:space="preserve"> </w:t>
        </w:r>
        <w:r>
          <w:rPr>
            <w:color w:val="0000FF"/>
            <w:u w:val="single" w:color="0000FF"/>
          </w:rPr>
          <w:t>(</w:t>
        </w:r>
        <w:r>
          <w:rPr>
            <w:i/>
            <w:color w:val="0000FF"/>
            <w:u w:val="single" w:color="0000FF"/>
          </w:rPr>
          <w:t>Phytophthora</w:t>
        </w:r>
        <w:r>
          <w:rPr>
            <w:i/>
            <w:color w:val="0000FF"/>
            <w:spacing w:val="-4"/>
            <w:u w:val="single" w:color="0000FF"/>
          </w:rPr>
          <w:t xml:space="preserve"> </w:t>
        </w:r>
        <w:proofErr w:type="spellStart"/>
        <w:r>
          <w:rPr>
            <w:i/>
            <w:color w:val="0000FF"/>
            <w:u w:val="single" w:color="0000FF"/>
          </w:rPr>
          <w:t>agathidicida</w:t>
        </w:r>
        <w:proofErr w:type="spellEnd"/>
        <w:r>
          <w:rPr>
            <w:color w:val="0000FF"/>
            <w:u w:val="single" w:color="0000FF"/>
          </w:rPr>
          <w:t>)</w:t>
        </w:r>
        <w:r>
          <w:rPr>
            <w:color w:val="0000FF"/>
            <w:spacing w:val="-1"/>
            <w:u w:val="single" w:color="0000FF"/>
          </w:rPr>
          <w:t xml:space="preserve"> </w:t>
        </w:r>
        <w:r>
          <w:rPr>
            <w:color w:val="0000FF"/>
            <w:u w:val="single" w:color="0000FF"/>
          </w:rPr>
          <w:t>Pest</w:t>
        </w:r>
        <w:r>
          <w:rPr>
            <w:color w:val="0000FF"/>
            <w:spacing w:val="-3"/>
            <w:u w:val="single" w:color="0000FF"/>
          </w:rPr>
          <w:t xml:space="preserve"> </w:t>
        </w:r>
        <w:r>
          <w:rPr>
            <w:color w:val="0000FF"/>
            <w:u w:val="single" w:color="0000FF"/>
          </w:rPr>
          <w:t>Management</w:t>
        </w:r>
        <w:r>
          <w:rPr>
            <w:color w:val="0000FF"/>
            <w:spacing w:val="-3"/>
            <w:u w:val="single" w:color="0000FF"/>
          </w:rPr>
          <w:t xml:space="preserve"> </w:t>
        </w:r>
        <w:r>
          <w:rPr>
            <w:color w:val="0000FF"/>
            <w:u w:val="single" w:color="0000FF"/>
          </w:rPr>
          <w:t>Plan</w:t>
        </w:r>
      </w:hyperlink>
      <w:r>
        <w:rPr>
          <w:color w:val="0000FF"/>
          <w:spacing w:val="-1"/>
        </w:rPr>
        <w:t xml:space="preserve"> </w:t>
      </w:r>
      <w:r>
        <w:t>requires</w:t>
      </w:r>
      <w:r>
        <w:rPr>
          <w:spacing w:val="-4"/>
        </w:rPr>
        <w:t xml:space="preserve"> </w:t>
      </w:r>
      <w:r>
        <w:t>that</w:t>
      </w:r>
      <w:r>
        <w:rPr>
          <w:spacing w:val="-3"/>
        </w:rPr>
        <w:t xml:space="preserve"> </w:t>
      </w:r>
      <w:r>
        <w:t xml:space="preserve">earthworks undertaken within a kauri zone only operate under an approved earthworks risk management plan. This rule does not apply for earthworks that are undertaken </w:t>
      </w:r>
      <w:r>
        <w:rPr>
          <w:i/>
        </w:rPr>
        <w:t xml:space="preserve">during </w:t>
      </w:r>
      <w:r>
        <w:t>an emergency; however, an earthworks risk management plan is required for earthworks in kauri areas after an emergency has passed.</w:t>
      </w:r>
    </w:p>
    <w:p w14:paraId="0C01498B" w14:textId="77777777" w:rsidR="00F96F13" w:rsidRDefault="00F96F13">
      <w:pPr>
        <w:pStyle w:val="BodyText"/>
        <w:spacing w:before="227"/>
        <w:ind w:left="0" w:firstLine="0"/>
      </w:pPr>
    </w:p>
    <w:p w14:paraId="286F1FC8" w14:textId="77777777" w:rsidR="00F96F13" w:rsidRDefault="0010407A">
      <w:pPr>
        <w:pStyle w:val="Heading2"/>
      </w:pPr>
      <w:bookmarkStart w:id="29" w:name="_bookmark28"/>
      <w:bookmarkEnd w:id="29"/>
      <w:r>
        <w:rPr>
          <w:color w:val="006FC0"/>
        </w:rPr>
        <w:t>Lifeline</w:t>
      </w:r>
      <w:r>
        <w:rPr>
          <w:color w:val="006FC0"/>
          <w:spacing w:val="-14"/>
        </w:rPr>
        <w:t xml:space="preserve"> </w:t>
      </w:r>
      <w:r>
        <w:rPr>
          <w:color w:val="006FC0"/>
          <w:spacing w:val="-2"/>
        </w:rPr>
        <w:t>utilities</w:t>
      </w:r>
    </w:p>
    <w:p w14:paraId="4A22FDAB" w14:textId="77777777" w:rsidR="00F96F13" w:rsidRDefault="0010407A">
      <w:pPr>
        <w:pStyle w:val="Heading4"/>
        <w:spacing w:before="359"/>
      </w:pPr>
      <w:r>
        <w:rPr>
          <w:color w:val="006FC0"/>
          <w:spacing w:val="-2"/>
        </w:rPr>
        <w:t>Electricity</w:t>
      </w:r>
    </w:p>
    <w:p w14:paraId="3B6A63EF" w14:textId="77777777" w:rsidR="00F96F13" w:rsidRDefault="0010407A">
      <w:pPr>
        <w:pStyle w:val="ListParagraph"/>
        <w:numPr>
          <w:ilvl w:val="0"/>
          <w:numId w:val="4"/>
        </w:numPr>
        <w:tabs>
          <w:tab w:val="left" w:pos="765"/>
          <w:tab w:val="left" w:pos="769"/>
        </w:tabs>
        <w:spacing w:before="121"/>
        <w:ind w:left="769" w:right="537" w:hanging="512"/>
      </w:pPr>
      <w:r>
        <w:t>As</w:t>
      </w:r>
      <w:r>
        <w:rPr>
          <w:spacing w:val="-1"/>
        </w:rPr>
        <w:t xml:space="preserve"> </w:t>
      </w:r>
      <w:r>
        <w:t>of</w:t>
      </w:r>
      <w:r>
        <w:rPr>
          <w:spacing w:val="-3"/>
        </w:rPr>
        <w:t xml:space="preserve"> </w:t>
      </w:r>
      <w:r>
        <w:t>28</w:t>
      </w:r>
      <w:r>
        <w:rPr>
          <w:spacing w:val="-2"/>
        </w:rPr>
        <w:t xml:space="preserve"> </w:t>
      </w:r>
      <w:r>
        <w:t>February</w:t>
      </w:r>
      <w:r>
        <w:rPr>
          <w:spacing w:val="-3"/>
        </w:rPr>
        <w:t xml:space="preserve"> </w:t>
      </w:r>
      <w:r>
        <w:t>2023,</w:t>
      </w:r>
      <w:r>
        <w:rPr>
          <w:spacing w:val="-5"/>
        </w:rPr>
        <w:t xml:space="preserve"> </w:t>
      </w:r>
      <w:r>
        <w:t>there</w:t>
      </w:r>
      <w:r>
        <w:rPr>
          <w:spacing w:val="-4"/>
        </w:rPr>
        <w:t xml:space="preserve"> </w:t>
      </w:r>
      <w:r>
        <w:t>remained</w:t>
      </w:r>
      <w:r>
        <w:rPr>
          <w:spacing w:val="-1"/>
        </w:rPr>
        <w:t xml:space="preserve"> </w:t>
      </w:r>
      <w:r>
        <w:t>approximately</w:t>
      </w:r>
      <w:r>
        <w:rPr>
          <w:spacing w:val="-1"/>
        </w:rPr>
        <w:t xml:space="preserve"> </w:t>
      </w:r>
      <w:r>
        <w:t>28</w:t>
      </w:r>
      <w:r>
        <w:rPr>
          <w:spacing w:val="-2"/>
        </w:rPr>
        <w:t xml:space="preserve"> </w:t>
      </w:r>
      <w:r>
        <w:t>properties</w:t>
      </w:r>
      <w:r>
        <w:rPr>
          <w:spacing w:val="-1"/>
        </w:rPr>
        <w:t xml:space="preserve"> </w:t>
      </w:r>
      <w:r>
        <w:t>without</w:t>
      </w:r>
      <w:r>
        <w:rPr>
          <w:spacing w:val="-1"/>
        </w:rPr>
        <w:t xml:space="preserve"> </w:t>
      </w:r>
      <w:r>
        <w:t>power</w:t>
      </w:r>
      <w:r>
        <w:rPr>
          <w:spacing w:val="-2"/>
        </w:rPr>
        <w:t xml:space="preserve"> </w:t>
      </w:r>
      <w:r>
        <w:t>(excluding Muriwai). Power was restored to more than 35,000 properties between Cyclone Gabrielle and 24 February.</w:t>
      </w:r>
    </w:p>
    <w:p w14:paraId="7B88A75B" w14:textId="77777777" w:rsidR="00F96F13" w:rsidRDefault="00F96F13">
      <w:pPr>
        <w:pStyle w:val="BodyText"/>
        <w:spacing w:before="107"/>
        <w:ind w:left="0" w:firstLine="0"/>
      </w:pPr>
    </w:p>
    <w:p w14:paraId="44893E9A" w14:textId="77777777" w:rsidR="00F96F13" w:rsidRDefault="0010407A">
      <w:pPr>
        <w:pStyle w:val="Heading4"/>
      </w:pPr>
      <w:r>
        <w:rPr>
          <w:color w:val="006FC0"/>
        </w:rPr>
        <w:t>Water</w:t>
      </w:r>
      <w:r>
        <w:rPr>
          <w:color w:val="006FC0"/>
          <w:spacing w:val="-6"/>
        </w:rPr>
        <w:t xml:space="preserve"> </w:t>
      </w:r>
      <w:r>
        <w:rPr>
          <w:color w:val="006FC0"/>
          <w:spacing w:val="-2"/>
        </w:rPr>
        <w:t>supply</w:t>
      </w:r>
    </w:p>
    <w:p w14:paraId="60336D30" w14:textId="77777777" w:rsidR="00F96F13" w:rsidRDefault="0010407A">
      <w:pPr>
        <w:pStyle w:val="ListParagraph"/>
        <w:numPr>
          <w:ilvl w:val="0"/>
          <w:numId w:val="4"/>
        </w:numPr>
        <w:tabs>
          <w:tab w:val="left" w:pos="765"/>
          <w:tab w:val="left" w:pos="769"/>
        </w:tabs>
        <w:spacing w:before="121"/>
        <w:ind w:left="769" w:right="476" w:hanging="512"/>
      </w:pPr>
      <w:r>
        <w:t xml:space="preserve">Tap water in Auckland remains safe to drink. The water in dams in the </w:t>
      </w:r>
      <w:proofErr w:type="spellStart"/>
      <w:r>
        <w:t>Waitākere</w:t>
      </w:r>
      <w:proofErr w:type="spellEnd"/>
      <w:r>
        <w:t xml:space="preserve"> Ranges has been affected by landslides. The level of sediment makes it harder for the local treatment plants</w:t>
      </w:r>
      <w:r>
        <w:rPr>
          <w:spacing w:val="-1"/>
        </w:rPr>
        <w:t xml:space="preserve"> </w:t>
      </w:r>
      <w:r>
        <w:t>to</w:t>
      </w:r>
      <w:r>
        <w:rPr>
          <w:spacing w:val="-4"/>
        </w:rPr>
        <w:t xml:space="preserve"> </w:t>
      </w:r>
      <w:r>
        <w:t>process. However,</w:t>
      </w:r>
      <w:r>
        <w:rPr>
          <w:spacing w:val="-1"/>
        </w:rPr>
        <w:t xml:space="preserve"> </w:t>
      </w:r>
      <w:r>
        <w:t>water</w:t>
      </w:r>
      <w:r>
        <w:rPr>
          <w:spacing w:val="-1"/>
        </w:rPr>
        <w:t xml:space="preserve"> </w:t>
      </w:r>
      <w:r>
        <w:t>supply</w:t>
      </w:r>
      <w:r>
        <w:rPr>
          <w:spacing w:val="-4"/>
        </w:rPr>
        <w:t xml:space="preserve"> </w:t>
      </w:r>
      <w:r>
        <w:t>has</w:t>
      </w:r>
      <w:r>
        <w:rPr>
          <w:spacing w:val="-1"/>
        </w:rPr>
        <w:t xml:space="preserve"> </w:t>
      </w:r>
      <w:r>
        <w:t>been</w:t>
      </w:r>
      <w:r>
        <w:rPr>
          <w:spacing w:val="-2"/>
        </w:rPr>
        <w:t xml:space="preserve"> </w:t>
      </w:r>
      <w:r>
        <w:t>restored</w:t>
      </w:r>
      <w:r>
        <w:rPr>
          <w:spacing w:val="-4"/>
        </w:rPr>
        <w:t xml:space="preserve"> </w:t>
      </w:r>
      <w:r>
        <w:t>to</w:t>
      </w:r>
      <w:r>
        <w:rPr>
          <w:spacing w:val="-4"/>
        </w:rPr>
        <w:t xml:space="preserve"> </w:t>
      </w:r>
      <w:r>
        <w:t>all</w:t>
      </w:r>
      <w:r>
        <w:rPr>
          <w:spacing w:val="-2"/>
        </w:rPr>
        <w:t xml:space="preserve"> </w:t>
      </w:r>
      <w:r>
        <w:t>areas</w:t>
      </w:r>
      <w:r>
        <w:rPr>
          <w:spacing w:val="-4"/>
        </w:rPr>
        <w:t xml:space="preserve"> </w:t>
      </w:r>
      <w:r>
        <w:t>except</w:t>
      </w:r>
      <w:r>
        <w:rPr>
          <w:spacing w:val="-3"/>
        </w:rPr>
        <w:t xml:space="preserve"> </w:t>
      </w:r>
      <w:r>
        <w:t>Muriwai</w:t>
      </w:r>
      <w:r>
        <w:rPr>
          <w:spacing w:val="-3"/>
        </w:rPr>
        <w:t xml:space="preserve"> </w:t>
      </w:r>
      <w:r>
        <w:t>and all water entering supply continues to meet drinking water standards.</w:t>
      </w:r>
    </w:p>
    <w:p w14:paraId="2FF0C313" w14:textId="77777777" w:rsidR="00F96F13" w:rsidRDefault="0010407A">
      <w:pPr>
        <w:pStyle w:val="ListParagraph"/>
        <w:numPr>
          <w:ilvl w:val="0"/>
          <w:numId w:val="4"/>
        </w:numPr>
        <w:tabs>
          <w:tab w:val="left" w:pos="765"/>
          <w:tab w:val="left" w:pos="769"/>
        </w:tabs>
        <w:spacing w:before="119"/>
        <w:ind w:left="769" w:right="847" w:hanging="512"/>
      </w:pPr>
      <w:r>
        <w:t>Storm and flood damage from 27 January cause some water supply issues which were resolved</w:t>
      </w:r>
      <w:r>
        <w:rPr>
          <w:spacing w:val="-3"/>
        </w:rPr>
        <w:t xml:space="preserve"> </w:t>
      </w:r>
      <w:r>
        <w:t>ahead</w:t>
      </w:r>
      <w:r>
        <w:rPr>
          <w:spacing w:val="-5"/>
        </w:rPr>
        <w:t xml:space="preserve"> </w:t>
      </w:r>
      <w:r>
        <w:t>of</w:t>
      </w:r>
      <w:r>
        <w:rPr>
          <w:spacing w:val="-4"/>
        </w:rPr>
        <w:t xml:space="preserve"> </w:t>
      </w:r>
      <w:r>
        <w:t>Cyclone</w:t>
      </w:r>
      <w:r>
        <w:rPr>
          <w:spacing w:val="-3"/>
        </w:rPr>
        <w:t xml:space="preserve"> </w:t>
      </w:r>
      <w:r>
        <w:t>Gabrielle,</w:t>
      </w:r>
      <w:r>
        <w:rPr>
          <w:spacing w:val="-2"/>
        </w:rPr>
        <w:t xml:space="preserve"> </w:t>
      </w:r>
      <w:r>
        <w:t>including</w:t>
      </w:r>
      <w:r>
        <w:rPr>
          <w:spacing w:val="-3"/>
        </w:rPr>
        <w:t xml:space="preserve"> </w:t>
      </w:r>
      <w:r>
        <w:t>flooding</w:t>
      </w:r>
      <w:r>
        <w:rPr>
          <w:spacing w:val="-3"/>
        </w:rPr>
        <w:t xml:space="preserve"> </w:t>
      </w:r>
      <w:r>
        <w:t>in</w:t>
      </w:r>
      <w:r>
        <w:rPr>
          <w:spacing w:val="-3"/>
        </w:rPr>
        <w:t xml:space="preserve"> </w:t>
      </w:r>
      <w:r>
        <w:t>the</w:t>
      </w:r>
      <w:r>
        <w:rPr>
          <w:spacing w:val="-5"/>
        </w:rPr>
        <w:t xml:space="preserve"> </w:t>
      </w:r>
      <w:r>
        <w:t>Wairau</w:t>
      </w:r>
      <w:r>
        <w:rPr>
          <w:spacing w:val="-5"/>
        </w:rPr>
        <w:t xml:space="preserve"> </w:t>
      </w:r>
      <w:r>
        <w:t>water</w:t>
      </w:r>
      <w:r>
        <w:rPr>
          <w:spacing w:val="-4"/>
        </w:rPr>
        <w:t xml:space="preserve"> </w:t>
      </w:r>
      <w:r>
        <w:t>treatment</w:t>
      </w:r>
      <w:r>
        <w:rPr>
          <w:spacing w:val="-1"/>
        </w:rPr>
        <w:t xml:space="preserve"> </w:t>
      </w:r>
      <w:r>
        <w:t>plant and a slip damaging a watermain on Scenic Drive. Tankers were put in place in areas with interrupted supply until these issues were resolved.</w:t>
      </w:r>
    </w:p>
    <w:p w14:paraId="42787450" w14:textId="77777777" w:rsidR="00F96F13" w:rsidRDefault="0010407A">
      <w:pPr>
        <w:pStyle w:val="ListParagraph"/>
        <w:numPr>
          <w:ilvl w:val="0"/>
          <w:numId w:val="4"/>
        </w:numPr>
        <w:tabs>
          <w:tab w:val="left" w:pos="765"/>
          <w:tab w:val="left" w:pos="769"/>
        </w:tabs>
        <w:spacing w:before="121"/>
        <w:ind w:left="769" w:right="573" w:hanging="512"/>
      </w:pPr>
      <w:r>
        <w:t>The</w:t>
      </w:r>
      <w:r>
        <w:rPr>
          <w:spacing w:val="-1"/>
        </w:rPr>
        <w:t xml:space="preserve"> </w:t>
      </w:r>
      <w:r>
        <w:t>Muriwai</w:t>
      </w:r>
      <w:r>
        <w:rPr>
          <w:spacing w:val="-2"/>
        </w:rPr>
        <w:t xml:space="preserve"> </w:t>
      </w:r>
      <w:r>
        <w:t>water</w:t>
      </w:r>
      <w:r>
        <w:rPr>
          <w:spacing w:val="-2"/>
        </w:rPr>
        <w:t xml:space="preserve"> </w:t>
      </w:r>
      <w:r>
        <w:t>treatment</w:t>
      </w:r>
      <w:r>
        <w:rPr>
          <w:spacing w:val="-2"/>
        </w:rPr>
        <w:t xml:space="preserve"> </w:t>
      </w:r>
      <w:r>
        <w:t>plant has been</w:t>
      </w:r>
      <w:r>
        <w:rPr>
          <w:spacing w:val="-3"/>
        </w:rPr>
        <w:t xml:space="preserve"> </w:t>
      </w:r>
      <w:r>
        <w:t>red</w:t>
      </w:r>
      <w:r>
        <w:rPr>
          <w:spacing w:val="-6"/>
        </w:rPr>
        <w:t xml:space="preserve"> </w:t>
      </w:r>
      <w:r>
        <w:t>placarded</w:t>
      </w:r>
      <w:r>
        <w:rPr>
          <w:spacing w:val="-1"/>
        </w:rPr>
        <w:t xml:space="preserve"> </w:t>
      </w:r>
      <w:r>
        <w:t>due</w:t>
      </w:r>
      <w:r>
        <w:rPr>
          <w:spacing w:val="-3"/>
        </w:rPr>
        <w:t xml:space="preserve"> </w:t>
      </w:r>
      <w:r>
        <w:t>to</w:t>
      </w:r>
      <w:r>
        <w:rPr>
          <w:spacing w:val="-3"/>
        </w:rPr>
        <w:t xml:space="preserve"> </w:t>
      </w:r>
      <w:r>
        <w:t>a</w:t>
      </w:r>
      <w:r>
        <w:rPr>
          <w:spacing w:val="-1"/>
        </w:rPr>
        <w:t xml:space="preserve"> </w:t>
      </w:r>
      <w:r>
        <w:t>slip.</w:t>
      </w:r>
      <w:r>
        <w:rPr>
          <w:spacing w:val="-1"/>
        </w:rPr>
        <w:t xml:space="preserve"> </w:t>
      </w:r>
      <w:r>
        <w:t>A</w:t>
      </w:r>
      <w:r>
        <w:rPr>
          <w:spacing w:val="-1"/>
        </w:rPr>
        <w:t xml:space="preserve"> </w:t>
      </w:r>
      <w:r>
        <w:t>tanker with</w:t>
      </w:r>
      <w:r>
        <w:rPr>
          <w:spacing w:val="-3"/>
        </w:rPr>
        <w:t xml:space="preserve"> </w:t>
      </w:r>
      <w:r>
        <w:t>potable water was set up in Muriwai as an emergency measure. On 24 February Watercare set up a temporary water supply solution for this area using a mobile pump station, allowing Muriwai residents to access potable water from the network.</w:t>
      </w:r>
    </w:p>
    <w:p w14:paraId="2212F4AF" w14:textId="77777777" w:rsidR="00F96F13" w:rsidRDefault="00F96F13">
      <w:pPr>
        <w:pStyle w:val="BodyText"/>
        <w:spacing w:before="106"/>
        <w:ind w:left="0" w:firstLine="0"/>
      </w:pPr>
    </w:p>
    <w:p w14:paraId="4C41AC53" w14:textId="77777777" w:rsidR="00F96F13" w:rsidRDefault="0010407A">
      <w:pPr>
        <w:pStyle w:val="Heading4"/>
        <w:spacing w:before="1"/>
      </w:pPr>
      <w:r>
        <w:rPr>
          <w:color w:val="006FC0"/>
          <w:spacing w:val="-2"/>
        </w:rPr>
        <w:t>Wastewater</w:t>
      </w:r>
    </w:p>
    <w:p w14:paraId="0E7CC253" w14:textId="77777777" w:rsidR="00F96F13" w:rsidRDefault="0010407A">
      <w:pPr>
        <w:pStyle w:val="ListParagraph"/>
        <w:numPr>
          <w:ilvl w:val="0"/>
          <w:numId w:val="4"/>
        </w:numPr>
        <w:tabs>
          <w:tab w:val="left" w:pos="765"/>
          <w:tab w:val="left" w:pos="769"/>
        </w:tabs>
        <w:ind w:left="769" w:right="508" w:hanging="512"/>
      </w:pPr>
      <w:r>
        <w:t>Wastewater</w:t>
      </w:r>
      <w:r>
        <w:rPr>
          <w:spacing w:val="-3"/>
        </w:rPr>
        <w:t xml:space="preserve"> </w:t>
      </w:r>
      <w:r>
        <w:t>treatment</w:t>
      </w:r>
      <w:r>
        <w:rPr>
          <w:spacing w:val="-3"/>
        </w:rPr>
        <w:t xml:space="preserve"> </w:t>
      </w:r>
      <w:r>
        <w:t>plants</w:t>
      </w:r>
      <w:r>
        <w:rPr>
          <w:spacing w:val="-1"/>
        </w:rPr>
        <w:t xml:space="preserve"> </w:t>
      </w:r>
      <w:r>
        <w:t>are</w:t>
      </w:r>
      <w:r>
        <w:rPr>
          <w:spacing w:val="-2"/>
        </w:rPr>
        <w:t xml:space="preserve"> </w:t>
      </w:r>
      <w:r>
        <w:t>being</w:t>
      </w:r>
      <w:r>
        <w:rPr>
          <w:spacing w:val="-4"/>
        </w:rPr>
        <w:t xml:space="preserve"> </w:t>
      </w:r>
      <w:r>
        <w:t>closely</w:t>
      </w:r>
      <w:r>
        <w:rPr>
          <w:spacing w:val="-1"/>
        </w:rPr>
        <w:t xml:space="preserve"> </w:t>
      </w:r>
      <w:r>
        <w:t>monitored</w:t>
      </w:r>
      <w:r>
        <w:rPr>
          <w:spacing w:val="-2"/>
        </w:rPr>
        <w:t xml:space="preserve"> </w:t>
      </w:r>
      <w:r>
        <w:t>and</w:t>
      </w:r>
      <w:r>
        <w:rPr>
          <w:spacing w:val="-4"/>
        </w:rPr>
        <w:t xml:space="preserve"> </w:t>
      </w:r>
      <w:r>
        <w:t>are stable.</w:t>
      </w:r>
      <w:r>
        <w:rPr>
          <w:spacing w:val="-3"/>
        </w:rPr>
        <w:t xml:space="preserve"> </w:t>
      </w:r>
      <w:r>
        <w:t>Watercare</w:t>
      </w:r>
      <w:r>
        <w:rPr>
          <w:spacing w:val="-3"/>
        </w:rPr>
        <w:t xml:space="preserve"> </w:t>
      </w:r>
      <w:r>
        <w:t>is</w:t>
      </w:r>
      <w:r>
        <w:rPr>
          <w:spacing w:val="-1"/>
        </w:rPr>
        <w:t xml:space="preserve"> </w:t>
      </w:r>
      <w:r>
        <w:t>working through approximately 15 known wastewater network failures that have arisen due to landslides during the floods.</w:t>
      </w:r>
    </w:p>
    <w:p w14:paraId="63379948" w14:textId="77777777" w:rsidR="00F96F13" w:rsidRDefault="0010407A">
      <w:pPr>
        <w:pStyle w:val="ListParagraph"/>
        <w:numPr>
          <w:ilvl w:val="0"/>
          <w:numId w:val="4"/>
        </w:numPr>
        <w:tabs>
          <w:tab w:val="left" w:pos="765"/>
          <w:tab w:val="left" w:pos="769"/>
        </w:tabs>
        <w:ind w:left="769" w:right="613" w:hanging="512"/>
      </w:pPr>
      <w:r>
        <w:t>Auckland Council is assisting with the emptying of private septic systems in Piha. This has become an issue due to ongoing power disruption and silting caused by floods and landslips. The</w:t>
      </w:r>
      <w:r>
        <w:rPr>
          <w:spacing w:val="-2"/>
        </w:rPr>
        <w:t xml:space="preserve"> </w:t>
      </w:r>
      <w:r>
        <w:t>council</w:t>
      </w:r>
      <w:r>
        <w:rPr>
          <w:spacing w:val="-2"/>
        </w:rPr>
        <w:t xml:space="preserve"> </w:t>
      </w:r>
      <w:r>
        <w:t>is</w:t>
      </w:r>
      <w:r>
        <w:rPr>
          <w:spacing w:val="-1"/>
        </w:rPr>
        <w:t xml:space="preserve"> </w:t>
      </w:r>
      <w:r>
        <w:t>looking</w:t>
      </w:r>
      <w:r>
        <w:rPr>
          <w:spacing w:val="-4"/>
        </w:rPr>
        <w:t xml:space="preserve"> </w:t>
      </w:r>
      <w:r>
        <w:t>to</w:t>
      </w:r>
      <w:r>
        <w:rPr>
          <w:spacing w:val="-4"/>
        </w:rPr>
        <w:t xml:space="preserve"> </w:t>
      </w:r>
      <w:r>
        <w:t>expand</w:t>
      </w:r>
      <w:r>
        <w:rPr>
          <w:spacing w:val="-2"/>
        </w:rPr>
        <w:t xml:space="preserve"> </w:t>
      </w:r>
      <w:r>
        <w:t>this</w:t>
      </w:r>
      <w:r>
        <w:rPr>
          <w:spacing w:val="-4"/>
        </w:rPr>
        <w:t xml:space="preserve"> </w:t>
      </w:r>
      <w:r>
        <w:t>support</w:t>
      </w:r>
      <w:r>
        <w:rPr>
          <w:spacing w:val="-3"/>
        </w:rPr>
        <w:t xml:space="preserve"> </w:t>
      </w:r>
      <w:r>
        <w:t>to</w:t>
      </w:r>
      <w:r>
        <w:rPr>
          <w:spacing w:val="-2"/>
        </w:rPr>
        <w:t xml:space="preserve"> </w:t>
      </w:r>
      <w:r>
        <w:t>other</w:t>
      </w:r>
      <w:r>
        <w:rPr>
          <w:spacing w:val="-1"/>
        </w:rPr>
        <w:t xml:space="preserve"> </w:t>
      </w:r>
      <w:r>
        <w:t>impacted</w:t>
      </w:r>
      <w:r>
        <w:rPr>
          <w:spacing w:val="-4"/>
        </w:rPr>
        <w:t xml:space="preserve"> </w:t>
      </w:r>
      <w:r>
        <w:t>communities</w:t>
      </w:r>
      <w:r>
        <w:rPr>
          <w:spacing w:val="-2"/>
        </w:rPr>
        <w:t xml:space="preserve"> </w:t>
      </w:r>
      <w:r>
        <w:t>and</w:t>
      </w:r>
      <w:r>
        <w:rPr>
          <w:spacing w:val="-2"/>
        </w:rPr>
        <w:t xml:space="preserve"> </w:t>
      </w:r>
      <w:r>
        <w:t>working</w:t>
      </w:r>
      <w:r>
        <w:rPr>
          <w:spacing w:val="-2"/>
        </w:rPr>
        <w:t xml:space="preserve"> </w:t>
      </w:r>
      <w:r>
        <w:t>with liaisons on the ground to develop plans for this work.</w:t>
      </w:r>
    </w:p>
    <w:p w14:paraId="670042A9" w14:textId="77777777" w:rsidR="00F96F13" w:rsidRDefault="0010407A">
      <w:pPr>
        <w:pStyle w:val="ListParagraph"/>
        <w:numPr>
          <w:ilvl w:val="0"/>
          <w:numId w:val="4"/>
        </w:numPr>
        <w:tabs>
          <w:tab w:val="left" w:pos="765"/>
        </w:tabs>
        <w:spacing w:before="121"/>
        <w:ind w:left="765" w:hanging="508"/>
      </w:pPr>
      <w:r>
        <w:t>The</w:t>
      </w:r>
      <w:r>
        <w:rPr>
          <w:spacing w:val="-8"/>
        </w:rPr>
        <w:t xml:space="preserve"> </w:t>
      </w:r>
      <w:r>
        <w:t>clean-up</w:t>
      </w:r>
      <w:r>
        <w:rPr>
          <w:spacing w:val="-6"/>
        </w:rPr>
        <w:t xml:space="preserve"> </w:t>
      </w:r>
      <w:r>
        <w:t>of</w:t>
      </w:r>
      <w:r>
        <w:rPr>
          <w:spacing w:val="-6"/>
        </w:rPr>
        <w:t xml:space="preserve"> </w:t>
      </w:r>
      <w:r>
        <w:t>beaches</w:t>
      </w:r>
      <w:r>
        <w:rPr>
          <w:spacing w:val="-8"/>
        </w:rPr>
        <w:t xml:space="preserve"> </w:t>
      </w:r>
      <w:r>
        <w:t>and</w:t>
      </w:r>
      <w:r>
        <w:rPr>
          <w:spacing w:val="-5"/>
        </w:rPr>
        <w:t xml:space="preserve"> </w:t>
      </w:r>
      <w:r>
        <w:t>public</w:t>
      </w:r>
      <w:r>
        <w:rPr>
          <w:spacing w:val="-5"/>
        </w:rPr>
        <w:t xml:space="preserve"> </w:t>
      </w:r>
      <w:r>
        <w:t>spaces</w:t>
      </w:r>
      <w:r>
        <w:rPr>
          <w:spacing w:val="-5"/>
        </w:rPr>
        <w:t xml:space="preserve"> </w:t>
      </w:r>
      <w:r>
        <w:t>affected</w:t>
      </w:r>
      <w:r>
        <w:rPr>
          <w:spacing w:val="-5"/>
        </w:rPr>
        <w:t xml:space="preserve"> </w:t>
      </w:r>
      <w:r>
        <w:t>by</w:t>
      </w:r>
      <w:r>
        <w:rPr>
          <w:spacing w:val="-6"/>
        </w:rPr>
        <w:t xml:space="preserve"> </w:t>
      </w:r>
      <w:r>
        <w:t>wastewater</w:t>
      </w:r>
      <w:r>
        <w:rPr>
          <w:spacing w:val="-5"/>
        </w:rPr>
        <w:t xml:space="preserve"> </w:t>
      </w:r>
      <w:r>
        <w:t>overflows</w:t>
      </w:r>
      <w:r>
        <w:rPr>
          <w:spacing w:val="-4"/>
        </w:rPr>
        <w:t xml:space="preserve"> </w:t>
      </w:r>
      <w:r>
        <w:t>during</w:t>
      </w:r>
      <w:r>
        <w:rPr>
          <w:spacing w:val="-8"/>
        </w:rPr>
        <w:t xml:space="preserve"> </w:t>
      </w:r>
      <w:r>
        <w:t>the</w:t>
      </w:r>
      <w:r>
        <w:rPr>
          <w:spacing w:val="-5"/>
        </w:rPr>
        <w:t xml:space="preserve"> </w:t>
      </w:r>
      <w:proofErr w:type="gramStart"/>
      <w:r>
        <w:rPr>
          <w:spacing w:val="-2"/>
        </w:rPr>
        <w:t>storm</w:t>
      </w:r>
      <w:proofErr w:type="gramEnd"/>
    </w:p>
    <w:p w14:paraId="100A2FA1" w14:textId="77777777" w:rsidR="00F96F13" w:rsidRDefault="00F96F13">
      <w:pPr>
        <w:sectPr w:rsidR="00F96F13">
          <w:pgSz w:w="11920" w:h="16860"/>
          <w:pgMar w:top="1360" w:right="620" w:bottom="1580" w:left="820" w:header="0" w:footer="1397" w:gutter="0"/>
          <w:cols w:space="720"/>
        </w:sectPr>
      </w:pPr>
    </w:p>
    <w:p w14:paraId="71D1EBFB" w14:textId="77777777" w:rsidR="00F96F13" w:rsidRDefault="0010407A">
      <w:pPr>
        <w:pStyle w:val="BodyText"/>
        <w:spacing w:before="69"/>
        <w:ind w:right="469" w:firstLine="0"/>
      </w:pPr>
      <w:r>
        <w:t>will</w:t>
      </w:r>
      <w:r>
        <w:rPr>
          <w:spacing w:val="-1"/>
        </w:rPr>
        <w:t xml:space="preserve"> </w:t>
      </w:r>
      <w:r>
        <w:t>take</w:t>
      </w:r>
      <w:r>
        <w:rPr>
          <w:spacing w:val="-1"/>
        </w:rPr>
        <w:t xml:space="preserve"> </w:t>
      </w:r>
      <w:r>
        <w:t>several</w:t>
      </w:r>
      <w:r>
        <w:rPr>
          <w:spacing w:val="-2"/>
        </w:rPr>
        <w:t xml:space="preserve"> </w:t>
      </w:r>
      <w:r>
        <w:t>weeks,</w:t>
      </w:r>
      <w:r>
        <w:rPr>
          <w:spacing w:val="-4"/>
        </w:rPr>
        <w:t xml:space="preserve"> </w:t>
      </w:r>
      <w:r>
        <w:t>due</w:t>
      </w:r>
      <w:r>
        <w:rPr>
          <w:spacing w:val="-1"/>
        </w:rPr>
        <w:t xml:space="preserve"> </w:t>
      </w:r>
      <w:r>
        <w:t>to</w:t>
      </w:r>
      <w:r>
        <w:rPr>
          <w:spacing w:val="-3"/>
        </w:rPr>
        <w:t xml:space="preserve"> </w:t>
      </w:r>
      <w:r>
        <w:t>the</w:t>
      </w:r>
      <w:r>
        <w:rPr>
          <w:spacing w:val="-3"/>
        </w:rPr>
        <w:t xml:space="preserve"> </w:t>
      </w:r>
      <w:r>
        <w:t>scale</w:t>
      </w:r>
      <w:r>
        <w:rPr>
          <w:spacing w:val="-1"/>
        </w:rPr>
        <w:t xml:space="preserve"> </w:t>
      </w:r>
      <w:r>
        <w:t>and</w:t>
      </w:r>
      <w:r>
        <w:rPr>
          <w:spacing w:val="-3"/>
        </w:rPr>
        <w:t xml:space="preserve"> </w:t>
      </w:r>
      <w:r>
        <w:t>spread</w:t>
      </w:r>
      <w:r>
        <w:rPr>
          <w:spacing w:val="-1"/>
        </w:rPr>
        <w:t xml:space="preserve"> </w:t>
      </w:r>
      <w:r>
        <w:t>of</w:t>
      </w:r>
      <w:r>
        <w:rPr>
          <w:spacing w:val="-1"/>
        </w:rPr>
        <w:t xml:space="preserve"> </w:t>
      </w:r>
      <w:r>
        <w:t>the</w:t>
      </w:r>
      <w:r>
        <w:rPr>
          <w:spacing w:val="-3"/>
        </w:rPr>
        <w:t xml:space="preserve"> </w:t>
      </w:r>
      <w:r>
        <w:t>event.</w:t>
      </w:r>
      <w:r>
        <w:rPr>
          <w:spacing w:val="-2"/>
        </w:rPr>
        <w:t xml:space="preserve"> </w:t>
      </w:r>
      <w:r>
        <w:t>Good</w:t>
      </w:r>
      <w:r>
        <w:rPr>
          <w:spacing w:val="-3"/>
        </w:rPr>
        <w:t xml:space="preserve"> </w:t>
      </w:r>
      <w:r>
        <w:t>progress</w:t>
      </w:r>
      <w:r>
        <w:rPr>
          <w:spacing w:val="-3"/>
        </w:rPr>
        <w:t xml:space="preserve"> </w:t>
      </w:r>
      <w:r>
        <w:t>has</w:t>
      </w:r>
      <w:r>
        <w:rPr>
          <w:spacing w:val="-3"/>
        </w:rPr>
        <w:t xml:space="preserve"> </w:t>
      </w:r>
      <w:r>
        <w:t>been made cleaning up private properties where wastewater overflows have occurred.</w:t>
      </w:r>
    </w:p>
    <w:p w14:paraId="1D56FABD" w14:textId="77777777" w:rsidR="00F96F13" w:rsidRDefault="0010407A">
      <w:pPr>
        <w:pStyle w:val="ListParagraph"/>
        <w:numPr>
          <w:ilvl w:val="0"/>
          <w:numId w:val="4"/>
        </w:numPr>
        <w:tabs>
          <w:tab w:val="left" w:pos="765"/>
          <w:tab w:val="left" w:pos="769"/>
        </w:tabs>
        <w:spacing w:before="121"/>
        <w:ind w:left="769" w:right="808" w:hanging="512"/>
      </w:pPr>
      <w:r>
        <w:t>There</w:t>
      </w:r>
      <w:r>
        <w:rPr>
          <w:spacing w:val="-1"/>
        </w:rPr>
        <w:t xml:space="preserve"> </w:t>
      </w:r>
      <w:r>
        <w:t>is</w:t>
      </w:r>
      <w:r>
        <w:rPr>
          <w:spacing w:val="-1"/>
        </w:rPr>
        <w:t xml:space="preserve"> </w:t>
      </w:r>
      <w:r>
        <w:t>a</w:t>
      </w:r>
      <w:r>
        <w:rPr>
          <w:spacing w:val="-4"/>
        </w:rPr>
        <w:t xml:space="preserve"> </w:t>
      </w:r>
      <w:r>
        <w:t>potential</w:t>
      </w:r>
      <w:r>
        <w:rPr>
          <w:spacing w:val="-2"/>
        </w:rPr>
        <w:t xml:space="preserve"> </w:t>
      </w:r>
      <w:r>
        <w:t>health</w:t>
      </w:r>
      <w:r>
        <w:rPr>
          <w:spacing w:val="-2"/>
        </w:rPr>
        <w:t xml:space="preserve"> </w:t>
      </w:r>
      <w:r>
        <w:t>risk</w:t>
      </w:r>
      <w:r>
        <w:rPr>
          <w:spacing w:val="-2"/>
        </w:rPr>
        <w:t xml:space="preserve"> </w:t>
      </w:r>
      <w:r>
        <w:t>for</w:t>
      </w:r>
      <w:r>
        <w:rPr>
          <w:spacing w:val="-1"/>
        </w:rPr>
        <w:t xml:space="preserve"> </w:t>
      </w:r>
      <w:proofErr w:type="gramStart"/>
      <w:r>
        <w:t>Aucklanders</w:t>
      </w:r>
      <w:proofErr w:type="gramEnd"/>
      <w:r>
        <w:rPr>
          <w:spacing w:val="-1"/>
        </w:rPr>
        <w:t xml:space="preserve"> </w:t>
      </w:r>
      <w:r>
        <w:t>swimming</w:t>
      </w:r>
      <w:r>
        <w:rPr>
          <w:spacing w:val="-2"/>
        </w:rPr>
        <w:t xml:space="preserve"> </w:t>
      </w:r>
      <w:r>
        <w:t>in</w:t>
      </w:r>
      <w:r>
        <w:rPr>
          <w:spacing w:val="-2"/>
        </w:rPr>
        <w:t xml:space="preserve"> </w:t>
      </w:r>
      <w:r>
        <w:t>beaches</w:t>
      </w:r>
      <w:r>
        <w:rPr>
          <w:spacing w:val="-2"/>
        </w:rPr>
        <w:t xml:space="preserve"> </w:t>
      </w:r>
      <w:r>
        <w:t>and</w:t>
      </w:r>
      <w:r>
        <w:rPr>
          <w:spacing w:val="-6"/>
        </w:rPr>
        <w:t xml:space="preserve"> </w:t>
      </w:r>
      <w:r>
        <w:t>waterways</w:t>
      </w:r>
      <w:r>
        <w:rPr>
          <w:spacing w:val="-4"/>
        </w:rPr>
        <w:t xml:space="preserve"> </w:t>
      </w:r>
      <w:r>
        <w:t>due</w:t>
      </w:r>
      <w:r>
        <w:rPr>
          <w:spacing w:val="-4"/>
        </w:rPr>
        <w:t xml:space="preserve"> </w:t>
      </w:r>
      <w:r>
        <w:t xml:space="preserve">to wastewater contamination and debris – Aucklanders are being encouraged to check </w:t>
      </w:r>
      <w:hyperlink r:id="rId33">
        <w:r>
          <w:t>www.safeswim.nz</w:t>
        </w:r>
      </w:hyperlink>
      <w:r>
        <w:t xml:space="preserve"> before swimming.</w:t>
      </w:r>
    </w:p>
    <w:p w14:paraId="2CDDF68F" w14:textId="77777777" w:rsidR="00F96F13" w:rsidRDefault="00F96F13">
      <w:pPr>
        <w:pStyle w:val="BodyText"/>
        <w:spacing w:before="105"/>
        <w:ind w:left="0" w:firstLine="0"/>
      </w:pPr>
    </w:p>
    <w:p w14:paraId="5A4893E1" w14:textId="77777777" w:rsidR="00F96F13" w:rsidRDefault="0010407A">
      <w:pPr>
        <w:pStyle w:val="Heading4"/>
        <w:spacing w:before="1"/>
      </w:pPr>
      <w:r>
        <w:rPr>
          <w:color w:val="006FC0"/>
          <w:spacing w:val="-2"/>
        </w:rPr>
        <w:t>Telecommunications</w:t>
      </w:r>
    </w:p>
    <w:p w14:paraId="2D5E06F7" w14:textId="77777777" w:rsidR="00F96F13" w:rsidRDefault="0010407A">
      <w:pPr>
        <w:pStyle w:val="ListParagraph"/>
        <w:numPr>
          <w:ilvl w:val="0"/>
          <w:numId w:val="4"/>
        </w:numPr>
        <w:tabs>
          <w:tab w:val="left" w:pos="765"/>
          <w:tab w:val="left" w:pos="769"/>
        </w:tabs>
        <w:ind w:left="769" w:right="1088" w:hanging="512"/>
      </w:pPr>
      <w:r>
        <w:t>Eight cell</w:t>
      </w:r>
      <w:r>
        <w:rPr>
          <w:spacing w:val="-2"/>
        </w:rPr>
        <w:t xml:space="preserve"> </w:t>
      </w:r>
      <w:r>
        <w:t>sites</w:t>
      </w:r>
      <w:r>
        <w:rPr>
          <w:spacing w:val="-4"/>
        </w:rPr>
        <w:t xml:space="preserve"> </w:t>
      </w:r>
      <w:r>
        <w:t>are</w:t>
      </w:r>
      <w:r>
        <w:rPr>
          <w:spacing w:val="-4"/>
        </w:rPr>
        <w:t xml:space="preserve"> </w:t>
      </w:r>
      <w:r>
        <w:t>down,</w:t>
      </w:r>
      <w:r>
        <w:rPr>
          <w:spacing w:val="-3"/>
        </w:rPr>
        <w:t xml:space="preserve"> </w:t>
      </w:r>
      <w:r>
        <w:t>mainly</w:t>
      </w:r>
      <w:r>
        <w:rPr>
          <w:spacing w:val="-1"/>
        </w:rPr>
        <w:t xml:space="preserve"> </w:t>
      </w:r>
      <w:r>
        <w:t>due</w:t>
      </w:r>
      <w:r>
        <w:rPr>
          <w:spacing w:val="-4"/>
        </w:rPr>
        <w:t xml:space="preserve"> </w:t>
      </w:r>
      <w:r>
        <w:t>to</w:t>
      </w:r>
      <w:r>
        <w:rPr>
          <w:spacing w:val="-4"/>
        </w:rPr>
        <w:t xml:space="preserve"> </w:t>
      </w:r>
      <w:r>
        <w:t>power-related</w:t>
      </w:r>
      <w:r>
        <w:rPr>
          <w:spacing w:val="-2"/>
        </w:rPr>
        <w:t xml:space="preserve"> </w:t>
      </w:r>
      <w:r>
        <w:t>issues.</w:t>
      </w:r>
      <w:r>
        <w:rPr>
          <w:spacing w:val="-2"/>
        </w:rPr>
        <w:t xml:space="preserve"> </w:t>
      </w:r>
      <w:r>
        <w:t>In</w:t>
      </w:r>
      <w:r>
        <w:rPr>
          <w:spacing w:val="-4"/>
        </w:rPr>
        <w:t xml:space="preserve"> </w:t>
      </w:r>
      <w:r>
        <w:t>some</w:t>
      </w:r>
      <w:r>
        <w:rPr>
          <w:spacing w:val="-4"/>
        </w:rPr>
        <w:t xml:space="preserve"> </w:t>
      </w:r>
      <w:r>
        <w:t>West Coast areas telecommunications have been restored using generators (24/02/2023).</w:t>
      </w:r>
    </w:p>
    <w:p w14:paraId="0B3DFE9C" w14:textId="77777777" w:rsidR="00F96F13" w:rsidRDefault="00F96F13">
      <w:pPr>
        <w:pStyle w:val="BodyText"/>
        <w:spacing w:before="106"/>
        <w:ind w:left="0" w:firstLine="0"/>
      </w:pPr>
    </w:p>
    <w:p w14:paraId="645D6815" w14:textId="77777777" w:rsidR="00F96F13" w:rsidRDefault="0010407A">
      <w:pPr>
        <w:pStyle w:val="Heading4"/>
        <w:spacing w:before="1"/>
      </w:pPr>
      <w:r>
        <w:rPr>
          <w:color w:val="006FC0"/>
          <w:spacing w:val="-4"/>
        </w:rPr>
        <w:t>Fuel</w:t>
      </w:r>
    </w:p>
    <w:p w14:paraId="6E6EDD6B" w14:textId="77777777" w:rsidR="00F96F13" w:rsidRDefault="0010407A">
      <w:pPr>
        <w:pStyle w:val="ListParagraph"/>
        <w:numPr>
          <w:ilvl w:val="0"/>
          <w:numId w:val="4"/>
        </w:numPr>
        <w:tabs>
          <w:tab w:val="left" w:pos="765"/>
        </w:tabs>
        <w:ind w:left="765" w:hanging="508"/>
      </w:pPr>
      <w:r>
        <w:t>No</w:t>
      </w:r>
      <w:r>
        <w:rPr>
          <w:spacing w:val="-4"/>
        </w:rPr>
        <w:t xml:space="preserve"> </w:t>
      </w:r>
      <w:r>
        <w:t>known</w:t>
      </w:r>
      <w:r>
        <w:rPr>
          <w:spacing w:val="-4"/>
        </w:rPr>
        <w:t xml:space="preserve"> </w:t>
      </w:r>
      <w:r>
        <w:t>restrictions</w:t>
      </w:r>
      <w:r>
        <w:rPr>
          <w:spacing w:val="-3"/>
        </w:rPr>
        <w:t xml:space="preserve"> </w:t>
      </w:r>
      <w:r>
        <w:t>on</w:t>
      </w:r>
      <w:r>
        <w:rPr>
          <w:spacing w:val="-5"/>
        </w:rPr>
        <w:t xml:space="preserve"> </w:t>
      </w:r>
      <w:r>
        <w:t>access</w:t>
      </w:r>
      <w:r>
        <w:rPr>
          <w:spacing w:val="-6"/>
        </w:rPr>
        <w:t xml:space="preserve"> </w:t>
      </w:r>
      <w:r>
        <w:t>to</w:t>
      </w:r>
      <w:r>
        <w:rPr>
          <w:spacing w:val="-5"/>
        </w:rPr>
        <w:t xml:space="preserve"> </w:t>
      </w:r>
      <w:r>
        <w:rPr>
          <w:spacing w:val="-4"/>
        </w:rPr>
        <w:t>fuel.</w:t>
      </w:r>
    </w:p>
    <w:p w14:paraId="2E315260" w14:textId="77777777" w:rsidR="00F96F13" w:rsidRDefault="00F96F13">
      <w:pPr>
        <w:pStyle w:val="BodyText"/>
        <w:spacing w:before="108"/>
        <w:ind w:left="0" w:firstLine="0"/>
      </w:pPr>
    </w:p>
    <w:p w14:paraId="3531F422" w14:textId="77777777" w:rsidR="00F96F13" w:rsidRDefault="0010407A">
      <w:pPr>
        <w:pStyle w:val="Heading4"/>
      </w:pPr>
      <w:r>
        <w:rPr>
          <w:color w:val="006FC0"/>
          <w:spacing w:val="-2"/>
        </w:rPr>
        <w:t>Transport</w:t>
      </w:r>
    </w:p>
    <w:p w14:paraId="586F8C39" w14:textId="77777777" w:rsidR="00F96F13" w:rsidRDefault="0010407A">
      <w:pPr>
        <w:pStyle w:val="Heading5"/>
        <w:spacing w:before="242"/>
      </w:pPr>
      <w:r>
        <w:rPr>
          <w:color w:val="006FC0"/>
        </w:rPr>
        <w:t>State</w:t>
      </w:r>
      <w:r>
        <w:rPr>
          <w:color w:val="006FC0"/>
          <w:spacing w:val="-3"/>
        </w:rPr>
        <w:t xml:space="preserve"> </w:t>
      </w:r>
      <w:r>
        <w:rPr>
          <w:color w:val="006FC0"/>
        </w:rPr>
        <w:t>Highways</w:t>
      </w:r>
      <w:r>
        <w:rPr>
          <w:color w:val="006FC0"/>
          <w:spacing w:val="-3"/>
        </w:rPr>
        <w:t xml:space="preserve"> </w:t>
      </w:r>
      <w:r>
        <w:rPr>
          <w:color w:val="006FC0"/>
        </w:rPr>
        <w:t>and</w:t>
      </w:r>
      <w:r>
        <w:rPr>
          <w:color w:val="006FC0"/>
          <w:spacing w:val="-5"/>
        </w:rPr>
        <w:t xml:space="preserve"> </w:t>
      </w:r>
      <w:r>
        <w:rPr>
          <w:color w:val="006FC0"/>
        </w:rPr>
        <w:t>local</w:t>
      </w:r>
      <w:r>
        <w:rPr>
          <w:color w:val="006FC0"/>
          <w:spacing w:val="-3"/>
        </w:rPr>
        <w:t xml:space="preserve"> </w:t>
      </w:r>
      <w:proofErr w:type="gramStart"/>
      <w:r>
        <w:rPr>
          <w:color w:val="006FC0"/>
          <w:spacing w:val="-4"/>
        </w:rPr>
        <w:t>roads</w:t>
      </w:r>
      <w:proofErr w:type="gramEnd"/>
    </w:p>
    <w:p w14:paraId="4A6358AC" w14:textId="77777777" w:rsidR="00F96F13" w:rsidRDefault="0010407A">
      <w:pPr>
        <w:pStyle w:val="ListParagraph"/>
        <w:numPr>
          <w:ilvl w:val="0"/>
          <w:numId w:val="4"/>
        </w:numPr>
        <w:tabs>
          <w:tab w:val="left" w:pos="765"/>
          <w:tab w:val="left" w:pos="769"/>
        </w:tabs>
        <w:spacing w:before="119"/>
        <w:ind w:left="769" w:right="821" w:hanging="512"/>
      </w:pPr>
      <w:r>
        <w:t>There were</w:t>
      </w:r>
      <w:r>
        <w:rPr>
          <w:spacing w:val="-3"/>
        </w:rPr>
        <w:t xml:space="preserve"> </w:t>
      </w:r>
      <w:r>
        <w:t>extensive</w:t>
      </w:r>
      <w:r>
        <w:rPr>
          <w:spacing w:val="-3"/>
        </w:rPr>
        <w:t xml:space="preserve"> </w:t>
      </w:r>
      <w:r>
        <w:t>road</w:t>
      </w:r>
      <w:r>
        <w:rPr>
          <w:spacing w:val="-1"/>
        </w:rPr>
        <w:t xml:space="preserve"> </w:t>
      </w:r>
      <w:r>
        <w:t>closures</w:t>
      </w:r>
      <w:r>
        <w:rPr>
          <w:spacing w:val="-3"/>
        </w:rPr>
        <w:t xml:space="preserve"> </w:t>
      </w:r>
      <w:r>
        <w:t>due</w:t>
      </w:r>
      <w:r>
        <w:rPr>
          <w:spacing w:val="-3"/>
        </w:rPr>
        <w:t xml:space="preserve"> </w:t>
      </w:r>
      <w:r>
        <w:t>to</w:t>
      </w:r>
      <w:r>
        <w:rPr>
          <w:spacing w:val="-3"/>
        </w:rPr>
        <w:t xml:space="preserve"> </w:t>
      </w:r>
      <w:r>
        <w:t>flooding</w:t>
      </w:r>
      <w:r>
        <w:rPr>
          <w:spacing w:val="-1"/>
        </w:rPr>
        <w:t xml:space="preserve"> </w:t>
      </w:r>
      <w:r>
        <w:t>and</w:t>
      </w:r>
      <w:r>
        <w:rPr>
          <w:spacing w:val="-1"/>
        </w:rPr>
        <w:t xml:space="preserve"> </w:t>
      </w:r>
      <w:r>
        <w:t>land</w:t>
      </w:r>
      <w:r>
        <w:rPr>
          <w:spacing w:val="-3"/>
        </w:rPr>
        <w:t xml:space="preserve"> </w:t>
      </w:r>
      <w:r>
        <w:t>movement.</w:t>
      </w:r>
      <w:r>
        <w:rPr>
          <w:spacing w:val="-2"/>
        </w:rPr>
        <w:t xml:space="preserve"> </w:t>
      </w:r>
      <w:r>
        <w:t>In</w:t>
      </w:r>
      <w:r>
        <w:rPr>
          <w:spacing w:val="-1"/>
        </w:rPr>
        <w:t xml:space="preserve"> </w:t>
      </w:r>
      <w:r>
        <w:t>addition</w:t>
      </w:r>
      <w:r>
        <w:rPr>
          <w:spacing w:val="-1"/>
        </w:rPr>
        <w:t xml:space="preserve"> </w:t>
      </w:r>
      <w:r>
        <w:t>to</w:t>
      </w:r>
      <w:r>
        <w:rPr>
          <w:spacing w:val="-3"/>
        </w:rPr>
        <w:t xml:space="preserve"> </w:t>
      </w:r>
      <w:r>
        <w:t>local and arterial roads, closures included State Highways 1, 26, 16 and 20A.</w:t>
      </w:r>
    </w:p>
    <w:p w14:paraId="604DA2E3" w14:textId="77777777" w:rsidR="00F96F13" w:rsidRDefault="0010407A">
      <w:pPr>
        <w:pStyle w:val="ListParagraph"/>
        <w:numPr>
          <w:ilvl w:val="0"/>
          <w:numId w:val="4"/>
        </w:numPr>
        <w:tabs>
          <w:tab w:val="left" w:pos="765"/>
          <w:tab w:val="left" w:pos="769"/>
        </w:tabs>
        <w:spacing w:before="121"/>
        <w:ind w:left="769" w:right="528" w:hanging="512"/>
      </w:pPr>
      <w:r>
        <w:t>As of 28 February, 32 Auckland roads were closed. An additional number of roads that currently remain open have been damaged and will require resurfacing or remediation. Agencies</w:t>
      </w:r>
      <w:r>
        <w:rPr>
          <w:spacing w:val="-2"/>
        </w:rPr>
        <w:t xml:space="preserve"> </w:t>
      </w:r>
      <w:r>
        <w:t>are</w:t>
      </w:r>
      <w:r>
        <w:rPr>
          <w:spacing w:val="-2"/>
        </w:rPr>
        <w:t xml:space="preserve"> </w:t>
      </w:r>
      <w:r>
        <w:t>working</w:t>
      </w:r>
      <w:r>
        <w:rPr>
          <w:spacing w:val="-4"/>
        </w:rPr>
        <w:t xml:space="preserve"> </w:t>
      </w:r>
      <w:r>
        <w:t>to</w:t>
      </w:r>
      <w:r>
        <w:rPr>
          <w:spacing w:val="-4"/>
        </w:rPr>
        <w:t xml:space="preserve"> </w:t>
      </w:r>
      <w:r>
        <w:t>open</w:t>
      </w:r>
      <w:r>
        <w:rPr>
          <w:spacing w:val="-2"/>
        </w:rPr>
        <w:t xml:space="preserve"> </w:t>
      </w:r>
      <w:r>
        <w:t>roads</w:t>
      </w:r>
      <w:r>
        <w:rPr>
          <w:spacing w:val="-4"/>
        </w:rPr>
        <w:t xml:space="preserve"> </w:t>
      </w:r>
      <w:r>
        <w:t>as</w:t>
      </w:r>
      <w:r>
        <w:rPr>
          <w:spacing w:val="-4"/>
        </w:rPr>
        <w:t xml:space="preserve"> </w:t>
      </w:r>
      <w:r>
        <w:t>swiftly</w:t>
      </w:r>
      <w:r>
        <w:rPr>
          <w:spacing w:val="-4"/>
        </w:rPr>
        <w:t xml:space="preserve"> </w:t>
      </w:r>
      <w:r>
        <w:t>as</w:t>
      </w:r>
      <w:r>
        <w:rPr>
          <w:spacing w:val="-4"/>
        </w:rPr>
        <w:t xml:space="preserve"> </w:t>
      </w:r>
      <w:r>
        <w:t>possible,</w:t>
      </w:r>
      <w:r>
        <w:rPr>
          <w:spacing w:val="-1"/>
        </w:rPr>
        <w:t xml:space="preserve"> </w:t>
      </w:r>
      <w:r>
        <w:t>but</w:t>
      </w:r>
      <w:r>
        <w:rPr>
          <w:spacing w:val="-3"/>
        </w:rPr>
        <w:t xml:space="preserve"> </w:t>
      </w:r>
      <w:r>
        <w:t>remedial</w:t>
      </w:r>
      <w:r>
        <w:rPr>
          <w:spacing w:val="-3"/>
        </w:rPr>
        <w:t xml:space="preserve"> </w:t>
      </w:r>
      <w:r>
        <w:t>works</w:t>
      </w:r>
      <w:r>
        <w:rPr>
          <w:spacing w:val="-1"/>
        </w:rPr>
        <w:t xml:space="preserve"> </w:t>
      </w:r>
      <w:r>
        <w:t>will</w:t>
      </w:r>
      <w:r>
        <w:rPr>
          <w:spacing w:val="-2"/>
        </w:rPr>
        <w:t xml:space="preserve"> </w:t>
      </w:r>
      <w:r>
        <w:t>be</w:t>
      </w:r>
      <w:r>
        <w:rPr>
          <w:spacing w:val="-2"/>
        </w:rPr>
        <w:t xml:space="preserve"> </w:t>
      </w:r>
      <w:r>
        <w:t>ongoing.</w:t>
      </w:r>
    </w:p>
    <w:p w14:paraId="1D6EC797" w14:textId="77777777" w:rsidR="00F96F13" w:rsidRDefault="0010407A">
      <w:pPr>
        <w:pStyle w:val="ListParagraph"/>
        <w:numPr>
          <w:ilvl w:val="0"/>
          <w:numId w:val="4"/>
        </w:numPr>
        <w:tabs>
          <w:tab w:val="left" w:pos="765"/>
        </w:tabs>
        <w:spacing w:before="119"/>
        <w:ind w:left="765" w:hanging="508"/>
      </w:pPr>
      <w:r>
        <w:t>A</w:t>
      </w:r>
      <w:r>
        <w:rPr>
          <w:spacing w:val="-7"/>
        </w:rPr>
        <w:t xml:space="preserve"> </w:t>
      </w:r>
      <w:r>
        <w:t>temporary</w:t>
      </w:r>
      <w:r>
        <w:rPr>
          <w:spacing w:val="-4"/>
        </w:rPr>
        <w:t xml:space="preserve"> </w:t>
      </w:r>
      <w:r>
        <w:t>bailey</w:t>
      </w:r>
      <w:r>
        <w:rPr>
          <w:spacing w:val="-4"/>
        </w:rPr>
        <w:t xml:space="preserve"> </w:t>
      </w:r>
      <w:r>
        <w:t>bridge</w:t>
      </w:r>
      <w:r>
        <w:rPr>
          <w:spacing w:val="-4"/>
        </w:rPr>
        <w:t xml:space="preserve"> </w:t>
      </w:r>
      <w:r>
        <w:t>to</w:t>
      </w:r>
      <w:r>
        <w:rPr>
          <w:spacing w:val="-7"/>
        </w:rPr>
        <w:t xml:space="preserve"> </w:t>
      </w:r>
      <w:r>
        <w:t>access</w:t>
      </w:r>
      <w:r>
        <w:rPr>
          <w:spacing w:val="-6"/>
        </w:rPr>
        <w:t xml:space="preserve"> </w:t>
      </w:r>
      <w:r>
        <w:t>Riverhead</w:t>
      </w:r>
      <w:r>
        <w:rPr>
          <w:spacing w:val="-7"/>
        </w:rPr>
        <w:t xml:space="preserve"> </w:t>
      </w:r>
      <w:r>
        <w:t>has</w:t>
      </w:r>
      <w:r>
        <w:rPr>
          <w:spacing w:val="-5"/>
        </w:rPr>
        <w:t xml:space="preserve"> </w:t>
      </w:r>
      <w:r>
        <w:t>been</w:t>
      </w:r>
      <w:r>
        <w:rPr>
          <w:spacing w:val="-1"/>
        </w:rPr>
        <w:t xml:space="preserve"> </w:t>
      </w:r>
      <w:r>
        <w:rPr>
          <w:spacing w:val="-2"/>
        </w:rPr>
        <w:t>installed.</w:t>
      </w:r>
    </w:p>
    <w:p w14:paraId="3DEBBFA0" w14:textId="77777777" w:rsidR="00F96F13" w:rsidRDefault="0010407A">
      <w:pPr>
        <w:pStyle w:val="BodyText"/>
        <w:spacing w:before="2"/>
        <w:ind w:left="0" w:firstLine="0"/>
        <w:rPr>
          <w:sz w:val="8"/>
        </w:rPr>
      </w:pPr>
      <w:r>
        <w:rPr>
          <w:noProof/>
        </w:rPr>
        <w:drawing>
          <wp:anchor distT="0" distB="0" distL="0" distR="0" simplePos="0" relativeHeight="487591424" behindDoc="1" locked="0" layoutInCell="1" allowOverlap="1" wp14:anchorId="38B3202C" wp14:editId="4AE618D3">
            <wp:simplePos x="0" y="0"/>
            <wp:positionH relativeFrom="page">
              <wp:posOffset>1007744</wp:posOffset>
            </wp:positionH>
            <wp:positionV relativeFrom="paragraph">
              <wp:posOffset>74925</wp:posOffset>
            </wp:positionV>
            <wp:extent cx="5498147" cy="2971800"/>
            <wp:effectExtent l="0" t="0" r="0" b="0"/>
            <wp:wrapTopAndBottom/>
            <wp:docPr id="17" name="Image 17"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Map  Description automatically generated"/>
                    <pic:cNvPicPr/>
                  </pic:nvPicPr>
                  <pic:blipFill>
                    <a:blip r:embed="rId34" cstate="print"/>
                    <a:stretch>
                      <a:fillRect/>
                    </a:stretch>
                  </pic:blipFill>
                  <pic:spPr>
                    <a:xfrm>
                      <a:off x="0" y="0"/>
                      <a:ext cx="5498147" cy="2971800"/>
                    </a:xfrm>
                    <a:prstGeom prst="rect">
                      <a:avLst/>
                    </a:prstGeom>
                  </pic:spPr>
                </pic:pic>
              </a:graphicData>
            </a:graphic>
          </wp:anchor>
        </w:drawing>
      </w:r>
    </w:p>
    <w:p w14:paraId="182339D0" w14:textId="77777777" w:rsidR="00F96F13" w:rsidRDefault="00F96F13">
      <w:pPr>
        <w:rPr>
          <w:sz w:val="8"/>
        </w:rPr>
        <w:sectPr w:rsidR="00F96F13">
          <w:pgSz w:w="11920" w:h="16860"/>
          <w:pgMar w:top="1360" w:right="620" w:bottom="1580" w:left="820" w:header="0" w:footer="1397" w:gutter="0"/>
          <w:cols w:space="720"/>
        </w:sectPr>
      </w:pPr>
    </w:p>
    <w:p w14:paraId="1A6DAE7E" w14:textId="77777777" w:rsidR="00F96F13" w:rsidRDefault="0010407A">
      <w:pPr>
        <w:pStyle w:val="BodyText"/>
        <w:spacing w:before="0"/>
        <w:ind w:left="977" w:firstLine="0"/>
        <w:rPr>
          <w:sz w:val="20"/>
        </w:rPr>
      </w:pPr>
      <w:r>
        <w:rPr>
          <w:noProof/>
          <w:sz w:val="20"/>
        </w:rPr>
        <w:drawing>
          <wp:inline distT="0" distB="0" distL="0" distR="0" wp14:anchorId="78533343" wp14:editId="2AE27EA9">
            <wp:extent cx="5278170" cy="2852928"/>
            <wp:effectExtent l="0" t="0" r="0" b="0"/>
            <wp:docPr id="18" name="Image 18" descr="Ma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Map  Description automatically generated"/>
                    <pic:cNvPicPr/>
                  </pic:nvPicPr>
                  <pic:blipFill>
                    <a:blip r:embed="rId35" cstate="print"/>
                    <a:stretch>
                      <a:fillRect/>
                    </a:stretch>
                  </pic:blipFill>
                  <pic:spPr>
                    <a:xfrm>
                      <a:off x="0" y="0"/>
                      <a:ext cx="5278170" cy="2852928"/>
                    </a:xfrm>
                    <a:prstGeom prst="rect">
                      <a:avLst/>
                    </a:prstGeom>
                  </pic:spPr>
                </pic:pic>
              </a:graphicData>
            </a:graphic>
          </wp:inline>
        </w:drawing>
      </w:r>
    </w:p>
    <w:p w14:paraId="7CCBC7A6" w14:textId="77777777" w:rsidR="00F96F13" w:rsidRDefault="0010407A">
      <w:pPr>
        <w:spacing w:before="216"/>
        <w:ind w:left="257"/>
        <w:rPr>
          <w:i/>
          <w:sz w:val="20"/>
        </w:rPr>
      </w:pPr>
      <w:r>
        <w:rPr>
          <w:i/>
          <w:sz w:val="20"/>
        </w:rPr>
        <w:t>Figure</w:t>
      </w:r>
      <w:r>
        <w:rPr>
          <w:i/>
          <w:spacing w:val="-4"/>
          <w:sz w:val="20"/>
        </w:rPr>
        <w:t xml:space="preserve"> </w:t>
      </w:r>
      <w:r>
        <w:rPr>
          <w:i/>
          <w:color w:val="000000"/>
          <w:sz w:val="20"/>
          <w:highlight w:val="cyan"/>
        </w:rPr>
        <w:t>10</w:t>
      </w:r>
      <w:r>
        <w:rPr>
          <w:i/>
          <w:color w:val="000000"/>
          <w:sz w:val="20"/>
        </w:rPr>
        <w:t>.</w:t>
      </w:r>
      <w:r>
        <w:rPr>
          <w:i/>
          <w:color w:val="000000"/>
          <w:spacing w:val="-5"/>
          <w:sz w:val="20"/>
        </w:rPr>
        <w:t xml:space="preserve"> </w:t>
      </w:r>
      <w:bookmarkStart w:id="30" w:name="_bookmark29"/>
      <w:bookmarkEnd w:id="30"/>
      <w:r>
        <w:rPr>
          <w:i/>
          <w:color w:val="000000"/>
          <w:sz w:val="20"/>
        </w:rPr>
        <w:t>Road</w:t>
      </w:r>
      <w:r>
        <w:rPr>
          <w:i/>
          <w:color w:val="000000"/>
          <w:spacing w:val="-7"/>
          <w:sz w:val="20"/>
        </w:rPr>
        <w:t xml:space="preserve"> </w:t>
      </w:r>
      <w:r>
        <w:rPr>
          <w:i/>
          <w:color w:val="000000"/>
          <w:sz w:val="20"/>
        </w:rPr>
        <w:t>closures</w:t>
      </w:r>
      <w:r>
        <w:rPr>
          <w:i/>
          <w:color w:val="000000"/>
          <w:spacing w:val="-3"/>
          <w:sz w:val="20"/>
        </w:rPr>
        <w:t xml:space="preserve"> </w:t>
      </w:r>
      <w:r>
        <w:rPr>
          <w:i/>
          <w:color w:val="000000"/>
          <w:sz w:val="20"/>
        </w:rPr>
        <w:t>and</w:t>
      </w:r>
      <w:r>
        <w:rPr>
          <w:i/>
          <w:color w:val="000000"/>
          <w:spacing w:val="-8"/>
          <w:sz w:val="20"/>
        </w:rPr>
        <w:t xml:space="preserve"> </w:t>
      </w:r>
      <w:r>
        <w:rPr>
          <w:i/>
          <w:color w:val="000000"/>
          <w:sz w:val="20"/>
        </w:rPr>
        <w:t>traffic</w:t>
      </w:r>
      <w:r>
        <w:rPr>
          <w:i/>
          <w:color w:val="000000"/>
          <w:spacing w:val="-5"/>
          <w:sz w:val="20"/>
        </w:rPr>
        <w:t xml:space="preserve"> </w:t>
      </w:r>
      <w:r>
        <w:rPr>
          <w:i/>
          <w:color w:val="000000"/>
          <w:sz w:val="20"/>
        </w:rPr>
        <w:t>light</w:t>
      </w:r>
      <w:r>
        <w:rPr>
          <w:i/>
          <w:color w:val="000000"/>
          <w:spacing w:val="-7"/>
          <w:sz w:val="20"/>
        </w:rPr>
        <w:t xml:space="preserve"> </w:t>
      </w:r>
      <w:r>
        <w:rPr>
          <w:i/>
          <w:color w:val="000000"/>
          <w:sz w:val="20"/>
        </w:rPr>
        <w:t>outages</w:t>
      </w:r>
      <w:r>
        <w:rPr>
          <w:i/>
          <w:color w:val="000000"/>
          <w:spacing w:val="-6"/>
          <w:sz w:val="20"/>
        </w:rPr>
        <w:t xml:space="preserve"> </w:t>
      </w:r>
      <w:r>
        <w:rPr>
          <w:i/>
          <w:color w:val="000000"/>
          <w:sz w:val="20"/>
        </w:rPr>
        <w:t>across</w:t>
      </w:r>
      <w:r>
        <w:rPr>
          <w:i/>
          <w:color w:val="000000"/>
          <w:spacing w:val="-5"/>
          <w:sz w:val="20"/>
        </w:rPr>
        <w:t xml:space="preserve"> </w:t>
      </w:r>
      <w:r>
        <w:rPr>
          <w:i/>
          <w:color w:val="000000"/>
          <w:sz w:val="20"/>
        </w:rPr>
        <w:t>Auckland</w:t>
      </w:r>
      <w:r>
        <w:rPr>
          <w:i/>
          <w:color w:val="000000"/>
          <w:spacing w:val="-5"/>
          <w:sz w:val="20"/>
        </w:rPr>
        <w:t xml:space="preserve"> </w:t>
      </w:r>
      <w:r>
        <w:rPr>
          <w:i/>
          <w:color w:val="000000"/>
          <w:sz w:val="20"/>
        </w:rPr>
        <w:t>as</w:t>
      </w:r>
      <w:r>
        <w:rPr>
          <w:i/>
          <w:color w:val="000000"/>
          <w:spacing w:val="-6"/>
          <w:sz w:val="20"/>
        </w:rPr>
        <w:t xml:space="preserve"> </w:t>
      </w:r>
      <w:proofErr w:type="gramStart"/>
      <w:r>
        <w:rPr>
          <w:i/>
          <w:color w:val="000000"/>
          <w:sz w:val="20"/>
        </w:rPr>
        <w:t>at</w:t>
      </w:r>
      <w:proofErr w:type="gramEnd"/>
      <w:r>
        <w:rPr>
          <w:i/>
          <w:color w:val="000000"/>
          <w:spacing w:val="-5"/>
          <w:sz w:val="20"/>
        </w:rPr>
        <w:t xml:space="preserve"> </w:t>
      </w:r>
      <w:r>
        <w:rPr>
          <w:i/>
          <w:color w:val="000000"/>
          <w:sz w:val="20"/>
        </w:rPr>
        <w:t>10</w:t>
      </w:r>
      <w:r>
        <w:rPr>
          <w:i/>
          <w:color w:val="000000"/>
          <w:spacing w:val="-6"/>
          <w:sz w:val="20"/>
        </w:rPr>
        <w:t xml:space="preserve"> </w:t>
      </w:r>
      <w:r>
        <w:rPr>
          <w:i/>
          <w:color w:val="000000"/>
          <w:sz w:val="20"/>
        </w:rPr>
        <w:t>February</w:t>
      </w:r>
      <w:r>
        <w:rPr>
          <w:i/>
          <w:color w:val="000000"/>
          <w:spacing w:val="-5"/>
          <w:sz w:val="20"/>
        </w:rPr>
        <w:t xml:space="preserve"> </w:t>
      </w:r>
      <w:r>
        <w:rPr>
          <w:i/>
          <w:color w:val="000000"/>
          <w:spacing w:val="-2"/>
          <w:sz w:val="20"/>
        </w:rPr>
        <w:t>10:20am</w:t>
      </w:r>
    </w:p>
    <w:p w14:paraId="30B72E21" w14:textId="77777777" w:rsidR="00F96F13" w:rsidRDefault="00F96F13">
      <w:pPr>
        <w:pStyle w:val="BodyText"/>
        <w:spacing w:before="11"/>
        <w:ind w:left="0" w:firstLine="0"/>
        <w:rPr>
          <w:i/>
          <w:sz w:val="20"/>
        </w:rPr>
      </w:pPr>
    </w:p>
    <w:p w14:paraId="7E718785" w14:textId="77777777" w:rsidR="00F96F13" w:rsidRDefault="0010407A">
      <w:pPr>
        <w:pStyle w:val="Heading5"/>
        <w:spacing w:before="0"/>
      </w:pPr>
      <w:r>
        <w:rPr>
          <w:color w:val="006FC0"/>
        </w:rPr>
        <w:t>Public</w:t>
      </w:r>
      <w:r>
        <w:rPr>
          <w:color w:val="006FC0"/>
          <w:spacing w:val="-5"/>
        </w:rPr>
        <w:t xml:space="preserve"> </w:t>
      </w:r>
      <w:r>
        <w:rPr>
          <w:color w:val="006FC0"/>
          <w:spacing w:val="-2"/>
        </w:rPr>
        <w:t>Transport</w:t>
      </w:r>
    </w:p>
    <w:p w14:paraId="6468E9DB" w14:textId="77777777" w:rsidR="00F96F13" w:rsidRDefault="0010407A">
      <w:pPr>
        <w:pStyle w:val="ListParagraph"/>
        <w:numPr>
          <w:ilvl w:val="0"/>
          <w:numId w:val="4"/>
        </w:numPr>
        <w:tabs>
          <w:tab w:val="left" w:pos="765"/>
          <w:tab w:val="left" w:pos="769"/>
        </w:tabs>
        <w:ind w:left="769" w:right="468" w:hanging="512"/>
      </w:pPr>
      <w:r>
        <w:t>Bus</w:t>
      </w:r>
      <w:r>
        <w:rPr>
          <w:spacing w:val="-2"/>
        </w:rPr>
        <w:t xml:space="preserve"> </w:t>
      </w:r>
      <w:r>
        <w:t>and</w:t>
      </w:r>
      <w:r>
        <w:rPr>
          <w:spacing w:val="-4"/>
        </w:rPr>
        <w:t xml:space="preserve"> </w:t>
      </w:r>
      <w:r>
        <w:t>ferry</w:t>
      </w:r>
      <w:r>
        <w:rPr>
          <w:spacing w:val="-1"/>
        </w:rPr>
        <w:t xml:space="preserve"> </w:t>
      </w:r>
      <w:r>
        <w:t>services</w:t>
      </w:r>
      <w:r>
        <w:rPr>
          <w:spacing w:val="-4"/>
        </w:rPr>
        <w:t xml:space="preserve"> </w:t>
      </w:r>
      <w:r>
        <w:t>have</w:t>
      </w:r>
      <w:r>
        <w:rPr>
          <w:spacing w:val="-2"/>
        </w:rPr>
        <w:t xml:space="preserve"> </w:t>
      </w:r>
      <w:r>
        <w:t>been</w:t>
      </w:r>
      <w:r>
        <w:rPr>
          <w:spacing w:val="-2"/>
        </w:rPr>
        <w:t xml:space="preserve"> </w:t>
      </w:r>
      <w:r>
        <w:t>largely</w:t>
      </w:r>
      <w:r>
        <w:rPr>
          <w:spacing w:val="-4"/>
        </w:rPr>
        <w:t xml:space="preserve"> </w:t>
      </w:r>
      <w:r>
        <w:t>restored,</w:t>
      </w:r>
      <w:r>
        <w:rPr>
          <w:spacing w:val="-1"/>
        </w:rPr>
        <w:t xml:space="preserve"> </w:t>
      </w:r>
      <w:r>
        <w:t>albeit with</w:t>
      </w:r>
      <w:r>
        <w:rPr>
          <w:spacing w:val="-4"/>
        </w:rPr>
        <w:t xml:space="preserve"> </w:t>
      </w:r>
      <w:r>
        <w:t>temporary</w:t>
      </w:r>
      <w:r>
        <w:rPr>
          <w:spacing w:val="-6"/>
        </w:rPr>
        <w:t xml:space="preserve"> </w:t>
      </w:r>
      <w:r>
        <w:t>arrangements</w:t>
      </w:r>
      <w:r>
        <w:rPr>
          <w:spacing w:val="-4"/>
        </w:rPr>
        <w:t xml:space="preserve"> </w:t>
      </w:r>
      <w:r>
        <w:t>in</w:t>
      </w:r>
      <w:r>
        <w:rPr>
          <w:spacing w:val="-2"/>
        </w:rPr>
        <w:t xml:space="preserve"> </w:t>
      </w:r>
      <w:r>
        <w:t>place where needed. Clean-up of cycle and pedestrian infrastructure is underway.</w:t>
      </w:r>
    </w:p>
    <w:p w14:paraId="27E0702B" w14:textId="77777777" w:rsidR="00F96F13" w:rsidRDefault="0010407A">
      <w:pPr>
        <w:pStyle w:val="ListParagraph"/>
        <w:numPr>
          <w:ilvl w:val="0"/>
          <w:numId w:val="4"/>
        </w:numPr>
        <w:tabs>
          <w:tab w:val="left" w:pos="765"/>
          <w:tab w:val="left" w:pos="769"/>
        </w:tabs>
        <w:ind w:left="769" w:right="527" w:hanging="512"/>
      </w:pPr>
      <w:r>
        <w:t>There have been multiple slips on Auckland’s train network. KiwiRail are working to carry out urgent repairs in these areas. Reduced rail services are in place. Replacement buses are being</w:t>
      </w:r>
      <w:r>
        <w:rPr>
          <w:spacing w:val="-1"/>
        </w:rPr>
        <w:t xml:space="preserve"> </w:t>
      </w:r>
      <w:r>
        <w:t>used</w:t>
      </w:r>
      <w:r>
        <w:rPr>
          <w:spacing w:val="-1"/>
        </w:rPr>
        <w:t xml:space="preserve"> </w:t>
      </w:r>
      <w:r>
        <w:t>on</w:t>
      </w:r>
      <w:r>
        <w:rPr>
          <w:spacing w:val="-3"/>
        </w:rPr>
        <w:t xml:space="preserve"> </w:t>
      </w:r>
      <w:r>
        <w:t>some</w:t>
      </w:r>
      <w:r>
        <w:rPr>
          <w:spacing w:val="-3"/>
        </w:rPr>
        <w:t xml:space="preserve"> </w:t>
      </w:r>
      <w:r>
        <w:t>of</w:t>
      </w:r>
      <w:r>
        <w:rPr>
          <w:spacing w:val="-2"/>
        </w:rPr>
        <w:t xml:space="preserve"> </w:t>
      </w:r>
      <w:r>
        <w:t>the</w:t>
      </w:r>
      <w:r>
        <w:rPr>
          <w:spacing w:val="-1"/>
        </w:rPr>
        <w:t xml:space="preserve"> </w:t>
      </w:r>
      <w:r>
        <w:t>impacted</w:t>
      </w:r>
      <w:r>
        <w:rPr>
          <w:spacing w:val="-3"/>
        </w:rPr>
        <w:t xml:space="preserve"> </w:t>
      </w:r>
      <w:r>
        <w:t>rail</w:t>
      </w:r>
      <w:r>
        <w:rPr>
          <w:spacing w:val="-1"/>
        </w:rPr>
        <w:t xml:space="preserve"> </w:t>
      </w:r>
      <w:r>
        <w:t>network,</w:t>
      </w:r>
      <w:r>
        <w:rPr>
          <w:spacing w:val="-2"/>
        </w:rPr>
        <w:t xml:space="preserve"> </w:t>
      </w:r>
      <w:r>
        <w:t>with</w:t>
      </w:r>
      <w:r>
        <w:rPr>
          <w:spacing w:val="-3"/>
        </w:rPr>
        <w:t xml:space="preserve"> </w:t>
      </w:r>
      <w:r>
        <w:t>train</w:t>
      </w:r>
      <w:r>
        <w:rPr>
          <w:spacing w:val="-1"/>
        </w:rPr>
        <w:t xml:space="preserve"> </w:t>
      </w:r>
      <w:r>
        <w:t>speed</w:t>
      </w:r>
      <w:r>
        <w:rPr>
          <w:spacing w:val="-4"/>
        </w:rPr>
        <w:t xml:space="preserve"> </w:t>
      </w:r>
      <w:r>
        <w:t>restrictions in</w:t>
      </w:r>
      <w:r>
        <w:rPr>
          <w:spacing w:val="-1"/>
        </w:rPr>
        <w:t xml:space="preserve"> </w:t>
      </w:r>
      <w:r>
        <w:t>place</w:t>
      </w:r>
      <w:r>
        <w:rPr>
          <w:spacing w:val="-1"/>
        </w:rPr>
        <w:t xml:space="preserve"> </w:t>
      </w:r>
      <w:r>
        <w:t>in</w:t>
      </w:r>
      <w:r>
        <w:rPr>
          <w:spacing w:val="-3"/>
        </w:rPr>
        <w:t xml:space="preserve"> </w:t>
      </w:r>
      <w:r>
        <w:t xml:space="preserve">some areas. Some services are also limited due to the Rail Network Rebuild </w:t>
      </w:r>
      <w:proofErr w:type="spellStart"/>
      <w:r>
        <w:t>programme</w:t>
      </w:r>
      <w:proofErr w:type="spellEnd"/>
      <w:r>
        <w:t>.</w:t>
      </w:r>
    </w:p>
    <w:p w14:paraId="683BF3E4" w14:textId="77777777" w:rsidR="00F96F13" w:rsidRDefault="0010407A">
      <w:pPr>
        <w:pStyle w:val="ListParagraph"/>
        <w:numPr>
          <w:ilvl w:val="0"/>
          <w:numId w:val="4"/>
        </w:numPr>
        <w:tabs>
          <w:tab w:val="left" w:pos="765"/>
          <w:tab w:val="left" w:pos="769"/>
        </w:tabs>
        <w:spacing w:before="121"/>
        <w:ind w:left="769" w:right="562" w:hanging="512"/>
      </w:pPr>
      <w:r>
        <w:t>The bus network is returning to normal schedule. Some diversions and detours continue to operate</w:t>
      </w:r>
      <w:r>
        <w:rPr>
          <w:spacing w:val="-3"/>
        </w:rPr>
        <w:t xml:space="preserve"> </w:t>
      </w:r>
      <w:r>
        <w:t>due</w:t>
      </w:r>
      <w:r>
        <w:rPr>
          <w:spacing w:val="-3"/>
        </w:rPr>
        <w:t xml:space="preserve"> </w:t>
      </w:r>
      <w:r>
        <w:t>to</w:t>
      </w:r>
      <w:r>
        <w:rPr>
          <w:spacing w:val="-3"/>
        </w:rPr>
        <w:t xml:space="preserve"> </w:t>
      </w:r>
      <w:r>
        <w:t>road</w:t>
      </w:r>
      <w:r>
        <w:rPr>
          <w:spacing w:val="-1"/>
        </w:rPr>
        <w:t xml:space="preserve"> </w:t>
      </w:r>
      <w:r>
        <w:t>closures.</w:t>
      </w:r>
      <w:r>
        <w:rPr>
          <w:spacing w:val="-2"/>
        </w:rPr>
        <w:t xml:space="preserve"> </w:t>
      </w:r>
      <w:r>
        <w:t>Auckland</w:t>
      </w:r>
      <w:r>
        <w:rPr>
          <w:spacing w:val="-1"/>
        </w:rPr>
        <w:t xml:space="preserve"> </w:t>
      </w:r>
      <w:r>
        <w:t>Transport worked</w:t>
      </w:r>
      <w:r>
        <w:rPr>
          <w:spacing w:val="-1"/>
        </w:rPr>
        <w:t xml:space="preserve"> </w:t>
      </w:r>
      <w:r>
        <w:t>with</w:t>
      </w:r>
      <w:r>
        <w:rPr>
          <w:spacing w:val="-3"/>
        </w:rPr>
        <w:t xml:space="preserve"> </w:t>
      </w:r>
      <w:r>
        <w:t>operators</w:t>
      </w:r>
      <w:r>
        <w:rPr>
          <w:spacing w:val="-5"/>
        </w:rPr>
        <w:t xml:space="preserve"> </w:t>
      </w:r>
      <w:r>
        <w:t>on</w:t>
      </w:r>
      <w:r>
        <w:rPr>
          <w:spacing w:val="-1"/>
        </w:rPr>
        <w:t xml:space="preserve"> </w:t>
      </w:r>
      <w:r>
        <w:t>school</w:t>
      </w:r>
      <w:r>
        <w:rPr>
          <w:spacing w:val="-2"/>
        </w:rPr>
        <w:t xml:space="preserve"> </w:t>
      </w:r>
      <w:r>
        <w:t>bus</w:t>
      </w:r>
      <w:r>
        <w:rPr>
          <w:spacing w:val="-3"/>
        </w:rPr>
        <w:t xml:space="preserve"> </w:t>
      </w:r>
      <w:r>
        <w:t>routes affected by detours, to ensure readiness for all schools re-opening.</w:t>
      </w:r>
    </w:p>
    <w:p w14:paraId="5F085C99" w14:textId="77777777" w:rsidR="00F96F13" w:rsidRDefault="0010407A">
      <w:pPr>
        <w:pStyle w:val="Heading5"/>
      </w:pPr>
      <w:r>
        <w:rPr>
          <w:color w:val="006FC0"/>
          <w:spacing w:val="-2"/>
        </w:rPr>
        <w:t>Ferries</w:t>
      </w:r>
    </w:p>
    <w:p w14:paraId="5ED55390" w14:textId="77777777" w:rsidR="00F96F13" w:rsidRDefault="0010407A">
      <w:pPr>
        <w:pStyle w:val="ListParagraph"/>
        <w:numPr>
          <w:ilvl w:val="0"/>
          <w:numId w:val="4"/>
        </w:numPr>
        <w:tabs>
          <w:tab w:val="left" w:pos="765"/>
          <w:tab w:val="left" w:pos="769"/>
        </w:tabs>
        <w:spacing w:before="119"/>
        <w:ind w:left="769" w:right="876" w:hanging="512"/>
      </w:pPr>
      <w:r>
        <w:t>There is debris in</w:t>
      </w:r>
      <w:r>
        <w:rPr>
          <w:spacing w:val="-1"/>
        </w:rPr>
        <w:t xml:space="preserve"> </w:t>
      </w:r>
      <w:r>
        <w:t>and</w:t>
      </w:r>
      <w:r>
        <w:rPr>
          <w:spacing w:val="-3"/>
        </w:rPr>
        <w:t xml:space="preserve"> </w:t>
      </w:r>
      <w:r>
        <w:t>around</w:t>
      </w:r>
      <w:r>
        <w:rPr>
          <w:spacing w:val="-1"/>
        </w:rPr>
        <w:t xml:space="preserve"> </w:t>
      </w:r>
      <w:r>
        <w:t>Auckland</w:t>
      </w:r>
      <w:r>
        <w:rPr>
          <w:spacing w:val="-1"/>
        </w:rPr>
        <w:t xml:space="preserve"> </w:t>
      </w:r>
      <w:proofErr w:type="spellStart"/>
      <w:r>
        <w:t>harbours</w:t>
      </w:r>
      <w:proofErr w:type="spellEnd"/>
      <w:r>
        <w:rPr>
          <w:spacing w:val="-5"/>
        </w:rPr>
        <w:t xml:space="preserve"> </w:t>
      </w:r>
      <w:r>
        <w:t>requiring</w:t>
      </w:r>
      <w:r>
        <w:rPr>
          <w:spacing w:val="-1"/>
        </w:rPr>
        <w:t xml:space="preserve"> </w:t>
      </w:r>
      <w:r>
        <w:t>removal,</w:t>
      </w:r>
      <w:r>
        <w:rPr>
          <w:spacing w:val="-2"/>
        </w:rPr>
        <w:t xml:space="preserve"> </w:t>
      </w:r>
      <w:r>
        <w:t>with</w:t>
      </w:r>
      <w:r>
        <w:rPr>
          <w:spacing w:val="-1"/>
        </w:rPr>
        <w:t xml:space="preserve"> </w:t>
      </w:r>
      <w:r>
        <w:t>on-going</w:t>
      </w:r>
      <w:r>
        <w:rPr>
          <w:spacing w:val="-1"/>
        </w:rPr>
        <w:t xml:space="preserve"> </w:t>
      </w:r>
      <w:r>
        <w:t>need</w:t>
      </w:r>
      <w:r>
        <w:rPr>
          <w:spacing w:val="-3"/>
        </w:rPr>
        <w:t xml:space="preserve"> </w:t>
      </w:r>
      <w:r>
        <w:t xml:space="preserve">for assessment. The </w:t>
      </w:r>
      <w:proofErr w:type="spellStart"/>
      <w:r>
        <w:t>Harbourmaster</w:t>
      </w:r>
      <w:proofErr w:type="spellEnd"/>
      <w:r>
        <w:t xml:space="preserve"> has been working with contractors to collect and retrieve </w:t>
      </w:r>
      <w:r>
        <w:rPr>
          <w:spacing w:val="-2"/>
        </w:rPr>
        <w:t>debris.</w:t>
      </w:r>
    </w:p>
    <w:p w14:paraId="38F3B06D" w14:textId="77777777" w:rsidR="00F96F13" w:rsidRDefault="0010407A">
      <w:pPr>
        <w:pStyle w:val="ListParagraph"/>
        <w:numPr>
          <w:ilvl w:val="0"/>
          <w:numId w:val="4"/>
        </w:numPr>
        <w:tabs>
          <w:tab w:val="left" w:pos="765"/>
          <w:tab w:val="left" w:pos="769"/>
        </w:tabs>
        <w:ind w:left="769" w:right="699" w:hanging="512"/>
      </w:pPr>
      <w:r>
        <w:t>Great Barrier</w:t>
      </w:r>
      <w:r>
        <w:rPr>
          <w:spacing w:val="-3"/>
        </w:rPr>
        <w:t xml:space="preserve"> </w:t>
      </w:r>
      <w:r>
        <w:t>Island’s</w:t>
      </w:r>
      <w:r>
        <w:rPr>
          <w:spacing w:val="-4"/>
        </w:rPr>
        <w:t xml:space="preserve"> </w:t>
      </w:r>
      <w:r>
        <w:t>main</w:t>
      </w:r>
      <w:r>
        <w:rPr>
          <w:spacing w:val="-2"/>
        </w:rPr>
        <w:t xml:space="preserve"> </w:t>
      </w:r>
      <w:r>
        <w:t>wharf</w:t>
      </w:r>
      <w:r>
        <w:rPr>
          <w:spacing w:val="-2"/>
        </w:rPr>
        <w:t xml:space="preserve"> </w:t>
      </w:r>
      <w:r>
        <w:t>located</w:t>
      </w:r>
      <w:r>
        <w:rPr>
          <w:spacing w:val="-2"/>
        </w:rPr>
        <w:t xml:space="preserve"> </w:t>
      </w:r>
      <w:r>
        <w:t>at</w:t>
      </w:r>
      <w:r>
        <w:rPr>
          <w:spacing w:val="-3"/>
        </w:rPr>
        <w:t xml:space="preserve"> </w:t>
      </w:r>
      <w:proofErr w:type="spellStart"/>
      <w:r>
        <w:t>Tryphena</w:t>
      </w:r>
      <w:proofErr w:type="spellEnd"/>
      <w:r>
        <w:rPr>
          <w:spacing w:val="-2"/>
        </w:rPr>
        <w:t xml:space="preserve"> </w:t>
      </w:r>
      <w:r>
        <w:t>where</w:t>
      </w:r>
      <w:r>
        <w:rPr>
          <w:spacing w:val="-4"/>
        </w:rPr>
        <w:t xml:space="preserve"> </w:t>
      </w:r>
      <w:r>
        <w:t>the</w:t>
      </w:r>
      <w:r>
        <w:rPr>
          <w:spacing w:val="-4"/>
        </w:rPr>
        <w:t xml:space="preserve"> </w:t>
      </w:r>
      <w:r>
        <w:t>ferry</w:t>
      </w:r>
      <w:r>
        <w:rPr>
          <w:spacing w:val="-4"/>
        </w:rPr>
        <w:t xml:space="preserve"> </w:t>
      </w:r>
      <w:r>
        <w:t>arrives</w:t>
      </w:r>
      <w:r>
        <w:rPr>
          <w:spacing w:val="-2"/>
        </w:rPr>
        <w:t xml:space="preserve"> </w:t>
      </w:r>
      <w:r>
        <w:t>from</w:t>
      </w:r>
      <w:r>
        <w:rPr>
          <w:spacing w:val="-3"/>
        </w:rPr>
        <w:t xml:space="preserve"> </w:t>
      </w:r>
      <w:r>
        <w:t xml:space="preserve">Auckland, was cut off by a landslip on Shoal Bay Road. Ferries were temporarily diverted to </w:t>
      </w:r>
      <w:proofErr w:type="spellStart"/>
      <w:r>
        <w:t>Whangaparapara</w:t>
      </w:r>
      <w:proofErr w:type="spellEnd"/>
      <w:r>
        <w:t xml:space="preserve"> </w:t>
      </w:r>
      <w:proofErr w:type="spellStart"/>
      <w:r>
        <w:t>Harbour</w:t>
      </w:r>
      <w:proofErr w:type="spellEnd"/>
      <w:r>
        <w:t>. The wharf has now reopened.</w:t>
      </w:r>
    </w:p>
    <w:p w14:paraId="77C41BC3" w14:textId="77777777" w:rsidR="00F96F13" w:rsidRDefault="0010407A">
      <w:pPr>
        <w:pStyle w:val="Heading5"/>
        <w:spacing w:before="240"/>
      </w:pPr>
      <w:r>
        <w:rPr>
          <w:color w:val="006FC0"/>
          <w:spacing w:val="-2"/>
        </w:rPr>
        <w:t>Airport</w:t>
      </w:r>
    </w:p>
    <w:p w14:paraId="396A03B2" w14:textId="77777777" w:rsidR="00F96F13" w:rsidRDefault="0010407A">
      <w:pPr>
        <w:pStyle w:val="ListParagraph"/>
        <w:numPr>
          <w:ilvl w:val="0"/>
          <w:numId w:val="4"/>
        </w:numPr>
        <w:tabs>
          <w:tab w:val="left" w:pos="765"/>
          <w:tab w:val="left" w:pos="769"/>
        </w:tabs>
        <w:spacing w:before="119" w:line="242" w:lineRule="auto"/>
        <w:ind w:left="769" w:right="774" w:hanging="512"/>
      </w:pPr>
      <w:r>
        <w:t>Auckland Airport was closed on 27 January (reopening 28 January) and overnight on 14 February</w:t>
      </w:r>
      <w:r>
        <w:rPr>
          <w:spacing w:val="-3"/>
        </w:rPr>
        <w:t xml:space="preserve"> </w:t>
      </w:r>
      <w:r>
        <w:t>(reopening</w:t>
      </w:r>
      <w:r>
        <w:rPr>
          <w:spacing w:val="-2"/>
        </w:rPr>
        <w:t xml:space="preserve"> </w:t>
      </w:r>
      <w:r>
        <w:t>15</w:t>
      </w:r>
      <w:r>
        <w:rPr>
          <w:spacing w:val="-4"/>
        </w:rPr>
        <w:t xml:space="preserve"> </w:t>
      </w:r>
      <w:r>
        <w:t>February),</w:t>
      </w:r>
      <w:r>
        <w:rPr>
          <w:spacing w:val="-3"/>
        </w:rPr>
        <w:t xml:space="preserve"> </w:t>
      </w:r>
      <w:r>
        <w:t>in</w:t>
      </w:r>
      <w:r>
        <w:rPr>
          <w:spacing w:val="-2"/>
        </w:rPr>
        <w:t xml:space="preserve"> </w:t>
      </w:r>
      <w:r>
        <w:t>response</w:t>
      </w:r>
      <w:r>
        <w:rPr>
          <w:spacing w:val="-4"/>
        </w:rPr>
        <w:t xml:space="preserve"> </w:t>
      </w:r>
      <w:r>
        <w:t>to</w:t>
      </w:r>
      <w:r>
        <w:rPr>
          <w:spacing w:val="-2"/>
        </w:rPr>
        <w:t xml:space="preserve"> </w:t>
      </w:r>
      <w:r>
        <w:t>the</w:t>
      </w:r>
      <w:r>
        <w:rPr>
          <w:spacing w:val="-4"/>
        </w:rPr>
        <w:t xml:space="preserve"> </w:t>
      </w:r>
      <w:r>
        <w:t>January</w:t>
      </w:r>
      <w:r>
        <w:rPr>
          <w:spacing w:val="-4"/>
        </w:rPr>
        <w:t xml:space="preserve"> </w:t>
      </w:r>
      <w:r>
        <w:t>Flood</w:t>
      </w:r>
      <w:r>
        <w:rPr>
          <w:spacing w:val="-2"/>
        </w:rPr>
        <w:t xml:space="preserve"> </w:t>
      </w:r>
      <w:r>
        <w:t>and</w:t>
      </w:r>
      <w:r>
        <w:rPr>
          <w:spacing w:val="-6"/>
        </w:rPr>
        <w:t xml:space="preserve"> </w:t>
      </w:r>
      <w:r>
        <w:t>Cyclone</w:t>
      </w:r>
      <w:r>
        <w:rPr>
          <w:spacing w:val="-2"/>
        </w:rPr>
        <w:t xml:space="preserve"> </w:t>
      </w:r>
      <w:r>
        <w:t>Gabrielle.</w:t>
      </w:r>
    </w:p>
    <w:p w14:paraId="331CA73F" w14:textId="77777777" w:rsidR="00F96F13" w:rsidRDefault="0010407A">
      <w:pPr>
        <w:pStyle w:val="ListParagraph"/>
        <w:numPr>
          <w:ilvl w:val="0"/>
          <w:numId w:val="4"/>
        </w:numPr>
        <w:tabs>
          <w:tab w:val="left" w:pos="765"/>
          <w:tab w:val="left" w:pos="769"/>
        </w:tabs>
        <w:spacing w:before="116"/>
        <w:ind w:left="769" w:right="490" w:hanging="512"/>
      </w:pPr>
      <w:r>
        <w:t>Accommodation</w:t>
      </w:r>
      <w:r>
        <w:rPr>
          <w:spacing w:val="-3"/>
        </w:rPr>
        <w:t xml:space="preserve"> </w:t>
      </w:r>
      <w:r>
        <w:t>was</w:t>
      </w:r>
      <w:r>
        <w:rPr>
          <w:spacing w:val="-4"/>
        </w:rPr>
        <w:t xml:space="preserve"> </w:t>
      </w:r>
      <w:r>
        <w:t>provided</w:t>
      </w:r>
      <w:r>
        <w:rPr>
          <w:spacing w:val="-3"/>
        </w:rPr>
        <w:t xml:space="preserve"> </w:t>
      </w:r>
      <w:r>
        <w:t>to</w:t>
      </w:r>
      <w:r>
        <w:rPr>
          <w:spacing w:val="-3"/>
        </w:rPr>
        <w:t xml:space="preserve"> </w:t>
      </w:r>
      <w:r>
        <w:t>approximately</w:t>
      </w:r>
      <w:r>
        <w:rPr>
          <w:spacing w:val="-2"/>
        </w:rPr>
        <w:t xml:space="preserve"> </w:t>
      </w:r>
      <w:r>
        <w:t>50</w:t>
      </w:r>
      <w:r>
        <w:rPr>
          <w:spacing w:val="-3"/>
        </w:rPr>
        <w:t xml:space="preserve"> </w:t>
      </w:r>
      <w:r>
        <w:t>airport</w:t>
      </w:r>
      <w:r>
        <w:rPr>
          <w:spacing w:val="-1"/>
        </w:rPr>
        <w:t xml:space="preserve"> </w:t>
      </w:r>
      <w:r>
        <w:t>customers</w:t>
      </w:r>
      <w:r>
        <w:rPr>
          <w:spacing w:val="-4"/>
        </w:rPr>
        <w:t xml:space="preserve"> </w:t>
      </w:r>
      <w:r>
        <w:t>at</w:t>
      </w:r>
      <w:r>
        <w:rPr>
          <w:spacing w:val="-4"/>
        </w:rPr>
        <w:t xml:space="preserve"> </w:t>
      </w:r>
      <w:r>
        <w:t>Trusts</w:t>
      </w:r>
      <w:r>
        <w:rPr>
          <w:spacing w:val="-2"/>
        </w:rPr>
        <w:t xml:space="preserve"> </w:t>
      </w:r>
      <w:r>
        <w:t>Arena</w:t>
      </w:r>
      <w:r>
        <w:rPr>
          <w:spacing w:val="-3"/>
        </w:rPr>
        <w:t xml:space="preserve"> </w:t>
      </w:r>
      <w:r>
        <w:t>overnight on 15 February. People were transferred back to the airport on the morning of 16 February.</w:t>
      </w:r>
    </w:p>
    <w:p w14:paraId="6D48DEB8" w14:textId="77777777" w:rsidR="00F96F13" w:rsidRDefault="0010407A">
      <w:pPr>
        <w:pStyle w:val="ListParagraph"/>
        <w:numPr>
          <w:ilvl w:val="0"/>
          <w:numId w:val="4"/>
        </w:numPr>
        <w:tabs>
          <w:tab w:val="left" w:pos="765"/>
        </w:tabs>
        <w:spacing w:before="121"/>
        <w:ind w:left="765" w:hanging="508"/>
      </w:pPr>
      <w:r>
        <w:t>Auckland</w:t>
      </w:r>
      <w:r>
        <w:rPr>
          <w:spacing w:val="-7"/>
        </w:rPr>
        <w:t xml:space="preserve"> </w:t>
      </w:r>
      <w:r>
        <w:t>International</w:t>
      </w:r>
      <w:r>
        <w:rPr>
          <w:spacing w:val="-6"/>
        </w:rPr>
        <w:t xml:space="preserve"> </w:t>
      </w:r>
      <w:r>
        <w:t>Airport</w:t>
      </w:r>
      <w:r>
        <w:rPr>
          <w:spacing w:val="-3"/>
        </w:rPr>
        <w:t xml:space="preserve"> </w:t>
      </w:r>
      <w:r>
        <w:t>was</w:t>
      </w:r>
      <w:r>
        <w:rPr>
          <w:spacing w:val="-6"/>
        </w:rPr>
        <w:t xml:space="preserve"> </w:t>
      </w:r>
      <w:r>
        <w:t>restored</w:t>
      </w:r>
      <w:r>
        <w:rPr>
          <w:spacing w:val="-7"/>
        </w:rPr>
        <w:t xml:space="preserve"> </w:t>
      </w:r>
      <w:r>
        <w:t>to</w:t>
      </w:r>
      <w:r>
        <w:rPr>
          <w:spacing w:val="-6"/>
        </w:rPr>
        <w:t xml:space="preserve"> </w:t>
      </w:r>
      <w:r>
        <w:t>an</w:t>
      </w:r>
      <w:r>
        <w:rPr>
          <w:spacing w:val="-7"/>
        </w:rPr>
        <w:t xml:space="preserve"> </w:t>
      </w:r>
      <w:r>
        <w:t>operational</w:t>
      </w:r>
      <w:r>
        <w:rPr>
          <w:spacing w:val="-6"/>
        </w:rPr>
        <w:t xml:space="preserve"> </w:t>
      </w:r>
      <w:r>
        <w:t>state</w:t>
      </w:r>
      <w:r>
        <w:rPr>
          <w:spacing w:val="-6"/>
        </w:rPr>
        <w:t xml:space="preserve"> </w:t>
      </w:r>
      <w:r>
        <w:t>on</w:t>
      </w:r>
      <w:r>
        <w:rPr>
          <w:spacing w:val="-5"/>
        </w:rPr>
        <w:t xml:space="preserve"> </w:t>
      </w:r>
      <w:r>
        <w:t>15</w:t>
      </w:r>
      <w:r>
        <w:rPr>
          <w:spacing w:val="-6"/>
        </w:rPr>
        <w:t xml:space="preserve"> </w:t>
      </w:r>
      <w:r>
        <w:rPr>
          <w:spacing w:val="-2"/>
        </w:rPr>
        <w:t>February.</w:t>
      </w:r>
    </w:p>
    <w:p w14:paraId="1F9539F3" w14:textId="77777777" w:rsidR="00F96F13" w:rsidRDefault="00F96F13">
      <w:pPr>
        <w:sectPr w:rsidR="00F96F13">
          <w:pgSz w:w="11920" w:h="16860"/>
          <w:pgMar w:top="1420" w:right="620" w:bottom="1580" w:left="820" w:header="0" w:footer="1397" w:gutter="0"/>
          <w:cols w:space="720"/>
        </w:sectPr>
      </w:pPr>
    </w:p>
    <w:p w14:paraId="3ADCD18E" w14:textId="77777777" w:rsidR="00F96F13" w:rsidRDefault="0010407A">
      <w:pPr>
        <w:pStyle w:val="Heading1"/>
      </w:pPr>
      <w:bookmarkStart w:id="31" w:name="_bookmark30"/>
      <w:bookmarkEnd w:id="31"/>
      <w:r>
        <w:rPr>
          <w:color w:val="006FC0"/>
        </w:rPr>
        <w:t>Nature</w:t>
      </w:r>
      <w:r>
        <w:rPr>
          <w:color w:val="006FC0"/>
          <w:spacing w:val="-13"/>
        </w:rPr>
        <w:t xml:space="preserve"> </w:t>
      </w:r>
      <w:r>
        <w:rPr>
          <w:color w:val="006FC0"/>
        </w:rPr>
        <w:t>and</w:t>
      </w:r>
      <w:r>
        <w:rPr>
          <w:color w:val="006FC0"/>
          <w:spacing w:val="-14"/>
        </w:rPr>
        <w:t xml:space="preserve"> </w:t>
      </w:r>
      <w:r>
        <w:rPr>
          <w:color w:val="006FC0"/>
        </w:rPr>
        <w:t>extent</w:t>
      </w:r>
      <w:r>
        <w:rPr>
          <w:color w:val="006FC0"/>
          <w:spacing w:val="-18"/>
        </w:rPr>
        <w:t xml:space="preserve"> </w:t>
      </w:r>
      <w:r>
        <w:rPr>
          <w:color w:val="006FC0"/>
        </w:rPr>
        <w:t>of</w:t>
      </w:r>
      <w:r>
        <w:rPr>
          <w:color w:val="006FC0"/>
          <w:spacing w:val="-15"/>
        </w:rPr>
        <w:t xml:space="preserve"> </w:t>
      </w:r>
      <w:r>
        <w:rPr>
          <w:color w:val="006FC0"/>
        </w:rPr>
        <w:t>consequences</w:t>
      </w:r>
      <w:r>
        <w:rPr>
          <w:color w:val="006FC0"/>
          <w:spacing w:val="-7"/>
        </w:rPr>
        <w:t xml:space="preserve"> </w:t>
      </w:r>
      <w:r>
        <w:rPr>
          <w:color w:val="006FC0"/>
        </w:rPr>
        <w:t xml:space="preserve">(short, </w:t>
      </w:r>
      <w:proofErr w:type="gramStart"/>
      <w:r>
        <w:rPr>
          <w:color w:val="006FC0"/>
        </w:rPr>
        <w:t>medium</w:t>
      </w:r>
      <w:proofErr w:type="gramEnd"/>
      <w:r>
        <w:rPr>
          <w:color w:val="006FC0"/>
        </w:rPr>
        <w:t xml:space="preserve"> and long-term)</w:t>
      </w:r>
    </w:p>
    <w:p w14:paraId="446009DB" w14:textId="77777777" w:rsidR="00F96F13" w:rsidRDefault="0010407A">
      <w:pPr>
        <w:pStyle w:val="Heading2"/>
        <w:spacing w:before="479"/>
      </w:pPr>
      <w:bookmarkStart w:id="32" w:name="_bookmark31"/>
      <w:bookmarkEnd w:id="32"/>
      <w:r>
        <w:rPr>
          <w:color w:val="006FC0"/>
        </w:rPr>
        <w:t>Welfare</w:t>
      </w:r>
      <w:r>
        <w:rPr>
          <w:color w:val="006FC0"/>
          <w:spacing w:val="-11"/>
        </w:rPr>
        <w:t xml:space="preserve"> </w:t>
      </w:r>
      <w:r>
        <w:rPr>
          <w:color w:val="006FC0"/>
        </w:rPr>
        <w:t>and</w:t>
      </w:r>
      <w:r>
        <w:rPr>
          <w:color w:val="006FC0"/>
          <w:spacing w:val="-9"/>
        </w:rPr>
        <w:t xml:space="preserve"> </w:t>
      </w:r>
      <w:r>
        <w:rPr>
          <w:color w:val="006FC0"/>
        </w:rPr>
        <w:t>Social</w:t>
      </w:r>
      <w:r>
        <w:rPr>
          <w:color w:val="006FC0"/>
          <w:spacing w:val="-11"/>
        </w:rPr>
        <w:t xml:space="preserve"> </w:t>
      </w:r>
      <w:r>
        <w:rPr>
          <w:color w:val="006FC0"/>
          <w:spacing w:val="-2"/>
        </w:rPr>
        <w:t>Consequence</w:t>
      </w:r>
    </w:p>
    <w:p w14:paraId="3366E529" w14:textId="77777777" w:rsidR="00F96F13" w:rsidRDefault="0010407A">
      <w:pPr>
        <w:pStyle w:val="Heading4"/>
        <w:spacing w:before="358"/>
      </w:pPr>
      <w:r>
        <w:rPr>
          <w:color w:val="006FC0"/>
        </w:rPr>
        <w:t>Condition</w:t>
      </w:r>
      <w:r>
        <w:rPr>
          <w:color w:val="006FC0"/>
          <w:spacing w:val="-14"/>
        </w:rPr>
        <w:t xml:space="preserve"> </w:t>
      </w:r>
      <w:r>
        <w:rPr>
          <w:color w:val="006FC0"/>
        </w:rPr>
        <w:t>of</w:t>
      </w:r>
      <w:r>
        <w:rPr>
          <w:color w:val="006FC0"/>
          <w:spacing w:val="-11"/>
        </w:rPr>
        <w:t xml:space="preserve"> </w:t>
      </w:r>
      <w:r>
        <w:rPr>
          <w:color w:val="006FC0"/>
        </w:rPr>
        <w:t>community</w:t>
      </w:r>
      <w:r>
        <w:rPr>
          <w:color w:val="006FC0"/>
          <w:spacing w:val="-7"/>
        </w:rPr>
        <w:t xml:space="preserve"> </w:t>
      </w:r>
      <w:r>
        <w:rPr>
          <w:color w:val="006FC0"/>
        </w:rPr>
        <w:t>affected</w:t>
      </w:r>
      <w:r>
        <w:rPr>
          <w:color w:val="006FC0"/>
          <w:spacing w:val="-13"/>
        </w:rPr>
        <w:t xml:space="preserve"> </w:t>
      </w:r>
      <w:r>
        <w:rPr>
          <w:color w:val="006FC0"/>
        </w:rPr>
        <w:t>by</w:t>
      </w:r>
      <w:r>
        <w:rPr>
          <w:color w:val="006FC0"/>
          <w:spacing w:val="-9"/>
        </w:rPr>
        <w:t xml:space="preserve"> </w:t>
      </w:r>
      <w:r>
        <w:rPr>
          <w:color w:val="006FC0"/>
        </w:rPr>
        <w:t>the</w:t>
      </w:r>
      <w:r>
        <w:rPr>
          <w:color w:val="006FC0"/>
          <w:spacing w:val="-7"/>
        </w:rPr>
        <w:t xml:space="preserve"> </w:t>
      </w:r>
      <w:proofErr w:type="gramStart"/>
      <w:r>
        <w:rPr>
          <w:color w:val="006FC0"/>
          <w:spacing w:val="-2"/>
        </w:rPr>
        <w:t>emergency</w:t>
      </w:r>
      <w:proofErr w:type="gramEnd"/>
    </w:p>
    <w:p w14:paraId="0D721E21" w14:textId="77777777" w:rsidR="00F96F13" w:rsidRDefault="0010407A">
      <w:pPr>
        <w:pStyle w:val="ListParagraph"/>
        <w:numPr>
          <w:ilvl w:val="0"/>
          <w:numId w:val="4"/>
        </w:numPr>
        <w:tabs>
          <w:tab w:val="left" w:pos="765"/>
          <w:tab w:val="left" w:pos="769"/>
        </w:tabs>
        <w:spacing w:before="121"/>
        <w:ind w:left="769" w:right="624" w:hanging="512"/>
      </w:pPr>
      <w:proofErr w:type="gramStart"/>
      <w:r>
        <w:t>A</w:t>
      </w:r>
      <w:r>
        <w:rPr>
          <w:spacing w:val="-2"/>
        </w:rPr>
        <w:t xml:space="preserve"> </w:t>
      </w:r>
      <w:r>
        <w:t>large</w:t>
      </w:r>
      <w:r>
        <w:rPr>
          <w:spacing w:val="-2"/>
        </w:rPr>
        <w:t xml:space="preserve"> </w:t>
      </w:r>
      <w:r>
        <w:t>number</w:t>
      </w:r>
      <w:r>
        <w:rPr>
          <w:spacing w:val="-3"/>
        </w:rPr>
        <w:t xml:space="preserve"> </w:t>
      </w:r>
      <w:r>
        <w:t>of</w:t>
      </w:r>
      <w:proofErr w:type="gramEnd"/>
      <w:r>
        <w:rPr>
          <w:spacing w:val="-3"/>
        </w:rPr>
        <w:t xml:space="preserve"> </w:t>
      </w:r>
      <w:r>
        <w:t>Auckland</w:t>
      </w:r>
      <w:r>
        <w:rPr>
          <w:spacing w:val="-2"/>
        </w:rPr>
        <w:t xml:space="preserve"> </w:t>
      </w:r>
      <w:r>
        <w:t>households</w:t>
      </w:r>
      <w:r>
        <w:rPr>
          <w:spacing w:val="-2"/>
        </w:rPr>
        <w:t xml:space="preserve"> </w:t>
      </w:r>
      <w:r>
        <w:t>have</w:t>
      </w:r>
      <w:r>
        <w:rPr>
          <w:spacing w:val="-4"/>
        </w:rPr>
        <w:t xml:space="preserve"> </w:t>
      </w:r>
      <w:r>
        <w:t>contacted</w:t>
      </w:r>
      <w:r>
        <w:rPr>
          <w:spacing w:val="-4"/>
        </w:rPr>
        <w:t xml:space="preserve"> </w:t>
      </w:r>
      <w:r>
        <w:t>Auckland</w:t>
      </w:r>
      <w:r>
        <w:rPr>
          <w:spacing w:val="-2"/>
        </w:rPr>
        <w:t xml:space="preserve"> </w:t>
      </w:r>
      <w:r>
        <w:t>Council</w:t>
      </w:r>
      <w:r>
        <w:rPr>
          <w:spacing w:val="-2"/>
        </w:rPr>
        <w:t xml:space="preserve"> </w:t>
      </w:r>
      <w:r>
        <w:t>seeking</w:t>
      </w:r>
      <w:r>
        <w:rPr>
          <w:spacing w:val="-2"/>
        </w:rPr>
        <w:t xml:space="preserve"> </w:t>
      </w:r>
      <w:r>
        <w:t>support</w:t>
      </w:r>
      <w:r>
        <w:rPr>
          <w:spacing w:val="-3"/>
        </w:rPr>
        <w:t xml:space="preserve"> </w:t>
      </w:r>
      <w:r>
        <w:t>to respond to the flooding. People are currently staying in emergency and temporary accommodation, and an unknown number of people are staying with friends and family.</w:t>
      </w:r>
    </w:p>
    <w:p w14:paraId="6DFA8F5C" w14:textId="77777777" w:rsidR="00F96F13" w:rsidRDefault="0010407A">
      <w:pPr>
        <w:pStyle w:val="ListParagraph"/>
        <w:numPr>
          <w:ilvl w:val="0"/>
          <w:numId w:val="4"/>
        </w:numPr>
        <w:tabs>
          <w:tab w:val="left" w:pos="765"/>
          <w:tab w:val="left" w:pos="769"/>
        </w:tabs>
        <w:spacing w:before="122"/>
        <w:ind w:left="769" w:right="502" w:hanging="512"/>
      </w:pPr>
      <w:r>
        <w:t>There is an extreme shortage of temporary accommodation in Auckland and the construction industry</w:t>
      </w:r>
      <w:r>
        <w:rPr>
          <w:spacing w:val="-3"/>
        </w:rPr>
        <w:t xml:space="preserve"> </w:t>
      </w:r>
      <w:r>
        <w:t>is</w:t>
      </w:r>
      <w:r>
        <w:rPr>
          <w:spacing w:val="-1"/>
        </w:rPr>
        <w:t xml:space="preserve"> </w:t>
      </w:r>
      <w:r>
        <w:t>already</w:t>
      </w:r>
      <w:r>
        <w:rPr>
          <w:spacing w:val="-4"/>
        </w:rPr>
        <w:t xml:space="preserve"> </w:t>
      </w:r>
      <w:r>
        <w:t>facing</w:t>
      </w:r>
      <w:r>
        <w:rPr>
          <w:spacing w:val="-4"/>
        </w:rPr>
        <w:t xml:space="preserve"> </w:t>
      </w:r>
      <w:r>
        <w:t>significant</w:t>
      </w:r>
      <w:r>
        <w:rPr>
          <w:spacing w:val="-3"/>
        </w:rPr>
        <w:t xml:space="preserve"> </w:t>
      </w:r>
      <w:r>
        <w:t>cost</w:t>
      </w:r>
      <w:r>
        <w:rPr>
          <w:spacing w:val="-3"/>
        </w:rPr>
        <w:t xml:space="preserve"> </w:t>
      </w:r>
      <w:r>
        <w:t>escalations,</w:t>
      </w:r>
      <w:r>
        <w:rPr>
          <w:spacing w:val="-1"/>
        </w:rPr>
        <w:t xml:space="preserve"> </w:t>
      </w:r>
      <w:proofErr w:type="spellStart"/>
      <w:proofErr w:type="gramStart"/>
      <w:r>
        <w:t>labour</w:t>
      </w:r>
      <w:proofErr w:type="spellEnd"/>
      <w:proofErr w:type="gramEnd"/>
      <w:r>
        <w:rPr>
          <w:spacing w:val="-3"/>
        </w:rPr>
        <w:t xml:space="preserve"> </w:t>
      </w:r>
      <w:r>
        <w:t>and</w:t>
      </w:r>
      <w:r>
        <w:rPr>
          <w:spacing w:val="-4"/>
        </w:rPr>
        <w:t xml:space="preserve"> </w:t>
      </w:r>
      <w:r>
        <w:t>supply</w:t>
      </w:r>
      <w:r>
        <w:rPr>
          <w:spacing w:val="-1"/>
        </w:rPr>
        <w:t xml:space="preserve"> </w:t>
      </w:r>
      <w:r>
        <w:t>chain</w:t>
      </w:r>
      <w:r>
        <w:rPr>
          <w:spacing w:val="-2"/>
        </w:rPr>
        <w:t xml:space="preserve"> </w:t>
      </w:r>
      <w:r>
        <w:t>constraints.</w:t>
      </w:r>
      <w:r>
        <w:rPr>
          <w:spacing w:val="-2"/>
        </w:rPr>
        <w:t xml:space="preserve"> </w:t>
      </w:r>
      <w:r>
        <w:t xml:space="preserve">This may lead to significant delays in responding to the demand to repair or replace damaged </w:t>
      </w:r>
      <w:r>
        <w:rPr>
          <w:spacing w:val="-2"/>
        </w:rPr>
        <w:t>houses.</w:t>
      </w:r>
    </w:p>
    <w:p w14:paraId="405A9F2D" w14:textId="77777777" w:rsidR="00F96F13" w:rsidRDefault="0010407A">
      <w:pPr>
        <w:pStyle w:val="ListParagraph"/>
        <w:numPr>
          <w:ilvl w:val="0"/>
          <w:numId w:val="4"/>
        </w:numPr>
        <w:tabs>
          <w:tab w:val="left" w:pos="765"/>
          <w:tab w:val="left" w:pos="769"/>
        </w:tabs>
        <w:spacing w:before="119"/>
        <w:ind w:left="769" w:right="512" w:hanging="512"/>
      </w:pPr>
      <w:r>
        <w:t>Impacted people will require practical and psychosocial support to navigate the process of finding more permanent accommodation, lodging an insurance claim (if they are insured) and rebuilding</w:t>
      </w:r>
      <w:r>
        <w:rPr>
          <w:spacing w:val="-3"/>
        </w:rPr>
        <w:t xml:space="preserve"> </w:t>
      </w:r>
      <w:r>
        <w:t>or</w:t>
      </w:r>
      <w:r>
        <w:rPr>
          <w:spacing w:val="-2"/>
        </w:rPr>
        <w:t xml:space="preserve"> </w:t>
      </w:r>
      <w:r>
        <w:t>repairing</w:t>
      </w:r>
      <w:r>
        <w:rPr>
          <w:spacing w:val="-3"/>
        </w:rPr>
        <w:t xml:space="preserve"> </w:t>
      </w:r>
      <w:r>
        <w:t>their</w:t>
      </w:r>
      <w:r>
        <w:rPr>
          <w:spacing w:val="-2"/>
        </w:rPr>
        <w:t xml:space="preserve"> </w:t>
      </w:r>
      <w:r>
        <w:t>home.</w:t>
      </w:r>
      <w:r>
        <w:rPr>
          <w:spacing w:val="-1"/>
        </w:rPr>
        <w:t xml:space="preserve"> </w:t>
      </w:r>
      <w:r>
        <w:t>Their</w:t>
      </w:r>
      <w:r>
        <w:rPr>
          <w:spacing w:val="-2"/>
        </w:rPr>
        <w:t xml:space="preserve"> </w:t>
      </w:r>
      <w:r>
        <w:t>needs</w:t>
      </w:r>
      <w:r>
        <w:rPr>
          <w:spacing w:val="-1"/>
        </w:rPr>
        <w:t xml:space="preserve"> </w:t>
      </w:r>
      <w:r>
        <w:t>should</w:t>
      </w:r>
      <w:r>
        <w:rPr>
          <w:spacing w:val="-3"/>
        </w:rPr>
        <w:t xml:space="preserve"> </w:t>
      </w:r>
      <w:r>
        <w:t>be</w:t>
      </w:r>
      <w:r>
        <w:rPr>
          <w:spacing w:val="-3"/>
        </w:rPr>
        <w:t xml:space="preserve"> </w:t>
      </w:r>
      <w:proofErr w:type="spellStart"/>
      <w:r>
        <w:t>prioritised</w:t>
      </w:r>
      <w:proofErr w:type="spellEnd"/>
      <w:r>
        <w:rPr>
          <w:spacing w:val="-3"/>
        </w:rPr>
        <w:t xml:space="preserve"> </w:t>
      </w:r>
      <w:r>
        <w:t>in</w:t>
      </w:r>
      <w:r>
        <w:rPr>
          <w:spacing w:val="-3"/>
        </w:rPr>
        <w:t xml:space="preserve"> </w:t>
      </w:r>
      <w:r>
        <w:t>a</w:t>
      </w:r>
      <w:r>
        <w:rPr>
          <w:spacing w:val="-4"/>
        </w:rPr>
        <w:t xml:space="preserve"> </w:t>
      </w:r>
      <w:r>
        <w:t>Recovery</w:t>
      </w:r>
      <w:r>
        <w:rPr>
          <w:spacing w:val="-4"/>
        </w:rPr>
        <w:t xml:space="preserve"> </w:t>
      </w:r>
      <w:r>
        <w:t>Action</w:t>
      </w:r>
      <w:r>
        <w:rPr>
          <w:spacing w:val="-3"/>
        </w:rPr>
        <w:t xml:space="preserve"> </w:t>
      </w:r>
      <w:r>
        <w:t>Plan.</w:t>
      </w:r>
    </w:p>
    <w:p w14:paraId="6F996AC5" w14:textId="77777777" w:rsidR="00F96F13" w:rsidRDefault="00F96F13">
      <w:pPr>
        <w:pStyle w:val="BodyText"/>
        <w:spacing w:before="107"/>
        <w:ind w:left="0" w:firstLine="0"/>
      </w:pPr>
    </w:p>
    <w:p w14:paraId="6BA1F735" w14:textId="77777777" w:rsidR="00F96F13" w:rsidRDefault="0010407A">
      <w:pPr>
        <w:pStyle w:val="Heading4"/>
      </w:pPr>
      <w:r>
        <w:rPr>
          <w:color w:val="006FC0"/>
        </w:rPr>
        <w:t>Welfare</w:t>
      </w:r>
      <w:r>
        <w:rPr>
          <w:color w:val="006FC0"/>
          <w:spacing w:val="-8"/>
        </w:rPr>
        <w:t xml:space="preserve"> </w:t>
      </w:r>
      <w:r>
        <w:rPr>
          <w:color w:val="006FC0"/>
        </w:rPr>
        <w:t>and</w:t>
      </w:r>
      <w:r>
        <w:rPr>
          <w:color w:val="006FC0"/>
          <w:spacing w:val="-4"/>
        </w:rPr>
        <w:t xml:space="preserve"> </w:t>
      </w:r>
      <w:r>
        <w:rPr>
          <w:color w:val="006FC0"/>
        </w:rPr>
        <w:t>social</w:t>
      </w:r>
      <w:r>
        <w:rPr>
          <w:color w:val="006FC0"/>
          <w:spacing w:val="-4"/>
        </w:rPr>
        <w:t xml:space="preserve"> </w:t>
      </w:r>
      <w:r>
        <w:rPr>
          <w:color w:val="006FC0"/>
        </w:rPr>
        <w:t>consequences</w:t>
      </w:r>
      <w:r>
        <w:rPr>
          <w:color w:val="006FC0"/>
          <w:spacing w:val="-8"/>
        </w:rPr>
        <w:t xml:space="preserve"> </w:t>
      </w:r>
      <w:r>
        <w:rPr>
          <w:color w:val="006FC0"/>
        </w:rPr>
        <w:t>of</w:t>
      </w:r>
      <w:r>
        <w:rPr>
          <w:color w:val="006FC0"/>
          <w:spacing w:val="-8"/>
        </w:rPr>
        <w:t xml:space="preserve"> </w:t>
      </w:r>
      <w:r>
        <w:rPr>
          <w:color w:val="006FC0"/>
          <w:spacing w:val="-2"/>
        </w:rPr>
        <w:t>emergency</w:t>
      </w:r>
    </w:p>
    <w:p w14:paraId="3F959EF8" w14:textId="77777777" w:rsidR="00F96F13" w:rsidRDefault="0010407A">
      <w:pPr>
        <w:pStyle w:val="ListParagraph"/>
        <w:numPr>
          <w:ilvl w:val="0"/>
          <w:numId w:val="4"/>
        </w:numPr>
        <w:tabs>
          <w:tab w:val="left" w:pos="765"/>
        </w:tabs>
        <w:spacing w:before="121"/>
        <w:ind w:left="765" w:hanging="508"/>
      </w:pPr>
      <w:r>
        <w:t>The</w:t>
      </w:r>
      <w:r>
        <w:rPr>
          <w:spacing w:val="-14"/>
        </w:rPr>
        <w:t xml:space="preserve"> </w:t>
      </w:r>
      <w:r>
        <w:t>consequences</w:t>
      </w:r>
      <w:r>
        <w:rPr>
          <w:spacing w:val="-11"/>
        </w:rPr>
        <w:t xml:space="preserve"> </w:t>
      </w:r>
      <w:r>
        <w:t>of</w:t>
      </w:r>
      <w:r>
        <w:rPr>
          <w:spacing w:val="-12"/>
        </w:rPr>
        <w:t xml:space="preserve"> </w:t>
      </w:r>
      <w:r>
        <w:t>this</w:t>
      </w:r>
      <w:r>
        <w:rPr>
          <w:spacing w:val="-10"/>
        </w:rPr>
        <w:t xml:space="preserve"> </w:t>
      </w:r>
      <w:r>
        <w:t>emergency</w:t>
      </w:r>
      <w:r>
        <w:rPr>
          <w:spacing w:val="-12"/>
        </w:rPr>
        <w:t xml:space="preserve"> </w:t>
      </w:r>
      <w:r>
        <w:t>on</w:t>
      </w:r>
      <w:r>
        <w:rPr>
          <w:spacing w:val="-13"/>
        </w:rPr>
        <w:t xml:space="preserve"> </w:t>
      </w:r>
      <w:r>
        <w:t>the</w:t>
      </w:r>
      <w:r>
        <w:rPr>
          <w:spacing w:val="-12"/>
        </w:rPr>
        <w:t xml:space="preserve"> </w:t>
      </w:r>
      <w:r>
        <w:t>social</w:t>
      </w:r>
      <w:r>
        <w:rPr>
          <w:spacing w:val="-11"/>
        </w:rPr>
        <w:t xml:space="preserve"> </w:t>
      </w:r>
      <w:r>
        <w:t>environment</w:t>
      </w:r>
      <w:r>
        <w:rPr>
          <w:spacing w:val="-10"/>
        </w:rPr>
        <w:t xml:space="preserve"> </w:t>
      </w:r>
      <w:r>
        <w:t>may</w:t>
      </w:r>
      <w:r>
        <w:rPr>
          <w:spacing w:val="-8"/>
        </w:rPr>
        <w:t xml:space="preserve"> </w:t>
      </w:r>
      <w:r>
        <w:rPr>
          <w:spacing w:val="-2"/>
        </w:rPr>
        <w:t>include:</w:t>
      </w:r>
    </w:p>
    <w:p w14:paraId="6A006D87" w14:textId="77777777" w:rsidR="00F96F13" w:rsidRDefault="0010407A">
      <w:pPr>
        <w:pStyle w:val="ListParagraph"/>
        <w:numPr>
          <w:ilvl w:val="1"/>
          <w:numId w:val="4"/>
        </w:numPr>
        <w:tabs>
          <w:tab w:val="left" w:pos="1165"/>
        </w:tabs>
        <w:spacing w:before="121"/>
        <w:ind w:left="1165" w:hanging="396"/>
        <w:rPr>
          <w:rFonts w:ascii="Symbol" w:hAnsi="Symbol"/>
        </w:rPr>
      </w:pPr>
      <w:r>
        <w:t>existing</w:t>
      </w:r>
      <w:r>
        <w:rPr>
          <w:spacing w:val="-8"/>
        </w:rPr>
        <w:t xml:space="preserve"> </w:t>
      </w:r>
      <w:r>
        <w:t>housing</w:t>
      </w:r>
      <w:r>
        <w:rPr>
          <w:spacing w:val="-5"/>
        </w:rPr>
        <w:t xml:space="preserve"> </w:t>
      </w:r>
      <w:r>
        <w:t>and</w:t>
      </w:r>
      <w:r>
        <w:rPr>
          <w:spacing w:val="-7"/>
        </w:rPr>
        <w:t xml:space="preserve"> </w:t>
      </w:r>
      <w:r>
        <w:t>social</w:t>
      </w:r>
      <w:r>
        <w:rPr>
          <w:spacing w:val="-7"/>
        </w:rPr>
        <w:t xml:space="preserve"> </w:t>
      </w:r>
      <w:r>
        <w:t>needs</w:t>
      </w:r>
      <w:r>
        <w:rPr>
          <w:spacing w:val="-4"/>
        </w:rPr>
        <w:t xml:space="preserve"> </w:t>
      </w:r>
      <w:r>
        <w:t>compounded</w:t>
      </w:r>
      <w:r>
        <w:rPr>
          <w:spacing w:val="-7"/>
        </w:rPr>
        <w:t xml:space="preserve"> </w:t>
      </w:r>
      <w:r>
        <w:t>by</w:t>
      </w:r>
      <w:r>
        <w:rPr>
          <w:spacing w:val="-5"/>
        </w:rPr>
        <w:t xml:space="preserve"> </w:t>
      </w:r>
      <w:r>
        <w:t>impacts</w:t>
      </w:r>
      <w:r>
        <w:rPr>
          <w:spacing w:val="-4"/>
        </w:rPr>
        <w:t xml:space="preserve"> </w:t>
      </w:r>
      <w:r>
        <w:t>of</w:t>
      </w:r>
      <w:r>
        <w:rPr>
          <w:spacing w:val="-3"/>
        </w:rPr>
        <w:t xml:space="preserve"> </w:t>
      </w:r>
      <w:proofErr w:type="gramStart"/>
      <w:r>
        <w:rPr>
          <w:spacing w:val="-2"/>
        </w:rPr>
        <w:t>event</w:t>
      </w:r>
      <w:proofErr w:type="gramEnd"/>
    </w:p>
    <w:p w14:paraId="2D76C14A" w14:textId="77777777" w:rsidR="00F96F13" w:rsidRDefault="0010407A">
      <w:pPr>
        <w:pStyle w:val="ListParagraph"/>
        <w:numPr>
          <w:ilvl w:val="1"/>
          <w:numId w:val="4"/>
        </w:numPr>
        <w:tabs>
          <w:tab w:val="left" w:pos="1165"/>
        </w:tabs>
        <w:spacing w:before="119"/>
        <w:ind w:left="1165" w:hanging="396"/>
        <w:rPr>
          <w:rFonts w:ascii="Symbol" w:hAnsi="Symbol"/>
        </w:rPr>
      </w:pPr>
      <w:r>
        <w:t>disruption</w:t>
      </w:r>
      <w:r>
        <w:rPr>
          <w:spacing w:val="-8"/>
        </w:rPr>
        <w:t xml:space="preserve"> </w:t>
      </w:r>
      <w:r>
        <w:t>to</w:t>
      </w:r>
      <w:r>
        <w:rPr>
          <w:spacing w:val="-5"/>
        </w:rPr>
        <w:t xml:space="preserve"> </w:t>
      </w:r>
      <w:r>
        <w:t>day-to-day</w:t>
      </w:r>
      <w:r>
        <w:rPr>
          <w:spacing w:val="-7"/>
        </w:rPr>
        <w:t xml:space="preserve"> </w:t>
      </w:r>
      <w:r>
        <w:rPr>
          <w:spacing w:val="-4"/>
        </w:rPr>
        <w:t>life</w:t>
      </w:r>
    </w:p>
    <w:p w14:paraId="3FE20747" w14:textId="77777777" w:rsidR="00F96F13" w:rsidRDefault="0010407A">
      <w:pPr>
        <w:pStyle w:val="ListParagraph"/>
        <w:numPr>
          <w:ilvl w:val="1"/>
          <w:numId w:val="4"/>
        </w:numPr>
        <w:tabs>
          <w:tab w:val="left" w:pos="1165"/>
        </w:tabs>
        <w:spacing w:line="237" w:lineRule="auto"/>
        <w:ind w:left="1165" w:right="1160" w:hanging="396"/>
        <w:rPr>
          <w:rFonts w:ascii="Symbol" w:hAnsi="Symbol"/>
        </w:rPr>
      </w:pPr>
      <w:r>
        <w:t>impacts</w:t>
      </w:r>
      <w:r>
        <w:rPr>
          <w:spacing w:val="-5"/>
        </w:rPr>
        <w:t xml:space="preserve"> </w:t>
      </w:r>
      <w:r>
        <w:t>on</w:t>
      </w:r>
      <w:r>
        <w:rPr>
          <w:spacing w:val="-3"/>
        </w:rPr>
        <w:t xml:space="preserve"> </w:t>
      </w:r>
      <w:r>
        <w:t>physical</w:t>
      </w:r>
      <w:r>
        <w:rPr>
          <w:spacing w:val="-4"/>
        </w:rPr>
        <w:t xml:space="preserve"> </w:t>
      </w:r>
      <w:r>
        <w:t>and</w:t>
      </w:r>
      <w:r>
        <w:rPr>
          <w:spacing w:val="-5"/>
        </w:rPr>
        <w:t xml:space="preserve"> </w:t>
      </w:r>
      <w:r>
        <w:t>mental</w:t>
      </w:r>
      <w:r>
        <w:rPr>
          <w:spacing w:val="-4"/>
        </w:rPr>
        <w:t xml:space="preserve"> </w:t>
      </w:r>
      <w:r>
        <w:t>wellbeing</w:t>
      </w:r>
      <w:r>
        <w:rPr>
          <w:spacing w:val="-3"/>
        </w:rPr>
        <w:t xml:space="preserve"> </w:t>
      </w:r>
      <w:r>
        <w:t>(stress/anxiety),</w:t>
      </w:r>
      <w:r>
        <w:rPr>
          <w:spacing w:val="-1"/>
        </w:rPr>
        <w:t xml:space="preserve"> </w:t>
      </w:r>
      <w:r>
        <w:t>including</w:t>
      </w:r>
      <w:r>
        <w:rPr>
          <w:spacing w:val="-3"/>
        </w:rPr>
        <w:t xml:space="preserve"> </w:t>
      </w:r>
      <w:r>
        <w:t>those</w:t>
      </w:r>
      <w:r>
        <w:rPr>
          <w:spacing w:val="-7"/>
        </w:rPr>
        <w:t xml:space="preserve"> </w:t>
      </w:r>
      <w:r>
        <w:t xml:space="preserve">providing support services and the increasing demands and </w:t>
      </w:r>
      <w:proofErr w:type="gramStart"/>
      <w:r>
        <w:t>fatigue</w:t>
      </w:r>
      <w:proofErr w:type="gramEnd"/>
    </w:p>
    <w:p w14:paraId="5D3E0F00" w14:textId="77777777" w:rsidR="00F96F13" w:rsidRDefault="0010407A">
      <w:pPr>
        <w:pStyle w:val="ListParagraph"/>
        <w:numPr>
          <w:ilvl w:val="1"/>
          <w:numId w:val="4"/>
        </w:numPr>
        <w:tabs>
          <w:tab w:val="left" w:pos="1165"/>
        </w:tabs>
        <w:spacing w:before="121"/>
        <w:ind w:left="1165" w:hanging="396"/>
        <w:rPr>
          <w:rFonts w:ascii="Symbol" w:hAnsi="Symbol"/>
        </w:rPr>
      </w:pPr>
      <w:r>
        <w:t>increase</w:t>
      </w:r>
      <w:r>
        <w:rPr>
          <w:spacing w:val="-7"/>
        </w:rPr>
        <w:t xml:space="preserve"> </w:t>
      </w:r>
      <w:r>
        <w:t>in</w:t>
      </w:r>
      <w:r>
        <w:rPr>
          <w:spacing w:val="-4"/>
        </w:rPr>
        <w:t xml:space="preserve"> </w:t>
      </w:r>
      <w:r>
        <w:t>alcohol</w:t>
      </w:r>
      <w:r>
        <w:rPr>
          <w:spacing w:val="-5"/>
        </w:rPr>
        <w:t xml:space="preserve"> </w:t>
      </w:r>
      <w:r>
        <w:t>and</w:t>
      </w:r>
      <w:r>
        <w:rPr>
          <w:spacing w:val="-5"/>
        </w:rPr>
        <w:t xml:space="preserve"> </w:t>
      </w:r>
      <w:r>
        <w:t>substance</w:t>
      </w:r>
      <w:r>
        <w:rPr>
          <w:spacing w:val="-5"/>
        </w:rPr>
        <w:t xml:space="preserve"> </w:t>
      </w:r>
      <w:r>
        <w:t>use</w:t>
      </w:r>
      <w:r>
        <w:rPr>
          <w:spacing w:val="-4"/>
        </w:rPr>
        <w:t xml:space="preserve"> </w:t>
      </w:r>
      <w:r>
        <w:t>as</w:t>
      </w:r>
      <w:r>
        <w:rPr>
          <w:spacing w:val="-6"/>
        </w:rPr>
        <w:t xml:space="preserve"> </w:t>
      </w:r>
      <w:r>
        <w:t>a</w:t>
      </w:r>
      <w:r>
        <w:rPr>
          <w:spacing w:val="-5"/>
        </w:rPr>
        <w:t xml:space="preserve"> </w:t>
      </w:r>
      <w:r>
        <w:t>coping</w:t>
      </w:r>
      <w:r>
        <w:rPr>
          <w:spacing w:val="-4"/>
        </w:rPr>
        <w:t xml:space="preserve"> </w:t>
      </w:r>
      <w:proofErr w:type="gramStart"/>
      <w:r>
        <w:rPr>
          <w:spacing w:val="-2"/>
        </w:rPr>
        <w:t>mechanism</w:t>
      </w:r>
      <w:proofErr w:type="gramEnd"/>
    </w:p>
    <w:p w14:paraId="30D25588" w14:textId="77777777" w:rsidR="00F96F13" w:rsidRDefault="0010407A">
      <w:pPr>
        <w:pStyle w:val="ListParagraph"/>
        <w:numPr>
          <w:ilvl w:val="1"/>
          <w:numId w:val="4"/>
        </w:numPr>
        <w:tabs>
          <w:tab w:val="left" w:pos="1165"/>
        </w:tabs>
        <w:ind w:left="1165" w:hanging="396"/>
        <w:rPr>
          <w:rFonts w:ascii="Symbol" w:hAnsi="Symbol"/>
        </w:rPr>
      </w:pPr>
      <w:r>
        <w:t>increase</w:t>
      </w:r>
      <w:r>
        <w:rPr>
          <w:spacing w:val="-4"/>
        </w:rPr>
        <w:t xml:space="preserve"> </w:t>
      </w:r>
      <w:r>
        <w:t>in</w:t>
      </w:r>
      <w:r>
        <w:rPr>
          <w:spacing w:val="-6"/>
        </w:rPr>
        <w:t xml:space="preserve"> </w:t>
      </w:r>
      <w:r>
        <w:t>family</w:t>
      </w:r>
      <w:r>
        <w:rPr>
          <w:spacing w:val="-3"/>
        </w:rPr>
        <w:t xml:space="preserve"> </w:t>
      </w:r>
      <w:r>
        <w:t>harm</w:t>
      </w:r>
      <w:r>
        <w:rPr>
          <w:spacing w:val="-4"/>
        </w:rPr>
        <w:t xml:space="preserve"> </w:t>
      </w:r>
      <w:r>
        <w:t>due</w:t>
      </w:r>
      <w:r>
        <w:rPr>
          <w:spacing w:val="-4"/>
        </w:rPr>
        <w:t xml:space="preserve"> </w:t>
      </w:r>
      <w:r>
        <w:t>to</w:t>
      </w:r>
      <w:r>
        <w:rPr>
          <w:spacing w:val="-6"/>
        </w:rPr>
        <w:t xml:space="preserve"> </w:t>
      </w:r>
      <w:r>
        <w:t>stress</w:t>
      </w:r>
      <w:r>
        <w:rPr>
          <w:spacing w:val="-6"/>
        </w:rPr>
        <w:t xml:space="preserve"> </w:t>
      </w:r>
      <w:r>
        <w:t>from</w:t>
      </w:r>
      <w:r>
        <w:rPr>
          <w:spacing w:val="-4"/>
        </w:rPr>
        <w:t xml:space="preserve"> </w:t>
      </w:r>
      <w:r>
        <w:t>disruption</w:t>
      </w:r>
      <w:r>
        <w:rPr>
          <w:spacing w:val="-4"/>
        </w:rPr>
        <w:t xml:space="preserve"> </w:t>
      </w:r>
      <w:r>
        <w:t>of</w:t>
      </w:r>
      <w:r>
        <w:rPr>
          <w:spacing w:val="-5"/>
        </w:rPr>
        <w:t xml:space="preserve"> </w:t>
      </w:r>
      <w:r>
        <w:t>normal</w:t>
      </w:r>
      <w:r>
        <w:rPr>
          <w:spacing w:val="-4"/>
        </w:rPr>
        <w:t xml:space="preserve"> </w:t>
      </w:r>
      <w:proofErr w:type="gramStart"/>
      <w:r>
        <w:rPr>
          <w:spacing w:val="-4"/>
        </w:rPr>
        <w:t>life</w:t>
      </w:r>
      <w:proofErr w:type="gramEnd"/>
    </w:p>
    <w:p w14:paraId="102816C7" w14:textId="77777777" w:rsidR="00F96F13" w:rsidRDefault="0010407A">
      <w:pPr>
        <w:pStyle w:val="ListParagraph"/>
        <w:numPr>
          <w:ilvl w:val="1"/>
          <w:numId w:val="4"/>
        </w:numPr>
        <w:tabs>
          <w:tab w:val="left" w:pos="1165"/>
        </w:tabs>
        <w:spacing w:before="116"/>
        <w:ind w:left="1165" w:hanging="396"/>
        <w:rPr>
          <w:rFonts w:ascii="Symbol" w:hAnsi="Symbol"/>
        </w:rPr>
      </w:pPr>
      <w:r>
        <w:t>limited</w:t>
      </w:r>
      <w:r>
        <w:rPr>
          <w:spacing w:val="-6"/>
        </w:rPr>
        <w:t xml:space="preserve"> </w:t>
      </w:r>
      <w:r>
        <w:t>access</w:t>
      </w:r>
      <w:r>
        <w:rPr>
          <w:spacing w:val="-8"/>
        </w:rPr>
        <w:t xml:space="preserve"> </w:t>
      </w:r>
      <w:r>
        <w:t>to</w:t>
      </w:r>
      <w:r>
        <w:rPr>
          <w:spacing w:val="-8"/>
        </w:rPr>
        <w:t xml:space="preserve"> </w:t>
      </w:r>
      <w:r>
        <w:t>homes/living</w:t>
      </w:r>
      <w:r>
        <w:rPr>
          <w:spacing w:val="-6"/>
        </w:rPr>
        <w:t xml:space="preserve"> </w:t>
      </w:r>
      <w:r>
        <w:t>in</w:t>
      </w:r>
      <w:r>
        <w:rPr>
          <w:spacing w:val="-6"/>
        </w:rPr>
        <w:t xml:space="preserve"> </w:t>
      </w:r>
      <w:r>
        <w:t>temporary</w:t>
      </w:r>
      <w:r>
        <w:rPr>
          <w:spacing w:val="-7"/>
        </w:rPr>
        <w:t xml:space="preserve"> </w:t>
      </w:r>
      <w:proofErr w:type="gramStart"/>
      <w:r>
        <w:rPr>
          <w:spacing w:val="-2"/>
        </w:rPr>
        <w:t>housing</w:t>
      </w:r>
      <w:proofErr w:type="gramEnd"/>
    </w:p>
    <w:p w14:paraId="6CFE97FF" w14:textId="77777777" w:rsidR="00F96F13" w:rsidRDefault="0010407A">
      <w:pPr>
        <w:pStyle w:val="ListParagraph"/>
        <w:numPr>
          <w:ilvl w:val="1"/>
          <w:numId w:val="4"/>
        </w:numPr>
        <w:tabs>
          <w:tab w:val="left" w:pos="1165"/>
        </w:tabs>
        <w:spacing w:before="122" w:line="237" w:lineRule="auto"/>
        <w:ind w:left="1165" w:right="573" w:hanging="396"/>
        <w:rPr>
          <w:rFonts w:ascii="Symbol" w:hAnsi="Symbol"/>
        </w:rPr>
      </w:pPr>
      <w:r>
        <w:t>emergency</w:t>
      </w:r>
      <w:r>
        <w:rPr>
          <w:spacing w:val="-2"/>
        </w:rPr>
        <w:t xml:space="preserve"> </w:t>
      </w:r>
      <w:r>
        <w:t>and</w:t>
      </w:r>
      <w:r>
        <w:rPr>
          <w:spacing w:val="-5"/>
        </w:rPr>
        <w:t xml:space="preserve"> </w:t>
      </w:r>
      <w:r>
        <w:t>temporary</w:t>
      </w:r>
      <w:r>
        <w:rPr>
          <w:spacing w:val="-2"/>
        </w:rPr>
        <w:t xml:space="preserve"> </w:t>
      </w:r>
      <w:r>
        <w:t>housing</w:t>
      </w:r>
      <w:r>
        <w:rPr>
          <w:spacing w:val="-5"/>
        </w:rPr>
        <w:t xml:space="preserve"> </w:t>
      </w:r>
      <w:r>
        <w:t>located</w:t>
      </w:r>
      <w:r>
        <w:rPr>
          <w:spacing w:val="-3"/>
        </w:rPr>
        <w:t xml:space="preserve"> </w:t>
      </w:r>
      <w:r>
        <w:t>in</w:t>
      </w:r>
      <w:r>
        <w:rPr>
          <w:spacing w:val="-5"/>
        </w:rPr>
        <w:t xml:space="preserve"> </w:t>
      </w:r>
      <w:r>
        <w:t>areas</w:t>
      </w:r>
      <w:r>
        <w:rPr>
          <w:spacing w:val="-3"/>
        </w:rPr>
        <w:t xml:space="preserve"> </w:t>
      </w:r>
      <w:r>
        <w:t>that</w:t>
      </w:r>
      <w:r>
        <w:rPr>
          <w:spacing w:val="-1"/>
        </w:rPr>
        <w:t xml:space="preserve"> </w:t>
      </w:r>
      <w:r>
        <w:t>are</w:t>
      </w:r>
      <w:r>
        <w:rPr>
          <w:spacing w:val="-3"/>
        </w:rPr>
        <w:t xml:space="preserve"> </w:t>
      </w:r>
      <w:r>
        <w:t>difficult</w:t>
      </w:r>
      <w:r>
        <w:rPr>
          <w:spacing w:val="-4"/>
        </w:rPr>
        <w:t xml:space="preserve"> </w:t>
      </w:r>
      <w:r>
        <w:t>to</w:t>
      </w:r>
      <w:r>
        <w:rPr>
          <w:spacing w:val="-5"/>
        </w:rPr>
        <w:t xml:space="preserve"> </w:t>
      </w:r>
      <w:r>
        <w:t>access</w:t>
      </w:r>
      <w:r>
        <w:rPr>
          <w:spacing w:val="-3"/>
        </w:rPr>
        <w:t xml:space="preserve"> </w:t>
      </w:r>
      <w:r>
        <w:t xml:space="preserve">established employment and </w:t>
      </w:r>
      <w:proofErr w:type="gramStart"/>
      <w:r>
        <w:t>schools</w:t>
      </w:r>
      <w:proofErr w:type="gramEnd"/>
    </w:p>
    <w:p w14:paraId="7E1A0B51" w14:textId="77777777" w:rsidR="00F96F13" w:rsidRDefault="0010407A">
      <w:pPr>
        <w:pStyle w:val="ListParagraph"/>
        <w:numPr>
          <w:ilvl w:val="1"/>
          <w:numId w:val="4"/>
        </w:numPr>
        <w:tabs>
          <w:tab w:val="left" w:pos="1165"/>
        </w:tabs>
        <w:spacing w:before="121"/>
        <w:ind w:left="1165" w:hanging="396"/>
        <w:rPr>
          <w:rFonts w:ascii="Symbol" w:hAnsi="Symbol"/>
        </w:rPr>
      </w:pPr>
      <w:r>
        <w:t>crowded</w:t>
      </w:r>
      <w:r>
        <w:rPr>
          <w:spacing w:val="-7"/>
        </w:rPr>
        <w:t xml:space="preserve"> </w:t>
      </w:r>
      <w:r>
        <w:t>accommodation</w:t>
      </w:r>
      <w:r>
        <w:rPr>
          <w:spacing w:val="-9"/>
        </w:rPr>
        <w:t xml:space="preserve"> </w:t>
      </w:r>
      <w:r>
        <w:t>where</w:t>
      </w:r>
      <w:r>
        <w:rPr>
          <w:spacing w:val="-6"/>
        </w:rPr>
        <w:t xml:space="preserve"> </w:t>
      </w:r>
      <w:r>
        <w:t>households</w:t>
      </w:r>
      <w:r>
        <w:rPr>
          <w:spacing w:val="-7"/>
        </w:rPr>
        <w:t xml:space="preserve"> </w:t>
      </w:r>
      <w:r>
        <w:t>are</w:t>
      </w:r>
      <w:r>
        <w:rPr>
          <w:spacing w:val="-8"/>
        </w:rPr>
        <w:t xml:space="preserve"> </w:t>
      </w:r>
      <w:r>
        <w:t>staying</w:t>
      </w:r>
      <w:r>
        <w:rPr>
          <w:spacing w:val="-7"/>
        </w:rPr>
        <w:t xml:space="preserve"> </w:t>
      </w:r>
      <w:r>
        <w:t>with</w:t>
      </w:r>
      <w:r>
        <w:rPr>
          <w:spacing w:val="-5"/>
        </w:rPr>
        <w:t xml:space="preserve"> </w:t>
      </w:r>
      <w:r>
        <w:rPr>
          <w:spacing w:val="-2"/>
        </w:rPr>
        <w:t>family/</w:t>
      </w:r>
      <w:proofErr w:type="gramStart"/>
      <w:r>
        <w:rPr>
          <w:spacing w:val="-2"/>
        </w:rPr>
        <w:t>friends</w:t>
      </w:r>
      <w:proofErr w:type="gramEnd"/>
    </w:p>
    <w:p w14:paraId="48312207" w14:textId="77777777" w:rsidR="00F96F13" w:rsidRDefault="0010407A">
      <w:pPr>
        <w:pStyle w:val="ListParagraph"/>
        <w:numPr>
          <w:ilvl w:val="1"/>
          <w:numId w:val="4"/>
        </w:numPr>
        <w:tabs>
          <w:tab w:val="left" w:pos="1165"/>
        </w:tabs>
        <w:spacing w:before="119"/>
        <w:ind w:left="1165" w:hanging="396"/>
        <w:rPr>
          <w:rFonts w:ascii="Symbol" w:hAnsi="Symbol"/>
        </w:rPr>
      </w:pPr>
      <w:r>
        <w:t>no</w:t>
      </w:r>
      <w:r>
        <w:rPr>
          <w:spacing w:val="-3"/>
        </w:rPr>
        <w:t xml:space="preserve"> </w:t>
      </w:r>
      <w:r>
        <w:t>access</w:t>
      </w:r>
      <w:r>
        <w:rPr>
          <w:spacing w:val="-4"/>
        </w:rPr>
        <w:t xml:space="preserve"> </w:t>
      </w:r>
      <w:r>
        <w:t>to</w:t>
      </w:r>
      <w:r>
        <w:rPr>
          <w:spacing w:val="-4"/>
        </w:rPr>
        <w:t xml:space="preserve"> </w:t>
      </w:r>
      <w:r>
        <w:t>usual</w:t>
      </w:r>
      <w:r>
        <w:rPr>
          <w:spacing w:val="-3"/>
        </w:rPr>
        <w:t xml:space="preserve"> </w:t>
      </w:r>
      <w:r>
        <w:rPr>
          <w:spacing w:val="-2"/>
        </w:rPr>
        <w:t>belongings</w:t>
      </w:r>
    </w:p>
    <w:p w14:paraId="1FF34D46" w14:textId="77777777" w:rsidR="00F96F13" w:rsidRDefault="0010407A">
      <w:pPr>
        <w:pStyle w:val="ListParagraph"/>
        <w:numPr>
          <w:ilvl w:val="1"/>
          <w:numId w:val="4"/>
        </w:numPr>
        <w:tabs>
          <w:tab w:val="left" w:pos="1165"/>
        </w:tabs>
        <w:spacing w:before="117"/>
        <w:ind w:left="1165" w:hanging="396"/>
        <w:rPr>
          <w:rFonts w:ascii="Symbol" w:hAnsi="Symbol"/>
        </w:rPr>
      </w:pPr>
      <w:r>
        <w:t>stress</w:t>
      </w:r>
      <w:r>
        <w:rPr>
          <w:spacing w:val="-5"/>
        </w:rPr>
        <w:t xml:space="preserve"> </w:t>
      </w:r>
      <w:r>
        <w:t>of</w:t>
      </w:r>
      <w:r>
        <w:rPr>
          <w:spacing w:val="-7"/>
        </w:rPr>
        <w:t xml:space="preserve"> </w:t>
      </w:r>
      <w:r>
        <w:t>managing</w:t>
      </w:r>
      <w:r>
        <w:rPr>
          <w:spacing w:val="-6"/>
        </w:rPr>
        <w:t xml:space="preserve"> </w:t>
      </w:r>
      <w:r>
        <w:t>insurance</w:t>
      </w:r>
      <w:r>
        <w:rPr>
          <w:spacing w:val="-5"/>
        </w:rPr>
        <w:t xml:space="preserve"> </w:t>
      </w:r>
      <w:r>
        <w:rPr>
          <w:spacing w:val="-2"/>
        </w:rPr>
        <w:t>claims/excess</w:t>
      </w:r>
    </w:p>
    <w:p w14:paraId="53E82B07" w14:textId="77777777" w:rsidR="00F96F13" w:rsidRDefault="0010407A">
      <w:pPr>
        <w:pStyle w:val="ListParagraph"/>
        <w:numPr>
          <w:ilvl w:val="1"/>
          <w:numId w:val="4"/>
        </w:numPr>
        <w:tabs>
          <w:tab w:val="left" w:pos="1165"/>
        </w:tabs>
        <w:ind w:left="1165" w:hanging="396"/>
        <w:rPr>
          <w:rFonts w:ascii="Symbol" w:hAnsi="Symbol"/>
        </w:rPr>
      </w:pPr>
      <w:r>
        <w:t>no</w:t>
      </w:r>
      <w:r>
        <w:rPr>
          <w:spacing w:val="-4"/>
        </w:rPr>
        <w:t xml:space="preserve"> </w:t>
      </w:r>
      <w:r>
        <w:t>insurance</w:t>
      </w:r>
      <w:r>
        <w:rPr>
          <w:spacing w:val="-6"/>
        </w:rPr>
        <w:t xml:space="preserve"> </w:t>
      </w:r>
      <w:r>
        <w:t>or</w:t>
      </w:r>
      <w:r>
        <w:rPr>
          <w:spacing w:val="-5"/>
        </w:rPr>
        <w:t xml:space="preserve"> </w:t>
      </w:r>
      <w:r>
        <w:t>not</w:t>
      </w:r>
      <w:r>
        <w:rPr>
          <w:spacing w:val="-5"/>
        </w:rPr>
        <w:t xml:space="preserve"> </w:t>
      </w:r>
      <w:r>
        <w:t>enough</w:t>
      </w:r>
      <w:r>
        <w:rPr>
          <w:spacing w:val="-3"/>
        </w:rPr>
        <w:t xml:space="preserve"> </w:t>
      </w:r>
      <w:r>
        <w:rPr>
          <w:spacing w:val="-2"/>
        </w:rPr>
        <w:t>cover</w:t>
      </w:r>
    </w:p>
    <w:p w14:paraId="0CC79904" w14:textId="77777777" w:rsidR="00F96F13" w:rsidRDefault="0010407A">
      <w:pPr>
        <w:pStyle w:val="ListParagraph"/>
        <w:numPr>
          <w:ilvl w:val="1"/>
          <w:numId w:val="4"/>
        </w:numPr>
        <w:tabs>
          <w:tab w:val="left" w:pos="1165"/>
        </w:tabs>
        <w:spacing w:before="117"/>
        <w:ind w:left="1165" w:hanging="396"/>
        <w:rPr>
          <w:rFonts w:ascii="Symbol" w:hAnsi="Symbol"/>
        </w:rPr>
      </w:pPr>
      <w:r>
        <w:rPr>
          <w:spacing w:val="-2"/>
        </w:rPr>
        <w:t>isolation</w:t>
      </w:r>
    </w:p>
    <w:p w14:paraId="6045F063" w14:textId="77777777" w:rsidR="00F96F13" w:rsidRDefault="0010407A">
      <w:pPr>
        <w:pStyle w:val="ListParagraph"/>
        <w:numPr>
          <w:ilvl w:val="1"/>
          <w:numId w:val="4"/>
        </w:numPr>
        <w:tabs>
          <w:tab w:val="left" w:pos="1165"/>
        </w:tabs>
        <w:spacing w:before="119"/>
        <w:ind w:left="1165" w:hanging="396"/>
        <w:rPr>
          <w:rFonts w:ascii="Symbol" w:hAnsi="Symbol"/>
        </w:rPr>
      </w:pPr>
      <w:r>
        <w:t>loss</w:t>
      </w:r>
      <w:r>
        <w:rPr>
          <w:spacing w:val="-1"/>
        </w:rPr>
        <w:t xml:space="preserve"> </w:t>
      </w:r>
      <w:r>
        <w:t>of</w:t>
      </w:r>
      <w:r>
        <w:rPr>
          <w:spacing w:val="-1"/>
        </w:rPr>
        <w:t xml:space="preserve"> </w:t>
      </w:r>
      <w:r>
        <w:rPr>
          <w:spacing w:val="-2"/>
        </w:rPr>
        <w:t>memorabilia</w:t>
      </w:r>
    </w:p>
    <w:p w14:paraId="7624002B" w14:textId="77777777" w:rsidR="00F96F13" w:rsidRDefault="0010407A">
      <w:pPr>
        <w:pStyle w:val="ListParagraph"/>
        <w:numPr>
          <w:ilvl w:val="1"/>
          <w:numId w:val="4"/>
        </w:numPr>
        <w:tabs>
          <w:tab w:val="left" w:pos="1165"/>
        </w:tabs>
        <w:spacing w:before="117"/>
        <w:ind w:left="1165" w:hanging="396"/>
        <w:rPr>
          <w:rFonts w:ascii="Symbol" w:hAnsi="Symbol"/>
        </w:rPr>
      </w:pPr>
      <w:r>
        <w:t>loss</w:t>
      </w:r>
      <w:r>
        <w:rPr>
          <w:spacing w:val="-7"/>
        </w:rPr>
        <w:t xml:space="preserve"> </w:t>
      </w:r>
      <w:r>
        <w:t>of</w:t>
      </w:r>
      <w:r>
        <w:rPr>
          <w:spacing w:val="-4"/>
        </w:rPr>
        <w:t xml:space="preserve"> </w:t>
      </w:r>
      <w:r>
        <w:t>personal</w:t>
      </w:r>
      <w:r>
        <w:rPr>
          <w:spacing w:val="-5"/>
        </w:rPr>
        <w:t xml:space="preserve"> </w:t>
      </w:r>
      <w:r>
        <w:t>belongings</w:t>
      </w:r>
      <w:r>
        <w:rPr>
          <w:spacing w:val="-4"/>
        </w:rPr>
        <w:t xml:space="preserve"> </w:t>
      </w:r>
      <w:r>
        <w:t>or</w:t>
      </w:r>
      <w:r>
        <w:rPr>
          <w:spacing w:val="-4"/>
        </w:rPr>
        <w:t xml:space="preserve"> </w:t>
      </w:r>
      <w:r>
        <w:rPr>
          <w:spacing w:val="-2"/>
        </w:rPr>
        <w:t>property</w:t>
      </w:r>
    </w:p>
    <w:p w14:paraId="5E277BA3" w14:textId="77777777" w:rsidR="00F96F13" w:rsidRDefault="0010407A">
      <w:pPr>
        <w:pStyle w:val="ListParagraph"/>
        <w:numPr>
          <w:ilvl w:val="1"/>
          <w:numId w:val="4"/>
        </w:numPr>
        <w:tabs>
          <w:tab w:val="left" w:pos="1165"/>
        </w:tabs>
        <w:ind w:left="1165" w:hanging="396"/>
        <w:rPr>
          <w:rFonts w:ascii="Symbol" w:hAnsi="Symbol"/>
        </w:rPr>
      </w:pPr>
      <w:r>
        <w:t>security</w:t>
      </w:r>
      <w:r>
        <w:rPr>
          <w:spacing w:val="-8"/>
        </w:rPr>
        <w:t xml:space="preserve"> </w:t>
      </w:r>
      <w:r>
        <w:t>of</w:t>
      </w:r>
      <w:r>
        <w:rPr>
          <w:spacing w:val="-6"/>
        </w:rPr>
        <w:t xml:space="preserve"> </w:t>
      </w:r>
      <w:r>
        <w:t>unoccupied</w:t>
      </w:r>
      <w:r>
        <w:rPr>
          <w:spacing w:val="-5"/>
        </w:rPr>
        <w:t xml:space="preserve"> </w:t>
      </w:r>
      <w:r>
        <w:rPr>
          <w:spacing w:val="-2"/>
        </w:rPr>
        <w:t>properties</w:t>
      </w:r>
    </w:p>
    <w:p w14:paraId="2BBF0C89" w14:textId="77777777" w:rsidR="00F96F13" w:rsidRDefault="0010407A">
      <w:pPr>
        <w:pStyle w:val="ListParagraph"/>
        <w:numPr>
          <w:ilvl w:val="1"/>
          <w:numId w:val="4"/>
        </w:numPr>
        <w:tabs>
          <w:tab w:val="left" w:pos="1165"/>
        </w:tabs>
        <w:spacing w:before="119"/>
        <w:ind w:left="1165" w:hanging="396"/>
        <w:rPr>
          <w:rFonts w:ascii="Symbol" w:hAnsi="Symbol"/>
        </w:rPr>
      </w:pPr>
      <w:r>
        <w:t>unknown</w:t>
      </w:r>
      <w:r>
        <w:rPr>
          <w:spacing w:val="-5"/>
        </w:rPr>
        <w:t xml:space="preserve"> </w:t>
      </w:r>
      <w:r>
        <w:t>period</w:t>
      </w:r>
      <w:r>
        <w:rPr>
          <w:spacing w:val="-4"/>
        </w:rPr>
        <w:t xml:space="preserve"> </w:t>
      </w:r>
      <w:r>
        <w:t>of</w:t>
      </w:r>
      <w:r>
        <w:rPr>
          <w:spacing w:val="-2"/>
        </w:rPr>
        <w:t xml:space="preserve"> displacement</w:t>
      </w:r>
    </w:p>
    <w:p w14:paraId="5B50A1F5" w14:textId="77777777" w:rsidR="00F96F13" w:rsidRDefault="00F96F13">
      <w:pPr>
        <w:rPr>
          <w:rFonts w:ascii="Symbol" w:hAnsi="Symbol"/>
        </w:rPr>
        <w:sectPr w:rsidR="00F96F13">
          <w:pgSz w:w="11920" w:h="16860"/>
          <w:pgMar w:top="1360" w:right="620" w:bottom="1580" w:left="820" w:header="0" w:footer="1397" w:gutter="0"/>
          <w:cols w:space="720"/>
        </w:sectPr>
      </w:pPr>
    </w:p>
    <w:p w14:paraId="3F622B11" w14:textId="77777777" w:rsidR="00F96F13" w:rsidRDefault="0010407A">
      <w:pPr>
        <w:pStyle w:val="ListParagraph"/>
        <w:numPr>
          <w:ilvl w:val="1"/>
          <w:numId w:val="4"/>
        </w:numPr>
        <w:tabs>
          <w:tab w:val="left" w:pos="1165"/>
        </w:tabs>
        <w:spacing w:before="74" w:line="237" w:lineRule="auto"/>
        <w:ind w:left="1165" w:right="1062" w:hanging="396"/>
        <w:rPr>
          <w:rFonts w:ascii="Symbol" w:hAnsi="Symbol"/>
        </w:rPr>
      </w:pPr>
      <w:r>
        <w:t>logistics</w:t>
      </w:r>
      <w:r>
        <w:rPr>
          <w:spacing w:val="-1"/>
        </w:rPr>
        <w:t xml:space="preserve"> </w:t>
      </w:r>
      <w:r>
        <w:t>and</w:t>
      </w:r>
      <w:r>
        <w:rPr>
          <w:spacing w:val="-4"/>
        </w:rPr>
        <w:t xml:space="preserve"> </w:t>
      </w:r>
      <w:r>
        <w:t>time</w:t>
      </w:r>
      <w:r>
        <w:rPr>
          <w:spacing w:val="-2"/>
        </w:rPr>
        <w:t xml:space="preserve"> </w:t>
      </w:r>
      <w:r>
        <w:t>issues</w:t>
      </w:r>
      <w:r>
        <w:rPr>
          <w:spacing w:val="-4"/>
        </w:rPr>
        <w:t xml:space="preserve"> </w:t>
      </w:r>
      <w:r>
        <w:t>of</w:t>
      </w:r>
      <w:r>
        <w:rPr>
          <w:spacing w:val="-3"/>
        </w:rPr>
        <w:t xml:space="preserve"> </w:t>
      </w:r>
      <w:r>
        <w:t>managing</w:t>
      </w:r>
      <w:r>
        <w:rPr>
          <w:spacing w:val="-2"/>
        </w:rPr>
        <w:t xml:space="preserve"> </w:t>
      </w:r>
      <w:r>
        <w:t>repairs</w:t>
      </w:r>
      <w:r>
        <w:rPr>
          <w:spacing w:val="-1"/>
        </w:rPr>
        <w:t xml:space="preserve"> </w:t>
      </w:r>
      <w:r>
        <w:t>with</w:t>
      </w:r>
      <w:r>
        <w:rPr>
          <w:spacing w:val="-4"/>
        </w:rPr>
        <w:t xml:space="preserve"> </w:t>
      </w:r>
      <w:r>
        <w:t>potential</w:t>
      </w:r>
      <w:r>
        <w:rPr>
          <w:spacing w:val="-3"/>
        </w:rPr>
        <w:t xml:space="preserve"> </w:t>
      </w:r>
      <w:r>
        <w:t>pressures</w:t>
      </w:r>
      <w:r>
        <w:rPr>
          <w:spacing w:val="-4"/>
        </w:rPr>
        <w:t xml:space="preserve"> </w:t>
      </w:r>
      <w:r>
        <w:t>or</w:t>
      </w:r>
      <w:r>
        <w:rPr>
          <w:spacing w:val="-3"/>
        </w:rPr>
        <w:t xml:space="preserve"> </w:t>
      </w:r>
      <w:r>
        <w:t>limitation</w:t>
      </w:r>
      <w:r>
        <w:rPr>
          <w:spacing w:val="-4"/>
        </w:rPr>
        <w:t xml:space="preserve"> </w:t>
      </w:r>
      <w:r>
        <w:t xml:space="preserve">on builder </w:t>
      </w:r>
      <w:proofErr w:type="gramStart"/>
      <w:r>
        <w:t>resources</w:t>
      </w:r>
      <w:proofErr w:type="gramEnd"/>
    </w:p>
    <w:p w14:paraId="341AF6B4" w14:textId="77777777" w:rsidR="00F96F13" w:rsidRDefault="0010407A">
      <w:pPr>
        <w:pStyle w:val="ListParagraph"/>
        <w:numPr>
          <w:ilvl w:val="1"/>
          <w:numId w:val="4"/>
        </w:numPr>
        <w:tabs>
          <w:tab w:val="left" w:pos="1165"/>
        </w:tabs>
        <w:spacing w:before="121"/>
        <w:ind w:left="1165" w:hanging="396"/>
        <w:rPr>
          <w:rFonts w:ascii="Symbol" w:hAnsi="Symbol"/>
        </w:rPr>
      </w:pPr>
      <w:r>
        <w:t>additional</w:t>
      </w:r>
      <w:r>
        <w:rPr>
          <w:spacing w:val="-11"/>
        </w:rPr>
        <w:t xml:space="preserve"> </w:t>
      </w:r>
      <w:r>
        <w:t>financial</w:t>
      </w:r>
      <w:r>
        <w:rPr>
          <w:spacing w:val="-10"/>
        </w:rPr>
        <w:t xml:space="preserve"> </w:t>
      </w:r>
      <w:r>
        <w:rPr>
          <w:spacing w:val="-2"/>
        </w:rPr>
        <w:t>stressors</w:t>
      </w:r>
    </w:p>
    <w:p w14:paraId="097734D4" w14:textId="77777777" w:rsidR="00F96F13" w:rsidRDefault="0010407A">
      <w:pPr>
        <w:pStyle w:val="ListParagraph"/>
        <w:numPr>
          <w:ilvl w:val="1"/>
          <w:numId w:val="4"/>
        </w:numPr>
        <w:tabs>
          <w:tab w:val="left" w:pos="1165"/>
        </w:tabs>
        <w:ind w:left="1165" w:hanging="396"/>
        <w:rPr>
          <w:rFonts w:ascii="Symbol" w:hAnsi="Symbol"/>
        </w:rPr>
      </w:pPr>
      <w:r>
        <w:t>strain</w:t>
      </w:r>
      <w:r>
        <w:rPr>
          <w:spacing w:val="-6"/>
        </w:rPr>
        <w:t xml:space="preserve"> </w:t>
      </w:r>
      <w:r>
        <w:t>on</w:t>
      </w:r>
      <w:r>
        <w:rPr>
          <w:spacing w:val="-8"/>
        </w:rPr>
        <w:t xml:space="preserve"> </w:t>
      </w:r>
      <w:r>
        <w:t>iwi/marae</w:t>
      </w:r>
      <w:r>
        <w:rPr>
          <w:spacing w:val="-6"/>
        </w:rPr>
        <w:t xml:space="preserve"> </w:t>
      </w:r>
      <w:r>
        <w:t>and</w:t>
      </w:r>
      <w:r>
        <w:rPr>
          <w:spacing w:val="-8"/>
        </w:rPr>
        <w:t xml:space="preserve"> </w:t>
      </w:r>
      <w:r>
        <w:t>community</w:t>
      </w:r>
      <w:r>
        <w:rPr>
          <w:spacing w:val="-5"/>
        </w:rPr>
        <w:t xml:space="preserve"> </w:t>
      </w:r>
      <w:proofErr w:type="spellStart"/>
      <w:r>
        <w:t>organisations</w:t>
      </w:r>
      <w:proofErr w:type="spellEnd"/>
      <w:r>
        <w:rPr>
          <w:spacing w:val="-7"/>
        </w:rPr>
        <w:t xml:space="preserve"> </w:t>
      </w:r>
      <w:r>
        <w:t>providing</w:t>
      </w:r>
      <w:r>
        <w:rPr>
          <w:spacing w:val="-6"/>
        </w:rPr>
        <w:t xml:space="preserve"> </w:t>
      </w:r>
      <w:r>
        <w:t>support</w:t>
      </w:r>
      <w:r>
        <w:rPr>
          <w:spacing w:val="-7"/>
        </w:rPr>
        <w:t xml:space="preserve"> </w:t>
      </w:r>
      <w:r>
        <w:t>to</w:t>
      </w:r>
      <w:r>
        <w:rPr>
          <w:spacing w:val="-8"/>
        </w:rPr>
        <w:t xml:space="preserve"> </w:t>
      </w:r>
      <w:r>
        <w:t>those</w:t>
      </w:r>
      <w:r>
        <w:rPr>
          <w:spacing w:val="-5"/>
        </w:rPr>
        <w:t xml:space="preserve"> </w:t>
      </w:r>
      <w:proofErr w:type="gramStart"/>
      <w:r>
        <w:rPr>
          <w:spacing w:val="-2"/>
        </w:rPr>
        <w:t>impacted</w:t>
      </w:r>
      <w:proofErr w:type="gramEnd"/>
    </w:p>
    <w:p w14:paraId="3D326FE6" w14:textId="77777777" w:rsidR="00F96F13" w:rsidRDefault="0010407A">
      <w:pPr>
        <w:pStyle w:val="ListParagraph"/>
        <w:numPr>
          <w:ilvl w:val="1"/>
          <w:numId w:val="4"/>
        </w:numPr>
        <w:tabs>
          <w:tab w:val="left" w:pos="1165"/>
        </w:tabs>
        <w:spacing w:before="116"/>
        <w:ind w:left="1165" w:hanging="396"/>
        <w:rPr>
          <w:rFonts w:ascii="Symbol" w:hAnsi="Symbol"/>
        </w:rPr>
      </w:pPr>
      <w:r>
        <w:t>short-term</w:t>
      </w:r>
      <w:r>
        <w:rPr>
          <w:spacing w:val="-7"/>
        </w:rPr>
        <w:t xml:space="preserve"> </w:t>
      </w:r>
      <w:r>
        <w:t>increase</w:t>
      </w:r>
      <w:r>
        <w:rPr>
          <w:spacing w:val="-5"/>
        </w:rPr>
        <w:t xml:space="preserve"> </w:t>
      </w:r>
      <w:r>
        <w:t>in</w:t>
      </w:r>
      <w:r>
        <w:rPr>
          <w:spacing w:val="-5"/>
        </w:rPr>
        <w:t xml:space="preserve"> </w:t>
      </w:r>
      <w:r>
        <w:t>fresh</w:t>
      </w:r>
      <w:r>
        <w:rPr>
          <w:spacing w:val="-4"/>
        </w:rPr>
        <w:t xml:space="preserve"> </w:t>
      </w:r>
      <w:r>
        <w:t>food</w:t>
      </w:r>
      <w:r>
        <w:rPr>
          <w:spacing w:val="-5"/>
        </w:rPr>
        <w:t xml:space="preserve"> </w:t>
      </w:r>
      <w:r>
        <w:t>costs,</w:t>
      </w:r>
      <w:r>
        <w:rPr>
          <w:spacing w:val="-4"/>
        </w:rPr>
        <w:t xml:space="preserve"> </w:t>
      </w:r>
      <w:r>
        <w:t>due</w:t>
      </w:r>
      <w:r>
        <w:rPr>
          <w:spacing w:val="-6"/>
        </w:rPr>
        <w:t xml:space="preserve"> </w:t>
      </w:r>
      <w:r>
        <w:t>to</w:t>
      </w:r>
      <w:r>
        <w:rPr>
          <w:spacing w:val="-5"/>
        </w:rPr>
        <w:t xml:space="preserve"> </w:t>
      </w:r>
      <w:r>
        <w:t>damage</w:t>
      </w:r>
      <w:r>
        <w:rPr>
          <w:spacing w:val="-5"/>
        </w:rPr>
        <w:t xml:space="preserve"> </w:t>
      </w:r>
      <w:r>
        <w:t>to</w:t>
      </w:r>
      <w:r>
        <w:rPr>
          <w:spacing w:val="-3"/>
        </w:rPr>
        <w:t xml:space="preserve"> </w:t>
      </w:r>
      <w:r>
        <w:rPr>
          <w:spacing w:val="-2"/>
        </w:rPr>
        <w:t>crops</w:t>
      </w:r>
    </w:p>
    <w:p w14:paraId="52FB9DF3" w14:textId="77777777" w:rsidR="00F96F13" w:rsidRDefault="0010407A">
      <w:pPr>
        <w:pStyle w:val="ListParagraph"/>
        <w:numPr>
          <w:ilvl w:val="1"/>
          <w:numId w:val="4"/>
        </w:numPr>
        <w:tabs>
          <w:tab w:val="left" w:pos="1165"/>
        </w:tabs>
        <w:spacing w:before="119" w:line="237" w:lineRule="auto"/>
        <w:ind w:left="1165" w:right="768" w:hanging="396"/>
        <w:rPr>
          <w:rFonts w:ascii="Symbol" w:hAnsi="Symbol"/>
        </w:rPr>
      </w:pPr>
      <w:r>
        <w:t>impacts</w:t>
      </w:r>
      <w:r>
        <w:rPr>
          <w:spacing w:val="-4"/>
        </w:rPr>
        <w:t xml:space="preserve"> </w:t>
      </w:r>
      <w:r>
        <w:t>on</w:t>
      </w:r>
      <w:r>
        <w:rPr>
          <w:spacing w:val="-4"/>
        </w:rPr>
        <w:t xml:space="preserve"> </w:t>
      </w:r>
      <w:r>
        <w:t>mana</w:t>
      </w:r>
      <w:r>
        <w:rPr>
          <w:spacing w:val="-2"/>
        </w:rPr>
        <w:t xml:space="preserve"> </w:t>
      </w:r>
      <w:r>
        <w:t>whenua</w:t>
      </w:r>
      <w:r>
        <w:rPr>
          <w:spacing w:val="-2"/>
        </w:rPr>
        <w:t xml:space="preserve"> </w:t>
      </w:r>
      <w:r>
        <w:t>as</w:t>
      </w:r>
      <w:r>
        <w:rPr>
          <w:spacing w:val="-1"/>
        </w:rPr>
        <w:t xml:space="preserve"> </w:t>
      </w:r>
      <w:r>
        <w:t>kaitiaki, due</w:t>
      </w:r>
      <w:r>
        <w:rPr>
          <w:spacing w:val="-4"/>
        </w:rPr>
        <w:t xml:space="preserve"> </w:t>
      </w:r>
      <w:r>
        <w:t>to</w:t>
      </w:r>
      <w:r>
        <w:rPr>
          <w:spacing w:val="-4"/>
        </w:rPr>
        <w:t xml:space="preserve"> </w:t>
      </w:r>
      <w:r>
        <w:t>damage</w:t>
      </w:r>
      <w:r>
        <w:rPr>
          <w:spacing w:val="-2"/>
        </w:rPr>
        <w:t xml:space="preserve"> </w:t>
      </w:r>
      <w:r>
        <w:t>to</w:t>
      </w:r>
      <w:r>
        <w:rPr>
          <w:spacing w:val="-4"/>
        </w:rPr>
        <w:t xml:space="preserve"> </w:t>
      </w:r>
      <w:r>
        <w:t>natural</w:t>
      </w:r>
      <w:r>
        <w:rPr>
          <w:spacing w:val="-3"/>
        </w:rPr>
        <w:t xml:space="preserve"> </w:t>
      </w:r>
      <w:r>
        <w:t>environment,</w:t>
      </w:r>
      <w:r>
        <w:rPr>
          <w:spacing w:val="-2"/>
        </w:rPr>
        <w:t xml:space="preserve"> </w:t>
      </w:r>
      <w:r>
        <w:t xml:space="preserve">waterways and </w:t>
      </w:r>
      <w:proofErr w:type="spellStart"/>
      <w:r>
        <w:t>waahi</w:t>
      </w:r>
      <w:proofErr w:type="spellEnd"/>
      <w:r>
        <w:t xml:space="preserve"> </w:t>
      </w:r>
      <w:proofErr w:type="spellStart"/>
      <w:r>
        <w:t>tapu</w:t>
      </w:r>
      <w:proofErr w:type="spellEnd"/>
      <w:r>
        <w:t>.</w:t>
      </w:r>
    </w:p>
    <w:p w14:paraId="19E7537D" w14:textId="77777777" w:rsidR="00F96F13" w:rsidRDefault="0010407A">
      <w:pPr>
        <w:pStyle w:val="ListParagraph"/>
        <w:numPr>
          <w:ilvl w:val="1"/>
          <w:numId w:val="4"/>
        </w:numPr>
        <w:tabs>
          <w:tab w:val="left" w:pos="1165"/>
        </w:tabs>
        <w:spacing w:before="124"/>
        <w:ind w:left="1165" w:hanging="396"/>
        <w:rPr>
          <w:rFonts w:ascii="Symbol" w:hAnsi="Symbol"/>
        </w:rPr>
      </w:pPr>
      <w:r>
        <w:t>appropriate</w:t>
      </w:r>
      <w:r>
        <w:rPr>
          <w:spacing w:val="-7"/>
        </w:rPr>
        <w:t xml:space="preserve"> </w:t>
      </w:r>
      <w:proofErr w:type="spellStart"/>
      <w:r>
        <w:t>mātauranga</w:t>
      </w:r>
      <w:proofErr w:type="spellEnd"/>
      <w:r>
        <w:rPr>
          <w:spacing w:val="-9"/>
        </w:rPr>
        <w:t xml:space="preserve"> </w:t>
      </w:r>
      <w:r>
        <w:t>Māori</w:t>
      </w:r>
      <w:r>
        <w:rPr>
          <w:spacing w:val="-5"/>
        </w:rPr>
        <w:t xml:space="preserve"> </w:t>
      </w:r>
      <w:r>
        <w:t>and</w:t>
      </w:r>
      <w:r>
        <w:rPr>
          <w:spacing w:val="-6"/>
        </w:rPr>
        <w:t xml:space="preserve"> </w:t>
      </w:r>
      <w:r>
        <w:t>cultural</w:t>
      </w:r>
      <w:r>
        <w:rPr>
          <w:spacing w:val="-6"/>
        </w:rPr>
        <w:t xml:space="preserve"> </w:t>
      </w:r>
      <w:r>
        <w:t>practices</w:t>
      </w:r>
      <w:r>
        <w:rPr>
          <w:spacing w:val="-5"/>
        </w:rPr>
        <w:t xml:space="preserve"> </w:t>
      </w:r>
      <w:r>
        <w:t>in</w:t>
      </w:r>
      <w:r>
        <w:rPr>
          <w:spacing w:val="-6"/>
        </w:rPr>
        <w:t xml:space="preserve"> </w:t>
      </w:r>
      <w:r>
        <w:t>the</w:t>
      </w:r>
      <w:r>
        <w:rPr>
          <w:spacing w:val="-7"/>
        </w:rPr>
        <w:t xml:space="preserve"> </w:t>
      </w:r>
      <w:r>
        <w:t>removal</w:t>
      </w:r>
      <w:r>
        <w:rPr>
          <w:spacing w:val="-7"/>
        </w:rPr>
        <w:t xml:space="preserve"> </w:t>
      </w:r>
      <w:r>
        <w:t>of</w:t>
      </w:r>
      <w:r>
        <w:rPr>
          <w:spacing w:val="-5"/>
        </w:rPr>
        <w:t xml:space="preserve"> </w:t>
      </w:r>
      <w:r>
        <w:rPr>
          <w:spacing w:val="-2"/>
        </w:rPr>
        <w:t>taonga.</w:t>
      </w:r>
    </w:p>
    <w:p w14:paraId="5A7A9E94" w14:textId="77777777" w:rsidR="00F96F13" w:rsidRDefault="00F96F13">
      <w:pPr>
        <w:pStyle w:val="BodyText"/>
        <w:spacing w:before="101"/>
        <w:ind w:left="0" w:firstLine="0"/>
      </w:pPr>
    </w:p>
    <w:p w14:paraId="2D226823" w14:textId="77777777" w:rsidR="00F96F13" w:rsidRDefault="0010407A">
      <w:pPr>
        <w:pStyle w:val="Heading4"/>
      </w:pPr>
      <w:r>
        <w:rPr>
          <w:color w:val="006FC0"/>
        </w:rPr>
        <w:t>Situations</w:t>
      </w:r>
      <w:r>
        <w:rPr>
          <w:color w:val="006FC0"/>
          <w:spacing w:val="-15"/>
        </w:rPr>
        <w:t xml:space="preserve"> </w:t>
      </w:r>
      <w:r>
        <w:rPr>
          <w:color w:val="006FC0"/>
        </w:rPr>
        <w:t>with</w:t>
      </w:r>
      <w:r>
        <w:rPr>
          <w:color w:val="006FC0"/>
          <w:spacing w:val="-12"/>
        </w:rPr>
        <w:t xml:space="preserve"> </w:t>
      </w:r>
      <w:r>
        <w:rPr>
          <w:color w:val="006FC0"/>
        </w:rPr>
        <w:t>potential</w:t>
      </w:r>
      <w:r>
        <w:rPr>
          <w:color w:val="006FC0"/>
          <w:spacing w:val="-9"/>
        </w:rPr>
        <w:t xml:space="preserve"> </w:t>
      </w:r>
      <w:r>
        <w:rPr>
          <w:color w:val="006FC0"/>
        </w:rPr>
        <w:t>to</w:t>
      </w:r>
      <w:r>
        <w:rPr>
          <w:color w:val="006FC0"/>
          <w:spacing w:val="-8"/>
        </w:rPr>
        <w:t xml:space="preserve"> </w:t>
      </w:r>
      <w:r>
        <w:rPr>
          <w:color w:val="006FC0"/>
        </w:rPr>
        <w:t>escalate</w:t>
      </w:r>
      <w:r>
        <w:rPr>
          <w:color w:val="006FC0"/>
          <w:spacing w:val="-14"/>
        </w:rPr>
        <w:t xml:space="preserve"> </w:t>
      </w:r>
      <w:r>
        <w:rPr>
          <w:color w:val="006FC0"/>
        </w:rPr>
        <w:t>or</w:t>
      </w:r>
      <w:r>
        <w:rPr>
          <w:color w:val="006FC0"/>
          <w:spacing w:val="-7"/>
        </w:rPr>
        <w:t xml:space="preserve"> </w:t>
      </w:r>
      <w:proofErr w:type="gramStart"/>
      <w:r>
        <w:rPr>
          <w:color w:val="006FC0"/>
          <w:spacing w:val="-2"/>
        </w:rPr>
        <w:t>exacerbate</w:t>
      </w:r>
      <w:proofErr w:type="gramEnd"/>
    </w:p>
    <w:p w14:paraId="1C01CE6C" w14:textId="77777777" w:rsidR="00F96F13" w:rsidRDefault="0010407A">
      <w:pPr>
        <w:pStyle w:val="ListParagraph"/>
        <w:numPr>
          <w:ilvl w:val="0"/>
          <w:numId w:val="4"/>
        </w:numPr>
        <w:tabs>
          <w:tab w:val="left" w:pos="765"/>
        </w:tabs>
        <w:spacing w:before="121"/>
        <w:ind w:left="765" w:hanging="508"/>
      </w:pPr>
      <w:r>
        <w:t>Areas</w:t>
      </w:r>
      <w:r>
        <w:rPr>
          <w:spacing w:val="-11"/>
        </w:rPr>
        <w:t xml:space="preserve"> </w:t>
      </w:r>
      <w:r>
        <w:t>or</w:t>
      </w:r>
      <w:r>
        <w:rPr>
          <w:spacing w:val="-11"/>
        </w:rPr>
        <w:t xml:space="preserve"> </w:t>
      </w:r>
      <w:r>
        <w:t>situations</w:t>
      </w:r>
      <w:r>
        <w:rPr>
          <w:spacing w:val="-11"/>
        </w:rPr>
        <w:t xml:space="preserve"> </w:t>
      </w:r>
      <w:r>
        <w:t>with</w:t>
      </w:r>
      <w:r>
        <w:rPr>
          <w:spacing w:val="-13"/>
        </w:rPr>
        <w:t xml:space="preserve"> </w:t>
      </w:r>
      <w:r>
        <w:t>the</w:t>
      </w:r>
      <w:r>
        <w:rPr>
          <w:spacing w:val="-10"/>
        </w:rPr>
        <w:t xml:space="preserve"> </w:t>
      </w:r>
      <w:r>
        <w:t>potential</w:t>
      </w:r>
      <w:r>
        <w:rPr>
          <w:spacing w:val="-13"/>
        </w:rPr>
        <w:t xml:space="preserve"> </w:t>
      </w:r>
      <w:r>
        <w:t>to</w:t>
      </w:r>
      <w:r>
        <w:rPr>
          <w:spacing w:val="-11"/>
        </w:rPr>
        <w:t xml:space="preserve"> </w:t>
      </w:r>
      <w:r>
        <w:t>escalate</w:t>
      </w:r>
      <w:r>
        <w:rPr>
          <w:spacing w:val="-11"/>
        </w:rPr>
        <w:t xml:space="preserve"> </w:t>
      </w:r>
      <w:r>
        <w:t>the</w:t>
      </w:r>
      <w:r>
        <w:rPr>
          <w:spacing w:val="-10"/>
        </w:rPr>
        <w:t xml:space="preserve"> </w:t>
      </w:r>
      <w:r>
        <w:t>impacts</w:t>
      </w:r>
      <w:r>
        <w:rPr>
          <w:spacing w:val="-11"/>
        </w:rPr>
        <w:t xml:space="preserve"> </w:t>
      </w:r>
      <w:r>
        <w:t>of</w:t>
      </w:r>
      <w:r>
        <w:rPr>
          <w:spacing w:val="-13"/>
        </w:rPr>
        <w:t xml:space="preserve"> </w:t>
      </w:r>
      <w:r>
        <w:t>the</w:t>
      </w:r>
      <w:r>
        <w:rPr>
          <w:spacing w:val="-13"/>
        </w:rPr>
        <w:t xml:space="preserve"> </w:t>
      </w:r>
      <w:r>
        <w:t>emergency</w:t>
      </w:r>
      <w:r>
        <w:rPr>
          <w:spacing w:val="-8"/>
        </w:rPr>
        <w:t xml:space="preserve"> </w:t>
      </w:r>
      <w:r>
        <w:rPr>
          <w:spacing w:val="-2"/>
        </w:rPr>
        <w:t>include:</w:t>
      </w:r>
    </w:p>
    <w:p w14:paraId="0C58D88F" w14:textId="77777777" w:rsidR="00F96F13" w:rsidRDefault="0010407A">
      <w:pPr>
        <w:pStyle w:val="ListParagraph"/>
        <w:numPr>
          <w:ilvl w:val="1"/>
          <w:numId w:val="4"/>
        </w:numPr>
        <w:tabs>
          <w:tab w:val="left" w:pos="1124"/>
        </w:tabs>
        <w:spacing w:before="124"/>
        <w:ind w:left="1124" w:hanging="355"/>
        <w:rPr>
          <w:rFonts w:ascii="Symbol" w:hAnsi="Symbol"/>
        </w:rPr>
      </w:pPr>
      <w:r>
        <w:t>further</w:t>
      </w:r>
      <w:r>
        <w:rPr>
          <w:spacing w:val="-8"/>
        </w:rPr>
        <w:t xml:space="preserve"> </w:t>
      </w:r>
      <w:r>
        <w:t>weather</w:t>
      </w:r>
      <w:r>
        <w:rPr>
          <w:spacing w:val="-13"/>
        </w:rPr>
        <w:t xml:space="preserve"> </w:t>
      </w:r>
      <w:r>
        <w:t>events</w:t>
      </w:r>
      <w:r>
        <w:rPr>
          <w:spacing w:val="-14"/>
        </w:rPr>
        <w:t xml:space="preserve"> </w:t>
      </w:r>
      <w:r>
        <w:t>causing</w:t>
      </w:r>
      <w:r>
        <w:rPr>
          <w:spacing w:val="-12"/>
        </w:rPr>
        <w:t xml:space="preserve"> </w:t>
      </w:r>
      <w:r>
        <w:t>more</w:t>
      </w:r>
      <w:r>
        <w:rPr>
          <w:spacing w:val="-14"/>
        </w:rPr>
        <w:t xml:space="preserve"> </w:t>
      </w:r>
      <w:proofErr w:type="gramStart"/>
      <w:r>
        <w:rPr>
          <w:spacing w:val="-2"/>
        </w:rPr>
        <w:t>damage</w:t>
      </w:r>
      <w:proofErr w:type="gramEnd"/>
    </w:p>
    <w:p w14:paraId="477898D3" w14:textId="77777777" w:rsidR="00F96F13" w:rsidRDefault="0010407A">
      <w:pPr>
        <w:pStyle w:val="ListParagraph"/>
        <w:numPr>
          <w:ilvl w:val="1"/>
          <w:numId w:val="4"/>
        </w:numPr>
        <w:tabs>
          <w:tab w:val="left" w:pos="1124"/>
        </w:tabs>
        <w:spacing w:before="119" w:line="237" w:lineRule="auto"/>
        <w:ind w:left="1124" w:right="681" w:hanging="356"/>
        <w:rPr>
          <w:rFonts w:ascii="Symbol" w:hAnsi="Symbol"/>
        </w:rPr>
      </w:pPr>
      <w:r>
        <w:t>further</w:t>
      </w:r>
      <w:r>
        <w:rPr>
          <w:spacing w:val="-12"/>
        </w:rPr>
        <w:t xml:space="preserve"> </w:t>
      </w:r>
      <w:r>
        <w:t>slips</w:t>
      </w:r>
      <w:r>
        <w:rPr>
          <w:spacing w:val="-11"/>
        </w:rPr>
        <w:t xml:space="preserve"> </w:t>
      </w:r>
      <w:r>
        <w:t>putting</w:t>
      </w:r>
      <w:r>
        <w:rPr>
          <w:spacing w:val="-13"/>
        </w:rPr>
        <w:t xml:space="preserve"> </w:t>
      </w:r>
      <w:r>
        <w:t>residential</w:t>
      </w:r>
      <w:r>
        <w:rPr>
          <w:spacing w:val="-11"/>
        </w:rPr>
        <w:t xml:space="preserve"> </w:t>
      </w:r>
      <w:r>
        <w:t>property</w:t>
      </w:r>
      <w:r>
        <w:rPr>
          <w:spacing w:val="-12"/>
        </w:rPr>
        <w:t xml:space="preserve"> </w:t>
      </w:r>
      <w:r>
        <w:t>and</w:t>
      </w:r>
      <w:r>
        <w:rPr>
          <w:spacing w:val="-13"/>
        </w:rPr>
        <w:t xml:space="preserve"> </w:t>
      </w:r>
      <w:r>
        <w:t>key</w:t>
      </w:r>
      <w:r>
        <w:rPr>
          <w:spacing w:val="-11"/>
        </w:rPr>
        <w:t xml:space="preserve"> </w:t>
      </w:r>
      <w:r>
        <w:t>infrastructure</w:t>
      </w:r>
      <w:r>
        <w:rPr>
          <w:spacing w:val="-12"/>
        </w:rPr>
        <w:t xml:space="preserve"> </w:t>
      </w:r>
      <w:r>
        <w:t>at</w:t>
      </w:r>
      <w:r>
        <w:rPr>
          <w:spacing w:val="-12"/>
        </w:rPr>
        <w:t xml:space="preserve"> </w:t>
      </w:r>
      <w:r>
        <w:t>risk</w:t>
      </w:r>
      <w:r>
        <w:rPr>
          <w:spacing w:val="-7"/>
        </w:rPr>
        <w:t xml:space="preserve"> </w:t>
      </w:r>
      <w:r>
        <w:t>dwellings</w:t>
      </w:r>
      <w:r>
        <w:rPr>
          <w:spacing w:val="-3"/>
        </w:rPr>
        <w:t xml:space="preserve"> </w:t>
      </w:r>
      <w:r>
        <w:t xml:space="preserve">susceptible to future flood </w:t>
      </w:r>
      <w:proofErr w:type="gramStart"/>
      <w:r>
        <w:t>events</w:t>
      </w:r>
      <w:proofErr w:type="gramEnd"/>
    </w:p>
    <w:p w14:paraId="788BBD4D" w14:textId="77777777" w:rsidR="00F96F13" w:rsidRDefault="0010407A">
      <w:pPr>
        <w:pStyle w:val="ListParagraph"/>
        <w:numPr>
          <w:ilvl w:val="1"/>
          <w:numId w:val="4"/>
        </w:numPr>
        <w:tabs>
          <w:tab w:val="left" w:pos="1124"/>
        </w:tabs>
        <w:spacing w:before="123" w:line="237" w:lineRule="auto"/>
        <w:ind w:left="1124" w:right="724" w:hanging="356"/>
        <w:rPr>
          <w:rFonts w:ascii="Symbol" w:hAnsi="Symbol"/>
        </w:rPr>
      </w:pPr>
      <w:r>
        <w:t>the psychosocial impact of</w:t>
      </w:r>
      <w:r>
        <w:rPr>
          <w:spacing w:val="31"/>
        </w:rPr>
        <w:t xml:space="preserve"> </w:t>
      </w:r>
      <w:r>
        <w:t>the emergency,</w:t>
      </w:r>
      <w:r>
        <w:rPr>
          <w:spacing w:val="31"/>
        </w:rPr>
        <w:t xml:space="preserve"> </w:t>
      </w:r>
      <w:r>
        <w:t>including</w:t>
      </w:r>
      <w:r>
        <w:rPr>
          <w:spacing w:val="32"/>
        </w:rPr>
        <w:t xml:space="preserve"> </w:t>
      </w:r>
      <w:r>
        <w:t>the compounding impacts</w:t>
      </w:r>
      <w:r>
        <w:rPr>
          <w:spacing w:val="30"/>
        </w:rPr>
        <w:t xml:space="preserve"> </w:t>
      </w:r>
      <w:r>
        <w:t>of the COVID-19 pandemic, inflation pressures, and global economic rebalancing post-covid.</w:t>
      </w:r>
    </w:p>
    <w:p w14:paraId="23EA2D55" w14:textId="77777777" w:rsidR="00F96F13" w:rsidRDefault="0010407A">
      <w:pPr>
        <w:pStyle w:val="ListParagraph"/>
        <w:numPr>
          <w:ilvl w:val="1"/>
          <w:numId w:val="4"/>
        </w:numPr>
        <w:tabs>
          <w:tab w:val="left" w:pos="1124"/>
        </w:tabs>
        <w:spacing w:before="122"/>
        <w:ind w:left="1124" w:hanging="355"/>
        <w:rPr>
          <w:rFonts w:ascii="Symbol" w:hAnsi="Symbol"/>
        </w:rPr>
      </w:pPr>
      <w:r>
        <w:t>the</w:t>
      </w:r>
      <w:r>
        <w:rPr>
          <w:spacing w:val="-16"/>
        </w:rPr>
        <w:t xml:space="preserve"> </w:t>
      </w:r>
      <w:r>
        <w:t>ongoing</w:t>
      </w:r>
      <w:r>
        <w:rPr>
          <w:spacing w:val="-15"/>
        </w:rPr>
        <w:t xml:space="preserve"> </w:t>
      </w:r>
      <w:r>
        <w:t>welfare</w:t>
      </w:r>
      <w:r>
        <w:rPr>
          <w:spacing w:val="-14"/>
        </w:rPr>
        <w:t xml:space="preserve"> </w:t>
      </w:r>
      <w:r>
        <w:t>requirements</w:t>
      </w:r>
      <w:r>
        <w:rPr>
          <w:spacing w:val="-13"/>
        </w:rPr>
        <w:t xml:space="preserve"> </w:t>
      </w:r>
      <w:r>
        <w:t>for</w:t>
      </w:r>
      <w:r>
        <w:rPr>
          <w:spacing w:val="-11"/>
        </w:rPr>
        <w:t xml:space="preserve"> </w:t>
      </w:r>
      <w:r>
        <w:t>those</w:t>
      </w:r>
      <w:r>
        <w:rPr>
          <w:spacing w:val="-12"/>
        </w:rPr>
        <w:t xml:space="preserve"> </w:t>
      </w:r>
      <w:r>
        <w:t>without</w:t>
      </w:r>
      <w:r>
        <w:rPr>
          <w:spacing w:val="-14"/>
        </w:rPr>
        <w:t xml:space="preserve"> </w:t>
      </w:r>
      <w:r>
        <w:t>home</w:t>
      </w:r>
      <w:r>
        <w:rPr>
          <w:spacing w:val="-13"/>
        </w:rPr>
        <w:t xml:space="preserve"> </w:t>
      </w:r>
      <w:r>
        <w:t>and/or</w:t>
      </w:r>
      <w:r>
        <w:rPr>
          <w:spacing w:val="-14"/>
        </w:rPr>
        <w:t xml:space="preserve"> </w:t>
      </w:r>
      <w:r>
        <w:t>contents</w:t>
      </w:r>
      <w:r>
        <w:rPr>
          <w:spacing w:val="-12"/>
        </w:rPr>
        <w:t xml:space="preserve"> </w:t>
      </w:r>
      <w:r>
        <w:rPr>
          <w:spacing w:val="-2"/>
        </w:rPr>
        <w:t>insurance</w:t>
      </w:r>
    </w:p>
    <w:p w14:paraId="69D9E12E" w14:textId="77777777" w:rsidR="00F96F13" w:rsidRDefault="0010407A">
      <w:pPr>
        <w:pStyle w:val="ListParagraph"/>
        <w:numPr>
          <w:ilvl w:val="1"/>
          <w:numId w:val="4"/>
        </w:numPr>
        <w:tabs>
          <w:tab w:val="left" w:pos="1124"/>
        </w:tabs>
        <w:spacing w:before="119"/>
        <w:ind w:left="1124" w:hanging="355"/>
        <w:rPr>
          <w:rFonts w:ascii="Symbol" w:hAnsi="Symbol"/>
        </w:rPr>
      </w:pPr>
      <w:r>
        <w:rPr>
          <w:spacing w:val="-2"/>
        </w:rPr>
        <w:t>under</w:t>
      </w:r>
      <w:r>
        <w:rPr>
          <w:spacing w:val="-6"/>
        </w:rPr>
        <w:t xml:space="preserve"> </w:t>
      </w:r>
      <w:r>
        <w:rPr>
          <w:spacing w:val="-2"/>
        </w:rPr>
        <w:t>or</w:t>
      </w:r>
      <w:r>
        <w:rPr>
          <w:spacing w:val="-5"/>
        </w:rPr>
        <w:t xml:space="preserve"> </w:t>
      </w:r>
      <w:r>
        <w:rPr>
          <w:spacing w:val="-2"/>
        </w:rPr>
        <w:t>non-insurance</w:t>
      </w:r>
      <w:r>
        <w:rPr>
          <w:spacing w:val="-5"/>
        </w:rPr>
        <w:t xml:space="preserve"> </w:t>
      </w:r>
      <w:r>
        <w:rPr>
          <w:spacing w:val="-2"/>
        </w:rPr>
        <w:t>for</w:t>
      </w:r>
      <w:r>
        <w:rPr>
          <w:spacing w:val="-5"/>
        </w:rPr>
        <w:t xml:space="preserve"> </w:t>
      </w:r>
      <w:r>
        <w:rPr>
          <w:spacing w:val="-2"/>
        </w:rPr>
        <w:t>businesses</w:t>
      </w:r>
    </w:p>
    <w:p w14:paraId="66A0909A" w14:textId="77777777" w:rsidR="00F96F13" w:rsidRDefault="0010407A">
      <w:pPr>
        <w:pStyle w:val="ListParagraph"/>
        <w:numPr>
          <w:ilvl w:val="1"/>
          <w:numId w:val="4"/>
        </w:numPr>
        <w:tabs>
          <w:tab w:val="left" w:pos="1124"/>
        </w:tabs>
        <w:spacing w:before="119"/>
        <w:ind w:left="1124" w:hanging="355"/>
        <w:rPr>
          <w:rFonts w:ascii="Symbol" w:hAnsi="Symbol"/>
        </w:rPr>
      </w:pPr>
      <w:r>
        <w:t>the</w:t>
      </w:r>
      <w:r>
        <w:rPr>
          <w:spacing w:val="-6"/>
        </w:rPr>
        <w:t xml:space="preserve"> </w:t>
      </w:r>
      <w:r>
        <w:t>number</w:t>
      </w:r>
      <w:r>
        <w:rPr>
          <w:spacing w:val="-4"/>
        </w:rPr>
        <w:t xml:space="preserve"> </w:t>
      </w:r>
      <w:r>
        <w:t>of</w:t>
      </w:r>
      <w:r>
        <w:rPr>
          <w:spacing w:val="-4"/>
        </w:rPr>
        <w:t xml:space="preserve"> </w:t>
      </w:r>
      <w:r>
        <w:t>insurance</w:t>
      </w:r>
      <w:r>
        <w:rPr>
          <w:spacing w:val="-6"/>
        </w:rPr>
        <w:t xml:space="preserve"> </w:t>
      </w:r>
      <w:r>
        <w:t>claims</w:t>
      </w:r>
      <w:r>
        <w:rPr>
          <w:spacing w:val="-3"/>
        </w:rPr>
        <w:t xml:space="preserve"> </w:t>
      </w:r>
      <w:r>
        <w:t>means</w:t>
      </w:r>
      <w:r>
        <w:rPr>
          <w:spacing w:val="-5"/>
        </w:rPr>
        <w:t xml:space="preserve"> </w:t>
      </w:r>
      <w:r>
        <w:t>that</w:t>
      </w:r>
      <w:r>
        <w:rPr>
          <w:spacing w:val="-4"/>
        </w:rPr>
        <w:t xml:space="preserve"> </w:t>
      </w:r>
      <w:r>
        <w:t>it</w:t>
      </w:r>
      <w:r>
        <w:rPr>
          <w:spacing w:val="-4"/>
        </w:rPr>
        <w:t xml:space="preserve"> </w:t>
      </w:r>
      <w:r>
        <w:t>may</w:t>
      </w:r>
      <w:r>
        <w:rPr>
          <w:spacing w:val="-5"/>
        </w:rPr>
        <w:t xml:space="preserve"> </w:t>
      </w:r>
      <w:r>
        <w:t>take</w:t>
      </w:r>
      <w:r>
        <w:rPr>
          <w:spacing w:val="-4"/>
        </w:rPr>
        <w:t xml:space="preserve"> </w:t>
      </w:r>
      <w:r>
        <w:t>years</w:t>
      </w:r>
      <w:r>
        <w:rPr>
          <w:spacing w:val="-5"/>
        </w:rPr>
        <w:t xml:space="preserve"> </w:t>
      </w:r>
      <w:r>
        <w:t>for</w:t>
      </w:r>
      <w:r>
        <w:rPr>
          <w:spacing w:val="-4"/>
        </w:rPr>
        <w:t xml:space="preserve"> </w:t>
      </w:r>
      <w:r>
        <w:t>all</w:t>
      </w:r>
      <w:r>
        <w:rPr>
          <w:spacing w:val="-4"/>
        </w:rPr>
        <w:t xml:space="preserve"> </w:t>
      </w:r>
      <w:r>
        <w:t>claims</w:t>
      </w:r>
      <w:r>
        <w:rPr>
          <w:spacing w:val="-4"/>
        </w:rPr>
        <w:t xml:space="preserve"> </w:t>
      </w:r>
      <w:r>
        <w:t>to</w:t>
      </w:r>
      <w:r>
        <w:rPr>
          <w:spacing w:val="-4"/>
        </w:rPr>
        <w:t xml:space="preserve"> </w:t>
      </w:r>
      <w:r>
        <w:t>be</w:t>
      </w:r>
      <w:r>
        <w:rPr>
          <w:spacing w:val="-4"/>
        </w:rPr>
        <w:t xml:space="preserve"> </w:t>
      </w:r>
      <w:proofErr w:type="gramStart"/>
      <w:r>
        <w:rPr>
          <w:spacing w:val="-2"/>
        </w:rPr>
        <w:t>processed</w:t>
      </w:r>
      <w:proofErr w:type="gramEnd"/>
    </w:p>
    <w:p w14:paraId="38D85D8E" w14:textId="77777777" w:rsidR="00F96F13" w:rsidRDefault="0010407A">
      <w:pPr>
        <w:pStyle w:val="ListParagraph"/>
        <w:numPr>
          <w:ilvl w:val="1"/>
          <w:numId w:val="4"/>
        </w:numPr>
        <w:tabs>
          <w:tab w:val="left" w:pos="1124"/>
        </w:tabs>
        <w:spacing w:before="119" w:line="237" w:lineRule="auto"/>
        <w:ind w:left="1124" w:right="857" w:hanging="356"/>
        <w:rPr>
          <w:rFonts w:ascii="Symbol" w:hAnsi="Symbol"/>
        </w:rPr>
      </w:pPr>
      <w:r>
        <w:t>temporary</w:t>
      </w:r>
      <w:r>
        <w:rPr>
          <w:spacing w:val="-4"/>
        </w:rPr>
        <w:t xml:space="preserve"> </w:t>
      </w:r>
      <w:r>
        <w:t>accommodation</w:t>
      </w:r>
      <w:r>
        <w:rPr>
          <w:spacing w:val="-3"/>
        </w:rPr>
        <w:t xml:space="preserve"> </w:t>
      </w:r>
      <w:r>
        <w:t>insurance</w:t>
      </w:r>
      <w:r>
        <w:rPr>
          <w:spacing w:val="-5"/>
        </w:rPr>
        <w:t xml:space="preserve"> </w:t>
      </w:r>
      <w:r>
        <w:t>has a</w:t>
      </w:r>
      <w:r>
        <w:rPr>
          <w:spacing w:val="-5"/>
        </w:rPr>
        <w:t xml:space="preserve"> </w:t>
      </w:r>
      <w:r>
        <w:t>limited</w:t>
      </w:r>
      <w:r>
        <w:rPr>
          <w:spacing w:val="-3"/>
        </w:rPr>
        <w:t xml:space="preserve"> </w:t>
      </w:r>
      <w:r>
        <w:t>timeframe</w:t>
      </w:r>
      <w:r>
        <w:rPr>
          <w:spacing w:val="-5"/>
        </w:rPr>
        <w:t xml:space="preserve"> </w:t>
      </w:r>
      <w:r>
        <w:t>which</w:t>
      </w:r>
      <w:r>
        <w:rPr>
          <w:spacing w:val="-3"/>
        </w:rPr>
        <w:t xml:space="preserve"> </w:t>
      </w:r>
      <w:r>
        <w:t>is</w:t>
      </w:r>
      <w:r>
        <w:rPr>
          <w:spacing w:val="-3"/>
        </w:rPr>
        <w:t xml:space="preserve"> </w:t>
      </w:r>
      <w:r>
        <w:t>usually</w:t>
      </w:r>
      <w:r>
        <w:rPr>
          <w:spacing w:val="-2"/>
        </w:rPr>
        <w:t xml:space="preserve"> </w:t>
      </w:r>
      <w:r>
        <w:t>less</w:t>
      </w:r>
      <w:r>
        <w:rPr>
          <w:spacing w:val="-3"/>
        </w:rPr>
        <w:t xml:space="preserve"> </w:t>
      </w:r>
      <w:r>
        <w:t xml:space="preserve">than any timeframe for substantive </w:t>
      </w:r>
      <w:proofErr w:type="gramStart"/>
      <w:r>
        <w:t>rebuilds</w:t>
      </w:r>
      <w:proofErr w:type="gramEnd"/>
    </w:p>
    <w:p w14:paraId="5F89E2DB" w14:textId="77777777" w:rsidR="00F96F13" w:rsidRDefault="0010407A">
      <w:pPr>
        <w:pStyle w:val="ListParagraph"/>
        <w:numPr>
          <w:ilvl w:val="1"/>
          <w:numId w:val="4"/>
        </w:numPr>
        <w:tabs>
          <w:tab w:val="left" w:pos="1124"/>
        </w:tabs>
        <w:spacing w:before="124" w:line="237" w:lineRule="auto"/>
        <w:ind w:left="1124" w:right="536" w:hanging="356"/>
        <w:rPr>
          <w:rFonts w:ascii="Symbol" w:hAnsi="Symbol"/>
        </w:rPr>
      </w:pPr>
      <w:r>
        <w:rPr>
          <w:spacing w:val="-2"/>
        </w:rPr>
        <w:t>pre-existing Auckland housing/accommodation shortages</w:t>
      </w:r>
      <w:r>
        <w:rPr>
          <w:spacing w:val="-6"/>
        </w:rPr>
        <w:t xml:space="preserve"> </w:t>
      </w:r>
      <w:r>
        <w:rPr>
          <w:spacing w:val="-2"/>
        </w:rPr>
        <w:t>and</w:t>
      </w:r>
      <w:r>
        <w:rPr>
          <w:spacing w:val="-6"/>
        </w:rPr>
        <w:t xml:space="preserve"> </w:t>
      </w:r>
      <w:r>
        <w:rPr>
          <w:spacing w:val="-2"/>
        </w:rPr>
        <w:t>limited</w:t>
      </w:r>
      <w:r>
        <w:rPr>
          <w:spacing w:val="-6"/>
        </w:rPr>
        <w:t xml:space="preserve"> </w:t>
      </w:r>
      <w:r>
        <w:rPr>
          <w:spacing w:val="-2"/>
        </w:rPr>
        <w:t>options</w:t>
      </w:r>
      <w:r>
        <w:rPr>
          <w:spacing w:val="-6"/>
        </w:rPr>
        <w:t xml:space="preserve"> </w:t>
      </w:r>
      <w:r>
        <w:rPr>
          <w:spacing w:val="-2"/>
        </w:rPr>
        <w:t>for</w:t>
      </w:r>
      <w:r>
        <w:rPr>
          <w:spacing w:val="-5"/>
        </w:rPr>
        <w:t xml:space="preserve"> </w:t>
      </w:r>
      <w:r>
        <w:rPr>
          <w:spacing w:val="-2"/>
        </w:rPr>
        <w:t>emergency accommodation</w:t>
      </w:r>
    </w:p>
    <w:p w14:paraId="47D0D655" w14:textId="77777777" w:rsidR="00F96F13" w:rsidRDefault="0010407A">
      <w:pPr>
        <w:pStyle w:val="ListParagraph"/>
        <w:numPr>
          <w:ilvl w:val="1"/>
          <w:numId w:val="4"/>
        </w:numPr>
        <w:tabs>
          <w:tab w:val="left" w:pos="1124"/>
        </w:tabs>
        <w:spacing w:before="122"/>
        <w:ind w:left="1124" w:hanging="355"/>
        <w:rPr>
          <w:rFonts w:ascii="Symbol" w:hAnsi="Symbol"/>
        </w:rPr>
      </w:pPr>
      <w:r>
        <w:t>the</w:t>
      </w:r>
      <w:r>
        <w:rPr>
          <w:spacing w:val="-14"/>
        </w:rPr>
        <w:t xml:space="preserve"> </w:t>
      </w:r>
      <w:r>
        <w:t>collection</w:t>
      </w:r>
      <w:r>
        <w:rPr>
          <w:spacing w:val="-9"/>
        </w:rPr>
        <w:t xml:space="preserve"> </w:t>
      </w:r>
      <w:r>
        <w:t>and</w:t>
      </w:r>
      <w:r>
        <w:rPr>
          <w:spacing w:val="-13"/>
        </w:rPr>
        <w:t xml:space="preserve"> </w:t>
      </w:r>
      <w:r>
        <w:t>disposal</w:t>
      </w:r>
      <w:r>
        <w:rPr>
          <w:spacing w:val="-13"/>
        </w:rPr>
        <w:t xml:space="preserve"> </w:t>
      </w:r>
      <w:r>
        <w:t>of</w:t>
      </w:r>
      <w:r>
        <w:rPr>
          <w:spacing w:val="-10"/>
        </w:rPr>
        <w:t xml:space="preserve"> </w:t>
      </w:r>
      <w:r>
        <w:t>flood</w:t>
      </w:r>
      <w:r>
        <w:rPr>
          <w:spacing w:val="-11"/>
        </w:rPr>
        <w:t xml:space="preserve"> </w:t>
      </w:r>
      <w:r>
        <w:t>affected</w:t>
      </w:r>
      <w:r>
        <w:rPr>
          <w:spacing w:val="-11"/>
        </w:rPr>
        <w:t xml:space="preserve"> </w:t>
      </w:r>
      <w:r>
        <w:t>items</w:t>
      </w:r>
      <w:r>
        <w:rPr>
          <w:spacing w:val="-12"/>
        </w:rPr>
        <w:t xml:space="preserve"> </w:t>
      </w:r>
      <w:r>
        <w:t>from</w:t>
      </w:r>
      <w:r>
        <w:rPr>
          <w:spacing w:val="-8"/>
        </w:rPr>
        <w:t xml:space="preserve"> </w:t>
      </w:r>
      <w:r>
        <w:t>properties</w:t>
      </w:r>
      <w:r>
        <w:rPr>
          <w:spacing w:val="-11"/>
        </w:rPr>
        <w:t xml:space="preserve"> </w:t>
      </w:r>
      <w:r>
        <w:t>and</w:t>
      </w:r>
      <w:r>
        <w:rPr>
          <w:spacing w:val="-10"/>
        </w:rPr>
        <w:t xml:space="preserve"> </w:t>
      </w:r>
      <w:proofErr w:type="spellStart"/>
      <w:proofErr w:type="gramStart"/>
      <w:r>
        <w:rPr>
          <w:spacing w:val="-2"/>
        </w:rPr>
        <w:t>kerbsides</w:t>
      </w:r>
      <w:proofErr w:type="spellEnd"/>
      <w:proofErr w:type="gramEnd"/>
    </w:p>
    <w:p w14:paraId="31BB4E80" w14:textId="77777777" w:rsidR="00F96F13" w:rsidRDefault="0010407A">
      <w:pPr>
        <w:pStyle w:val="ListParagraph"/>
        <w:numPr>
          <w:ilvl w:val="1"/>
          <w:numId w:val="4"/>
        </w:numPr>
        <w:tabs>
          <w:tab w:val="left" w:pos="1124"/>
        </w:tabs>
        <w:spacing w:before="119" w:line="237" w:lineRule="auto"/>
        <w:ind w:left="1124" w:right="1611" w:hanging="356"/>
        <w:rPr>
          <w:rFonts w:ascii="Symbol" w:hAnsi="Symbol"/>
        </w:rPr>
      </w:pPr>
      <w:r>
        <w:t>the emergence of medium-to-long term health impacts due to the flooding or</w:t>
      </w:r>
      <w:r>
        <w:rPr>
          <w:spacing w:val="80"/>
        </w:rPr>
        <w:t xml:space="preserve"> </w:t>
      </w:r>
      <w:r>
        <w:t>contamination</w:t>
      </w:r>
      <w:r>
        <w:rPr>
          <w:spacing w:val="40"/>
        </w:rPr>
        <w:t xml:space="preserve"> </w:t>
      </w:r>
      <w:r>
        <w:t>from sewerage discharge</w:t>
      </w:r>
    </w:p>
    <w:p w14:paraId="79BF533F" w14:textId="77777777" w:rsidR="00F96F13" w:rsidRDefault="0010407A">
      <w:pPr>
        <w:pStyle w:val="ListParagraph"/>
        <w:numPr>
          <w:ilvl w:val="1"/>
          <w:numId w:val="4"/>
        </w:numPr>
        <w:tabs>
          <w:tab w:val="left" w:pos="1124"/>
        </w:tabs>
        <w:spacing w:before="121"/>
        <w:ind w:left="1124" w:right="755" w:hanging="356"/>
        <w:rPr>
          <w:rFonts w:ascii="Symbol" w:hAnsi="Symbol"/>
        </w:rPr>
      </w:pPr>
      <w:r>
        <w:t>properties left unchecked</w:t>
      </w:r>
      <w:r>
        <w:rPr>
          <w:spacing w:val="-2"/>
        </w:rPr>
        <w:t xml:space="preserve"> </w:t>
      </w:r>
      <w:r>
        <w:t>for damage for long periods of</w:t>
      </w:r>
      <w:r>
        <w:rPr>
          <w:spacing w:val="-1"/>
        </w:rPr>
        <w:t xml:space="preserve"> </w:t>
      </w:r>
      <w:r>
        <w:t>time the</w:t>
      </w:r>
      <w:r>
        <w:rPr>
          <w:spacing w:val="-5"/>
        </w:rPr>
        <w:t xml:space="preserve"> </w:t>
      </w:r>
      <w:r>
        <w:t>building assessment ongoing</w:t>
      </w:r>
      <w:r>
        <w:rPr>
          <w:spacing w:val="-2"/>
        </w:rPr>
        <w:t xml:space="preserve"> </w:t>
      </w:r>
      <w:r>
        <w:t>process</w:t>
      </w:r>
      <w:r>
        <w:rPr>
          <w:spacing w:val="-3"/>
        </w:rPr>
        <w:t xml:space="preserve"> </w:t>
      </w:r>
      <w:r>
        <w:t>and</w:t>
      </w:r>
      <w:r>
        <w:rPr>
          <w:spacing w:val="-2"/>
        </w:rPr>
        <w:t xml:space="preserve"> </w:t>
      </w:r>
      <w:r>
        <w:t>how</w:t>
      </w:r>
      <w:r>
        <w:rPr>
          <w:spacing w:val="-2"/>
        </w:rPr>
        <w:t xml:space="preserve"> </w:t>
      </w:r>
      <w:r>
        <w:t>owners</w:t>
      </w:r>
      <w:r>
        <w:rPr>
          <w:spacing w:val="-1"/>
        </w:rPr>
        <w:t xml:space="preserve"> </w:t>
      </w:r>
      <w:r>
        <w:t>and</w:t>
      </w:r>
      <w:r>
        <w:rPr>
          <w:spacing w:val="-4"/>
        </w:rPr>
        <w:t xml:space="preserve"> </w:t>
      </w:r>
      <w:r>
        <w:t>occupiers</w:t>
      </w:r>
      <w:r>
        <w:rPr>
          <w:spacing w:val="-3"/>
        </w:rPr>
        <w:t xml:space="preserve"> </w:t>
      </w:r>
      <w:r>
        <w:t>are</w:t>
      </w:r>
      <w:r>
        <w:rPr>
          <w:spacing w:val="-1"/>
        </w:rPr>
        <w:t xml:space="preserve"> </w:t>
      </w:r>
      <w:r>
        <w:t>advised</w:t>
      </w:r>
      <w:r>
        <w:rPr>
          <w:spacing w:val="-4"/>
        </w:rPr>
        <w:t xml:space="preserve"> </w:t>
      </w:r>
      <w:r>
        <w:t>of</w:t>
      </w:r>
      <w:r>
        <w:rPr>
          <w:spacing w:val="-3"/>
        </w:rPr>
        <w:t xml:space="preserve"> </w:t>
      </w:r>
      <w:r>
        <w:t>results</w:t>
      </w:r>
      <w:r>
        <w:rPr>
          <w:spacing w:val="-3"/>
        </w:rPr>
        <w:t xml:space="preserve"> </w:t>
      </w:r>
      <w:r>
        <w:t>(or</w:t>
      </w:r>
      <w:r>
        <w:rPr>
          <w:spacing w:val="-3"/>
        </w:rPr>
        <w:t xml:space="preserve"> </w:t>
      </w:r>
      <w:r>
        <w:t>changes</w:t>
      </w:r>
      <w:r>
        <w:rPr>
          <w:spacing w:val="-4"/>
        </w:rPr>
        <w:t xml:space="preserve"> </w:t>
      </w:r>
      <w:r>
        <w:t xml:space="preserve">from rechecks) as well as next </w:t>
      </w:r>
      <w:proofErr w:type="gramStart"/>
      <w:r>
        <w:t>steps</w:t>
      </w:r>
      <w:proofErr w:type="gramEnd"/>
    </w:p>
    <w:p w14:paraId="3BE9946B" w14:textId="77777777" w:rsidR="00F96F13" w:rsidRDefault="0010407A">
      <w:pPr>
        <w:pStyle w:val="ListParagraph"/>
        <w:numPr>
          <w:ilvl w:val="1"/>
          <w:numId w:val="4"/>
        </w:numPr>
        <w:tabs>
          <w:tab w:val="left" w:pos="1124"/>
        </w:tabs>
        <w:ind w:left="1124" w:hanging="355"/>
        <w:rPr>
          <w:rFonts w:ascii="Symbol" w:hAnsi="Symbol"/>
        </w:rPr>
      </w:pPr>
      <w:r>
        <w:t>ongoing</w:t>
      </w:r>
      <w:r>
        <w:rPr>
          <w:spacing w:val="-11"/>
        </w:rPr>
        <w:t xml:space="preserve"> </w:t>
      </w:r>
      <w:r>
        <w:t>restricted</w:t>
      </w:r>
      <w:r>
        <w:rPr>
          <w:spacing w:val="-10"/>
        </w:rPr>
        <w:t xml:space="preserve"> </w:t>
      </w:r>
      <w:r>
        <w:t>or</w:t>
      </w:r>
      <w:r>
        <w:rPr>
          <w:spacing w:val="-10"/>
        </w:rPr>
        <w:t xml:space="preserve"> </w:t>
      </w:r>
      <w:r>
        <w:t>no</w:t>
      </w:r>
      <w:r>
        <w:rPr>
          <w:spacing w:val="-13"/>
        </w:rPr>
        <w:t xml:space="preserve"> </w:t>
      </w:r>
      <w:r>
        <w:t>access</w:t>
      </w:r>
      <w:r>
        <w:rPr>
          <w:spacing w:val="-9"/>
        </w:rPr>
        <w:t xml:space="preserve"> </w:t>
      </w:r>
      <w:r>
        <w:t>to</w:t>
      </w:r>
      <w:r>
        <w:rPr>
          <w:spacing w:val="-13"/>
        </w:rPr>
        <w:t xml:space="preserve"> </w:t>
      </w:r>
      <w:r>
        <w:t>properties</w:t>
      </w:r>
      <w:r>
        <w:rPr>
          <w:spacing w:val="-10"/>
        </w:rPr>
        <w:t xml:space="preserve"> </w:t>
      </w:r>
      <w:r>
        <w:t>and</w:t>
      </w:r>
      <w:r>
        <w:rPr>
          <w:spacing w:val="-12"/>
        </w:rPr>
        <w:t xml:space="preserve"> </w:t>
      </w:r>
      <w:r>
        <w:rPr>
          <w:spacing w:val="-2"/>
        </w:rPr>
        <w:t>businesses</w:t>
      </w:r>
    </w:p>
    <w:p w14:paraId="0AEFA285" w14:textId="77777777" w:rsidR="00F96F13" w:rsidRDefault="0010407A">
      <w:pPr>
        <w:pStyle w:val="ListParagraph"/>
        <w:numPr>
          <w:ilvl w:val="1"/>
          <w:numId w:val="4"/>
        </w:numPr>
        <w:tabs>
          <w:tab w:val="left" w:pos="1124"/>
        </w:tabs>
        <w:spacing w:before="119" w:line="237" w:lineRule="auto"/>
        <w:ind w:left="1124" w:right="818" w:hanging="356"/>
        <w:rPr>
          <w:rFonts w:ascii="Symbol" w:hAnsi="Symbol"/>
        </w:rPr>
      </w:pPr>
      <w:r>
        <w:t>property</w:t>
      </w:r>
      <w:r>
        <w:rPr>
          <w:spacing w:val="-1"/>
        </w:rPr>
        <w:t xml:space="preserve"> </w:t>
      </w:r>
      <w:r>
        <w:t>owners</w:t>
      </w:r>
      <w:r>
        <w:rPr>
          <w:spacing w:val="-1"/>
        </w:rPr>
        <w:t xml:space="preserve"> </w:t>
      </w:r>
      <w:r>
        <w:t>at</w:t>
      </w:r>
      <w:r>
        <w:rPr>
          <w:spacing w:val="-3"/>
        </w:rPr>
        <w:t xml:space="preserve"> </w:t>
      </w:r>
      <w:r>
        <w:t>risk</w:t>
      </w:r>
      <w:r>
        <w:rPr>
          <w:spacing w:val="-4"/>
        </w:rPr>
        <w:t xml:space="preserve"> </w:t>
      </w:r>
      <w:r>
        <w:t>from</w:t>
      </w:r>
      <w:r>
        <w:rPr>
          <w:spacing w:val="-1"/>
        </w:rPr>
        <w:t xml:space="preserve"> </w:t>
      </w:r>
      <w:r>
        <w:t>slips on</w:t>
      </w:r>
      <w:r>
        <w:rPr>
          <w:spacing w:val="-4"/>
        </w:rPr>
        <w:t xml:space="preserve"> </w:t>
      </w:r>
      <w:r>
        <w:t>or</w:t>
      </w:r>
      <w:r>
        <w:rPr>
          <w:spacing w:val="-3"/>
        </w:rPr>
        <w:t xml:space="preserve"> </w:t>
      </w:r>
      <w:r>
        <w:t>near</w:t>
      </w:r>
      <w:r>
        <w:rPr>
          <w:spacing w:val="-3"/>
        </w:rPr>
        <w:t xml:space="preserve"> </w:t>
      </w:r>
      <w:r>
        <w:t>their</w:t>
      </w:r>
      <w:r>
        <w:rPr>
          <w:spacing w:val="-2"/>
        </w:rPr>
        <w:t xml:space="preserve"> </w:t>
      </w:r>
      <w:r>
        <w:t>properties</w:t>
      </w:r>
      <w:r>
        <w:rPr>
          <w:spacing w:val="-1"/>
        </w:rPr>
        <w:t xml:space="preserve"> </w:t>
      </w:r>
      <w:r>
        <w:t>–</w:t>
      </w:r>
      <w:r>
        <w:rPr>
          <w:spacing w:val="-2"/>
        </w:rPr>
        <w:t xml:space="preserve"> </w:t>
      </w:r>
      <w:r>
        <w:t>pressure</w:t>
      </w:r>
      <w:r>
        <w:rPr>
          <w:spacing w:val="-4"/>
        </w:rPr>
        <w:t xml:space="preserve"> </w:t>
      </w:r>
      <w:r>
        <w:t>to</w:t>
      </w:r>
      <w:r>
        <w:rPr>
          <w:spacing w:val="-4"/>
        </w:rPr>
        <w:t xml:space="preserve"> </w:t>
      </w:r>
      <w:r>
        <w:t>remove</w:t>
      </w:r>
      <w:r>
        <w:rPr>
          <w:spacing w:val="-4"/>
        </w:rPr>
        <w:t xml:space="preserve"> </w:t>
      </w:r>
      <w:r>
        <w:t xml:space="preserve">slips, distress / anger at a perceived lack of </w:t>
      </w:r>
      <w:proofErr w:type="gramStart"/>
      <w:r>
        <w:t>action</w:t>
      </w:r>
      <w:proofErr w:type="gramEnd"/>
    </w:p>
    <w:p w14:paraId="263A6D08" w14:textId="77777777" w:rsidR="00F96F13" w:rsidRDefault="0010407A">
      <w:pPr>
        <w:pStyle w:val="ListParagraph"/>
        <w:numPr>
          <w:ilvl w:val="1"/>
          <w:numId w:val="4"/>
        </w:numPr>
        <w:tabs>
          <w:tab w:val="left" w:pos="1124"/>
        </w:tabs>
        <w:spacing w:before="123" w:line="237" w:lineRule="auto"/>
        <w:ind w:left="1124" w:right="638" w:hanging="356"/>
        <w:rPr>
          <w:rFonts w:ascii="Symbol" w:hAnsi="Symbol"/>
        </w:rPr>
      </w:pPr>
      <w:r>
        <w:t>appropriate</w:t>
      </w:r>
      <w:r>
        <w:rPr>
          <w:spacing w:val="-4"/>
        </w:rPr>
        <w:t xml:space="preserve"> </w:t>
      </w:r>
      <w:proofErr w:type="spellStart"/>
      <w:r>
        <w:t>mātauranga</w:t>
      </w:r>
      <w:proofErr w:type="spellEnd"/>
      <w:r>
        <w:rPr>
          <w:spacing w:val="-7"/>
        </w:rPr>
        <w:t xml:space="preserve"> </w:t>
      </w:r>
      <w:r>
        <w:t>Māori</w:t>
      </w:r>
      <w:r>
        <w:rPr>
          <w:spacing w:val="-2"/>
        </w:rPr>
        <w:t xml:space="preserve"> </w:t>
      </w:r>
      <w:r>
        <w:t>and</w:t>
      </w:r>
      <w:r>
        <w:rPr>
          <w:spacing w:val="-4"/>
        </w:rPr>
        <w:t xml:space="preserve"> </w:t>
      </w:r>
      <w:r>
        <w:t>cultural</w:t>
      </w:r>
      <w:r>
        <w:rPr>
          <w:spacing w:val="-3"/>
        </w:rPr>
        <w:t xml:space="preserve"> </w:t>
      </w:r>
      <w:r>
        <w:t>practices</w:t>
      </w:r>
      <w:r>
        <w:rPr>
          <w:spacing w:val="-2"/>
        </w:rPr>
        <w:t xml:space="preserve"> </w:t>
      </w:r>
      <w:r>
        <w:t>for</w:t>
      </w:r>
      <w:r>
        <w:rPr>
          <w:spacing w:val="-3"/>
        </w:rPr>
        <w:t xml:space="preserve"> </w:t>
      </w:r>
      <w:r>
        <w:t>the</w:t>
      </w:r>
      <w:r>
        <w:rPr>
          <w:spacing w:val="-4"/>
        </w:rPr>
        <w:t xml:space="preserve"> </w:t>
      </w:r>
      <w:r>
        <w:t>spiritual</w:t>
      </w:r>
      <w:r>
        <w:rPr>
          <w:spacing w:val="-5"/>
        </w:rPr>
        <w:t xml:space="preserve"> </w:t>
      </w:r>
      <w:r>
        <w:t>recovery</w:t>
      </w:r>
      <w:r>
        <w:rPr>
          <w:spacing w:val="-1"/>
        </w:rPr>
        <w:t xml:space="preserve"> </w:t>
      </w:r>
      <w:r>
        <w:t xml:space="preserve">of impacted </w:t>
      </w:r>
      <w:proofErr w:type="spellStart"/>
      <w:r>
        <w:t>waahi</w:t>
      </w:r>
      <w:proofErr w:type="spellEnd"/>
      <w:r>
        <w:t xml:space="preserve"> </w:t>
      </w:r>
      <w:proofErr w:type="spellStart"/>
      <w:r>
        <w:t>tapu</w:t>
      </w:r>
      <w:proofErr w:type="spellEnd"/>
      <w:r>
        <w:t>, sites and buildings of cultural significance</w:t>
      </w:r>
    </w:p>
    <w:p w14:paraId="2A75A5E6" w14:textId="77777777" w:rsidR="00F96F13" w:rsidRDefault="0010407A">
      <w:pPr>
        <w:pStyle w:val="ListParagraph"/>
        <w:numPr>
          <w:ilvl w:val="1"/>
          <w:numId w:val="4"/>
        </w:numPr>
        <w:tabs>
          <w:tab w:val="left" w:pos="1124"/>
        </w:tabs>
        <w:spacing w:before="122"/>
        <w:ind w:left="1124" w:right="700" w:hanging="356"/>
        <w:rPr>
          <w:rFonts w:ascii="Symbol" w:hAnsi="Symbol"/>
        </w:rPr>
      </w:pPr>
      <w:r>
        <w:t>unknown</w:t>
      </w:r>
      <w:r>
        <w:rPr>
          <w:spacing w:val="-1"/>
        </w:rPr>
        <w:t xml:space="preserve"> </w:t>
      </w:r>
      <w:r>
        <w:t>number of</w:t>
      </w:r>
      <w:r>
        <w:rPr>
          <w:spacing w:val="-2"/>
        </w:rPr>
        <w:t xml:space="preserve"> </w:t>
      </w:r>
      <w:r>
        <w:t>residents who</w:t>
      </w:r>
      <w:r>
        <w:rPr>
          <w:spacing w:val="-3"/>
        </w:rPr>
        <w:t xml:space="preserve"> </w:t>
      </w:r>
      <w:r>
        <w:t>are</w:t>
      </w:r>
      <w:r>
        <w:rPr>
          <w:spacing w:val="-3"/>
        </w:rPr>
        <w:t xml:space="preserve"> </w:t>
      </w:r>
      <w:r>
        <w:t>socially isolated, with</w:t>
      </w:r>
      <w:r>
        <w:rPr>
          <w:spacing w:val="-3"/>
        </w:rPr>
        <w:t xml:space="preserve"> </w:t>
      </w:r>
      <w:r>
        <w:t>compromised</w:t>
      </w:r>
      <w:r>
        <w:rPr>
          <w:spacing w:val="-1"/>
        </w:rPr>
        <w:t xml:space="preserve"> </w:t>
      </w:r>
      <w:r>
        <w:t>health</w:t>
      </w:r>
      <w:r>
        <w:rPr>
          <w:spacing w:val="-1"/>
        </w:rPr>
        <w:t xml:space="preserve"> </w:t>
      </w:r>
      <w:r>
        <w:t>and</w:t>
      </w:r>
      <w:r>
        <w:rPr>
          <w:spacing w:val="-3"/>
        </w:rPr>
        <w:t xml:space="preserve"> </w:t>
      </w:r>
      <w:r>
        <w:t>on very</w:t>
      </w:r>
      <w:r>
        <w:rPr>
          <w:spacing w:val="-2"/>
        </w:rPr>
        <w:t xml:space="preserve"> </w:t>
      </w:r>
      <w:r>
        <w:t>low</w:t>
      </w:r>
      <w:r>
        <w:rPr>
          <w:spacing w:val="-3"/>
        </w:rPr>
        <w:t xml:space="preserve"> </w:t>
      </w:r>
      <w:r>
        <w:t>or</w:t>
      </w:r>
      <w:r>
        <w:rPr>
          <w:spacing w:val="-4"/>
        </w:rPr>
        <w:t xml:space="preserve"> </w:t>
      </w:r>
      <w:r>
        <w:t>fixed</w:t>
      </w:r>
      <w:r>
        <w:rPr>
          <w:spacing w:val="-2"/>
        </w:rPr>
        <w:t xml:space="preserve"> </w:t>
      </w:r>
      <w:r>
        <w:t>incomes</w:t>
      </w:r>
      <w:r>
        <w:rPr>
          <w:spacing w:val="-2"/>
        </w:rPr>
        <w:t xml:space="preserve"> </w:t>
      </w:r>
      <w:r>
        <w:t>(superannuation,</w:t>
      </w:r>
      <w:r>
        <w:rPr>
          <w:spacing w:val="-1"/>
        </w:rPr>
        <w:t xml:space="preserve"> </w:t>
      </w:r>
      <w:r>
        <w:t>sickness</w:t>
      </w:r>
      <w:r>
        <w:rPr>
          <w:spacing w:val="-3"/>
        </w:rPr>
        <w:t xml:space="preserve"> </w:t>
      </w:r>
      <w:r>
        <w:t>benefit).</w:t>
      </w:r>
      <w:r>
        <w:rPr>
          <w:spacing w:val="-1"/>
        </w:rPr>
        <w:t xml:space="preserve"> </w:t>
      </w:r>
      <w:r>
        <w:t>They</w:t>
      </w:r>
      <w:r>
        <w:rPr>
          <w:spacing w:val="-5"/>
        </w:rPr>
        <w:t xml:space="preserve"> </w:t>
      </w:r>
      <w:r>
        <w:t>are</w:t>
      </w:r>
      <w:r>
        <w:rPr>
          <w:spacing w:val="-5"/>
        </w:rPr>
        <w:t xml:space="preserve"> </w:t>
      </w:r>
      <w:r>
        <w:t>less</w:t>
      </w:r>
      <w:r>
        <w:rPr>
          <w:spacing w:val="-2"/>
        </w:rPr>
        <w:t xml:space="preserve"> </w:t>
      </w:r>
      <w:r>
        <w:t>likely</w:t>
      </w:r>
      <w:r>
        <w:rPr>
          <w:spacing w:val="-2"/>
        </w:rPr>
        <w:t xml:space="preserve"> </w:t>
      </w:r>
      <w:r>
        <w:t>to</w:t>
      </w:r>
      <w:r>
        <w:rPr>
          <w:spacing w:val="-5"/>
        </w:rPr>
        <w:t xml:space="preserve"> </w:t>
      </w:r>
      <w:r>
        <w:t>seek help than some other residents and may only come to</w:t>
      </w:r>
      <w:r>
        <w:rPr>
          <w:spacing w:val="-4"/>
        </w:rPr>
        <w:t xml:space="preserve"> </w:t>
      </w:r>
      <w:r>
        <w:t>our notice</w:t>
      </w:r>
      <w:r>
        <w:rPr>
          <w:spacing w:val="-2"/>
        </w:rPr>
        <w:t xml:space="preserve"> </w:t>
      </w:r>
      <w:r>
        <w:t xml:space="preserve">through concerned whānau, local community advocates or </w:t>
      </w:r>
      <w:proofErr w:type="spellStart"/>
      <w:proofErr w:type="gramStart"/>
      <w:r>
        <w:t>neighbours</w:t>
      </w:r>
      <w:proofErr w:type="spellEnd"/>
      <w:proofErr w:type="gramEnd"/>
    </w:p>
    <w:p w14:paraId="7E6A21CC" w14:textId="77777777" w:rsidR="00F96F13" w:rsidRDefault="0010407A">
      <w:pPr>
        <w:pStyle w:val="ListParagraph"/>
        <w:numPr>
          <w:ilvl w:val="1"/>
          <w:numId w:val="4"/>
        </w:numPr>
        <w:tabs>
          <w:tab w:val="left" w:pos="1124"/>
        </w:tabs>
        <w:spacing w:before="121"/>
        <w:ind w:left="1124" w:hanging="355"/>
        <w:rPr>
          <w:rFonts w:ascii="Symbol" w:hAnsi="Symbol"/>
        </w:rPr>
      </w:pPr>
      <w:r>
        <w:t>people</w:t>
      </w:r>
      <w:r>
        <w:rPr>
          <w:spacing w:val="-14"/>
        </w:rPr>
        <w:t xml:space="preserve"> </w:t>
      </w:r>
      <w:r>
        <w:t>not</w:t>
      </w:r>
      <w:r>
        <w:rPr>
          <w:spacing w:val="-15"/>
        </w:rPr>
        <w:t xml:space="preserve"> </w:t>
      </w:r>
      <w:r>
        <w:t>feeling</w:t>
      </w:r>
      <w:r>
        <w:rPr>
          <w:spacing w:val="-13"/>
        </w:rPr>
        <w:t xml:space="preserve"> </w:t>
      </w:r>
      <w:r>
        <w:t>adequately</w:t>
      </w:r>
      <w:r>
        <w:rPr>
          <w:spacing w:val="-13"/>
        </w:rPr>
        <w:t xml:space="preserve"> </w:t>
      </w:r>
      <w:r>
        <w:t>supported</w:t>
      </w:r>
      <w:r>
        <w:rPr>
          <w:spacing w:val="-15"/>
        </w:rPr>
        <w:t xml:space="preserve"> </w:t>
      </w:r>
      <w:r>
        <w:t>through</w:t>
      </w:r>
      <w:r>
        <w:rPr>
          <w:spacing w:val="-15"/>
        </w:rPr>
        <w:t xml:space="preserve"> </w:t>
      </w:r>
      <w:proofErr w:type="gramStart"/>
      <w:r>
        <w:rPr>
          <w:spacing w:val="-2"/>
        </w:rPr>
        <w:t>recovery</w:t>
      </w:r>
      <w:proofErr w:type="gramEnd"/>
    </w:p>
    <w:p w14:paraId="489F869F" w14:textId="77777777" w:rsidR="00F96F13" w:rsidRDefault="0010407A">
      <w:pPr>
        <w:pStyle w:val="ListParagraph"/>
        <w:numPr>
          <w:ilvl w:val="1"/>
          <w:numId w:val="4"/>
        </w:numPr>
        <w:tabs>
          <w:tab w:val="left" w:pos="1124"/>
        </w:tabs>
        <w:spacing w:before="117"/>
        <w:ind w:left="1124" w:hanging="355"/>
        <w:rPr>
          <w:rFonts w:ascii="Symbol" w:hAnsi="Symbol"/>
        </w:rPr>
      </w:pPr>
      <w:r>
        <w:t>state</w:t>
      </w:r>
      <w:r>
        <w:rPr>
          <w:spacing w:val="-13"/>
        </w:rPr>
        <w:t xml:space="preserve"> </w:t>
      </w:r>
      <w:r>
        <w:t>of</w:t>
      </w:r>
      <w:r>
        <w:rPr>
          <w:spacing w:val="-9"/>
        </w:rPr>
        <w:t xml:space="preserve"> </w:t>
      </w:r>
      <w:r>
        <w:t>access</w:t>
      </w:r>
      <w:r>
        <w:rPr>
          <w:spacing w:val="-10"/>
        </w:rPr>
        <w:t xml:space="preserve"> </w:t>
      </w:r>
      <w:r>
        <w:t>and</w:t>
      </w:r>
      <w:r>
        <w:rPr>
          <w:spacing w:val="-13"/>
        </w:rPr>
        <w:t xml:space="preserve"> </w:t>
      </w:r>
      <w:r>
        <w:t>weight</w:t>
      </w:r>
      <w:r>
        <w:rPr>
          <w:spacing w:val="-9"/>
        </w:rPr>
        <w:t xml:space="preserve"> </w:t>
      </w:r>
      <w:r>
        <w:t>limitations</w:t>
      </w:r>
      <w:r>
        <w:rPr>
          <w:spacing w:val="-11"/>
        </w:rPr>
        <w:t xml:space="preserve"> </w:t>
      </w:r>
      <w:r>
        <w:t>on</w:t>
      </w:r>
      <w:r>
        <w:rPr>
          <w:spacing w:val="-12"/>
        </w:rPr>
        <w:t xml:space="preserve"> </w:t>
      </w:r>
      <w:r>
        <w:rPr>
          <w:spacing w:val="-4"/>
        </w:rPr>
        <w:t>roads</w:t>
      </w:r>
    </w:p>
    <w:p w14:paraId="2AFC50D0" w14:textId="77777777" w:rsidR="00F96F13" w:rsidRDefault="00F96F13">
      <w:pPr>
        <w:rPr>
          <w:rFonts w:ascii="Symbol" w:hAnsi="Symbol"/>
        </w:rPr>
        <w:sectPr w:rsidR="00F96F13">
          <w:pgSz w:w="11920" w:h="16860"/>
          <w:pgMar w:top="1360" w:right="620" w:bottom="1580" w:left="820" w:header="0" w:footer="1397" w:gutter="0"/>
          <w:cols w:space="720"/>
        </w:sectPr>
      </w:pPr>
    </w:p>
    <w:p w14:paraId="2CB5073E" w14:textId="77777777" w:rsidR="00F96F13" w:rsidRDefault="0010407A">
      <w:pPr>
        <w:pStyle w:val="ListParagraph"/>
        <w:numPr>
          <w:ilvl w:val="1"/>
          <w:numId w:val="4"/>
        </w:numPr>
        <w:tabs>
          <w:tab w:val="left" w:pos="1124"/>
        </w:tabs>
        <w:spacing w:before="74" w:line="237" w:lineRule="auto"/>
        <w:ind w:left="1124" w:right="1024" w:hanging="356"/>
        <w:rPr>
          <w:rFonts w:ascii="Symbol" w:hAnsi="Symbol"/>
        </w:rPr>
      </w:pPr>
      <w:r>
        <w:t>impacts</w:t>
      </w:r>
      <w:r>
        <w:rPr>
          <w:spacing w:val="-4"/>
        </w:rPr>
        <w:t xml:space="preserve"> </w:t>
      </w:r>
      <w:r>
        <w:t>on</w:t>
      </w:r>
      <w:r>
        <w:rPr>
          <w:spacing w:val="-4"/>
        </w:rPr>
        <w:t xml:space="preserve"> </w:t>
      </w:r>
      <w:r>
        <w:t>rural</w:t>
      </w:r>
      <w:r>
        <w:rPr>
          <w:spacing w:val="-2"/>
        </w:rPr>
        <w:t xml:space="preserve"> </w:t>
      </w:r>
      <w:r>
        <w:t>production</w:t>
      </w:r>
      <w:r>
        <w:rPr>
          <w:spacing w:val="-2"/>
        </w:rPr>
        <w:t xml:space="preserve"> </w:t>
      </w:r>
      <w:r>
        <w:t>reduce</w:t>
      </w:r>
      <w:r>
        <w:rPr>
          <w:spacing w:val="-4"/>
        </w:rPr>
        <w:t xml:space="preserve"> </w:t>
      </w:r>
      <w:r>
        <w:t>supply</w:t>
      </w:r>
      <w:r>
        <w:rPr>
          <w:spacing w:val="-1"/>
        </w:rPr>
        <w:t xml:space="preserve"> </w:t>
      </w:r>
      <w:r>
        <w:t>of</w:t>
      </w:r>
      <w:r>
        <w:rPr>
          <w:spacing w:val="-3"/>
        </w:rPr>
        <w:t xml:space="preserve"> </w:t>
      </w:r>
      <w:r>
        <w:t>rural</w:t>
      </w:r>
      <w:r>
        <w:rPr>
          <w:spacing w:val="-5"/>
        </w:rPr>
        <w:t xml:space="preserve"> </w:t>
      </w:r>
      <w:r>
        <w:t>produce</w:t>
      </w:r>
      <w:r>
        <w:rPr>
          <w:spacing w:val="-1"/>
        </w:rPr>
        <w:t xml:space="preserve"> </w:t>
      </w:r>
      <w:r>
        <w:t>and</w:t>
      </w:r>
      <w:r>
        <w:rPr>
          <w:spacing w:val="-2"/>
        </w:rPr>
        <w:t xml:space="preserve"> </w:t>
      </w:r>
      <w:r>
        <w:t>inputs</w:t>
      </w:r>
      <w:r>
        <w:rPr>
          <w:spacing w:val="-1"/>
        </w:rPr>
        <w:t xml:space="preserve"> </w:t>
      </w:r>
      <w:r>
        <w:t>into</w:t>
      </w:r>
      <w:r>
        <w:rPr>
          <w:spacing w:val="-6"/>
        </w:rPr>
        <w:t xml:space="preserve"> </w:t>
      </w:r>
      <w:r>
        <w:t xml:space="preserve">agricultural </w:t>
      </w:r>
      <w:proofErr w:type="gramStart"/>
      <w:r>
        <w:rPr>
          <w:spacing w:val="-2"/>
        </w:rPr>
        <w:t>activities</w:t>
      </w:r>
      <w:proofErr w:type="gramEnd"/>
    </w:p>
    <w:p w14:paraId="37E39A89" w14:textId="77777777" w:rsidR="00F96F13" w:rsidRDefault="0010407A">
      <w:pPr>
        <w:pStyle w:val="ListParagraph"/>
        <w:numPr>
          <w:ilvl w:val="1"/>
          <w:numId w:val="4"/>
        </w:numPr>
        <w:tabs>
          <w:tab w:val="left" w:pos="1165"/>
        </w:tabs>
        <w:spacing w:before="121"/>
        <w:ind w:left="1165" w:hanging="396"/>
        <w:rPr>
          <w:rFonts w:ascii="Symbol" w:hAnsi="Symbol"/>
        </w:rPr>
      </w:pPr>
      <w:r>
        <w:t>unemployment</w:t>
      </w:r>
      <w:r>
        <w:rPr>
          <w:spacing w:val="-5"/>
        </w:rPr>
        <w:t xml:space="preserve"> </w:t>
      </w:r>
      <w:r>
        <w:t>or</w:t>
      </w:r>
      <w:r>
        <w:rPr>
          <w:spacing w:val="-1"/>
        </w:rPr>
        <w:t xml:space="preserve"> </w:t>
      </w:r>
      <w:r>
        <w:t>loss</w:t>
      </w:r>
      <w:r>
        <w:rPr>
          <w:spacing w:val="-7"/>
        </w:rPr>
        <w:t xml:space="preserve"> </w:t>
      </w:r>
      <w:r>
        <w:t>of</w:t>
      </w:r>
      <w:r>
        <w:rPr>
          <w:spacing w:val="-5"/>
        </w:rPr>
        <w:t xml:space="preserve"> </w:t>
      </w:r>
      <w:r>
        <w:t>income</w:t>
      </w:r>
      <w:r>
        <w:rPr>
          <w:spacing w:val="-6"/>
        </w:rPr>
        <w:t xml:space="preserve"> </w:t>
      </w:r>
      <w:proofErr w:type="gramStart"/>
      <w:r>
        <w:t>as</w:t>
      </w:r>
      <w:r>
        <w:rPr>
          <w:spacing w:val="-4"/>
        </w:rPr>
        <w:t xml:space="preserve"> </w:t>
      </w:r>
      <w:r>
        <w:t>a</w:t>
      </w:r>
      <w:r>
        <w:rPr>
          <w:spacing w:val="-6"/>
        </w:rPr>
        <w:t xml:space="preserve"> </w:t>
      </w:r>
      <w:r>
        <w:t>result</w:t>
      </w:r>
      <w:r>
        <w:rPr>
          <w:spacing w:val="-3"/>
        </w:rPr>
        <w:t xml:space="preserve"> </w:t>
      </w:r>
      <w:r>
        <w:t>of</w:t>
      </w:r>
      <w:proofErr w:type="gramEnd"/>
      <w:r>
        <w:rPr>
          <w:spacing w:val="-2"/>
        </w:rPr>
        <w:t xml:space="preserve"> </w:t>
      </w:r>
      <w:r>
        <w:t>business</w:t>
      </w:r>
      <w:r>
        <w:rPr>
          <w:spacing w:val="-3"/>
        </w:rPr>
        <w:t xml:space="preserve"> </w:t>
      </w:r>
      <w:r>
        <w:rPr>
          <w:spacing w:val="-2"/>
        </w:rPr>
        <w:t>impacts.</w:t>
      </w:r>
    </w:p>
    <w:p w14:paraId="31AC3869" w14:textId="77777777" w:rsidR="00F96F13" w:rsidRDefault="00F96F13">
      <w:pPr>
        <w:pStyle w:val="BodyText"/>
        <w:spacing w:before="103"/>
        <w:ind w:left="0" w:firstLine="0"/>
      </w:pPr>
    </w:p>
    <w:p w14:paraId="36FCE84A" w14:textId="77777777" w:rsidR="00F96F13" w:rsidRDefault="0010407A">
      <w:pPr>
        <w:pStyle w:val="Heading4"/>
      </w:pPr>
      <w:r>
        <w:rPr>
          <w:color w:val="006FC0"/>
        </w:rPr>
        <w:t>Recovery</w:t>
      </w:r>
      <w:r>
        <w:rPr>
          <w:color w:val="006FC0"/>
          <w:spacing w:val="-10"/>
        </w:rPr>
        <w:t xml:space="preserve"> </w:t>
      </w:r>
      <w:r>
        <w:rPr>
          <w:color w:val="006FC0"/>
          <w:spacing w:val="-2"/>
        </w:rPr>
        <w:t>Considerations</w:t>
      </w:r>
    </w:p>
    <w:p w14:paraId="1F68380D" w14:textId="77777777" w:rsidR="00F96F13" w:rsidRDefault="0010407A">
      <w:pPr>
        <w:pStyle w:val="ListParagraph"/>
        <w:numPr>
          <w:ilvl w:val="0"/>
          <w:numId w:val="4"/>
        </w:numPr>
        <w:tabs>
          <w:tab w:val="left" w:pos="765"/>
          <w:tab w:val="left" w:pos="769"/>
        </w:tabs>
        <w:spacing w:before="121"/>
        <w:ind w:left="769" w:right="529" w:hanging="512"/>
      </w:pPr>
      <w:r>
        <w:t>There are immediate and ongoing needs for community outreach and welfare assessments. Timelines for</w:t>
      </w:r>
      <w:r>
        <w:rPr>
          <w:spacing w:val="-2"/>
        </w:rPr>
        <w:t xml:space="preserve"> </w:t>
      </w:r>
      <w:r>
        <w:t>support</w:t>
      </w:r>
      <w:r>
        <w:rPr>
          <w:spacing w:val="-2"/>
        </w:rPr>
        <w:t xml:space="preserve"> </w:t>
      </w:r>
      <w:r>
        <w:t>can</w:t>
      </w:r>
      <w:r>
        <w:rPr>
          <w:spacing w:val="-1"/>
        </w:rPr>
        <w:t xml:space="preserve"> </w:t>
      </w:r>
      <w:r>
        <w:t>be</w:t>
      </w:r>
      <w:r>
        <w:rPr>
          <w:spacing w:val="-1"/>
        </w:rPr>
        <w:t xml:space="preserve"> </w:t>
      </w:r>
      <w:r>
        <w:t>determined</w:t>
      </w:r>
      <w:r>
        <w:rPr>
          <w:spacing w:val="-3"/>
        </w:rPr>
        <w:t xml:space="preserve"> </w:t>
      </w:r>
      <w:r>
        <w:t>through</w:t>
      </w:r>
      <w:r>
        <w:rPr>
          <w:spacing w:val="-4"/>
        </w:rPr>
        <w:t xml:space="preserve"> </w:t>
      </w:r>
      <w:r>
        <w:t>a</w:t>
      </w:r>
      <w:r>
        <w:rPr>
          <w:spacing w:val="-1"/>
        </w:rPr>
        <w:t xml:space="preserve"> </w:t>
      </w:r>
      <w:r>
        <w:t>detailed</w:t>
      </w:r>
      <w:r>
        <w:rPr>
          <w:spacing w:val="-1"/>
        </w:rPr>
        <w:t xml:space="preserve"> </w:t>
      </w:r>
      <w:r>
        <w:t>analysis as</w:t>
      </w:r>
      <w:r>
        <w:rPr>
          <w:spacing w:val="-3"/>
        </w:rPr>
        <w:t xml:space="preserve"> </w:t>
      </w:r>
      <w:r>
        <w:t>part</w:t>
      </w:r>
      <w:r>
        <w:rPr>
          <w:spacing w:val="-1"/>
        </w:rPr>
        <w:t xml:space="preserve"> </w:t>
      </w:r>
      <w:r>
        <w:t>of</w:t>
      </w:r>
      <w:r>
        <w:rPr>
          <w:spacing w:val="-2"/>
        </w:rPr>
        <w:t xml:space="preserve"> </w:t>
      </w:r>
      <w:r>
        <w:t>development of the</w:t>
      </w:r>
      <w:r>
        <w:rPr>
          <w:spacing w:val="-2"/>
        </w:rPr>
        <w:t xml:space="preserve"> </w:t>
      </w:r>
      <w:r>
        <w:t>Recovery</w:t>
      </w:r>
      <w:r>
        <w:rPr>
          <w:spacing w:val="-1"/>
        </w:rPr>
        <w:t xml:space="preserve"> </w:t>
      </w:r>
      <w:r>
        <w:t>Plan,</w:t>
      </w:r>
      <w:r>
        <w:rPr>
          <w:spacing w:val="-3"/>
        </w:rPr>
        <w:t xml:space="preserve"> </w:t>
      </w:r>
      <w:r>
        <w:t>but it</w:t>
      </w:r>
      <w:r>
        <w:rPr>
          <w:spacing w:val="-3"/>
        </w:rPr>
        <w:t xml:space="preserve"> </w:t>
      </w:r>
      <w:r>
        <w:t>is</w:t>
      </w:r>
      <w:r>
        <w:rPr>
          <w:spacing w:val="-1"/>
        </w:rPr>
        <w:t xml:space="preserve"> </w:t>
      </w:r>
      <w:r>
        <w:t>likely</w:t>
      </w:r>
      <w:r>
        <w:rPr>
          <w:spacing w:val="-1"/>
        </w:rPr>
        <w:t xml:space="preserve"> </w:t>
      </w:r>
      <w:r>
        <w:t>the</w:t>
      </w:r>
      <w:r>
        <w:rPr>
          <w:spacing w:val="-4"/>
        </w:rPr>
        <w:t xml:space="preserve"> </w:t>
      </w:r>
      <w:r>
        <w:t>community</w:t>
      </w:r>
      <w:r>
        <w:rPr>
          <w:spacing w:val="-1"/>
        </w:rPr>
        <w:t xml:space="preserve"> </w:t>
      </w:r>
      <w:r>
        <w:t>need</w:t>
      </w:r>
      <w:r>
        <w:rPr>
          <w:spacing w:val="-2"/>
        </w:rPr>
        <w:t xml:space="preserve"> </w:t>
      </w:r>
      <w:r>
        <w:t>for</w:t>
      </w:r>
      <w:r>
        <w:rPr>
          <w:spacing w:val="-1"/>
        </w:rPr>
        <w:t xml:space="preserve"> </w:t>
      </w:r>
      <w:r>
        <w:t>support</w:t>
      </w:r>
      <w:r>
        <w:rPr>
          <w:spacing w:val="-3"/>
        </w:rPr>
        <w:t xml:space="preserve"> </w:t>
      </w:r>
      <w:r>
        <w:t>will</w:t>
      </w:r>
      <w:r>
        <w:rPr>
          <w:spacing w:val="-2"/>
        </w:rPr>
        <w:t xml:space="preserve"> </w:t>
      </w:r>
      <w:r>
        <w:t>endure</w:t>
      </w:r>
      <w:r>
        <w:rPr>
          <w:spacing w:val="-4"/>
        </w:rPr>
        <w:t xml:space="preserve"> </w:t>
      </w:r>
      <w:r>
        <w:t>for</w:t>
      </w:r>
      <w:r>
        <w:rPr>
          <w:spacing w:val="-3"/>
        </w:rPr>
        <w:t xml:space="preserve"> </w:t>
      </w:r>
      <w:r>
        <w:t>at</w:t>
      </w:r>
      <w:r>
        <w:rPr>
          <w:spacing w:val="-3"/>
        </w:rPr>
        <w:t xml:space="preserve"> </w:t>
      </w:r>
      <w:r>
        <w:t>least</w:t>
      </w:r>
      <w:r>
        <w:rPr>
          <w:spacing w:val="-3"/>
        </w:rPr>
        <w:t xml:space="preserve"> </w:t>
      </w:r>
      <w:r>
        <w:t>two</w:t>
      </w:r>
      <w:r>
        <w:rPr>
          <w:spacing w:val="-4"/>
        </w:rPr>
        <w:t xml:space="preserve"> </w:t>
      </w:r>
      <w:r>
        <w:t>to three years.</w:t>
      </w:r>
    </w:p>
    <w:p w14:paraId="7C3B040A" w14:textId="77777777" w:rsidR="00F96F13" w:rsidRDefault="0010407A">
      <w:pPr>
        <w:pStyle w:val="ListParagraph"/>
        <w:numPr>
          <w:ilvl w:val="0"/>
          <w:numId w:val="4"/>
        </w:numPr>
        <w:tabs>
          <w:tab w:val="left" w:pos="765"/>
          <w:tab w:val="left" w:pos="769"/>
        </w:tabs>
        <w:spacing w:before="119"/>
        <w:ind w:left="769" w:right="530" w:hanging="512"/>
      </w:pPr>
      <w:r>
        <w:t xml:space="preserve">The communities of west and south Auckland have been particularly impacted by the weather event. These areas are already facing challenges in regard to social economic </w:t>
      </w:r>
      <w:proofErr w:type="gramStart"/>
      <w:r>
        <w:t>outcomes, and</w:t>
      </w:r>
      <w:proofErr w:type="gramEnd"/>
      <w:r>
        <w:t xml:space="preserve"> are where we see a concentration of Auckland’s communities of greatest need. Recovery efforts</w:t>
      </w:r>
      <w:r>
        <w:rPr>
          <w:spacing w:val="-4"/>
        </w:rPr>
        <w:t xml:space="preserve"> </w:t>
      </w:r>
      <w:r>
        <w:t>should</w:t>
      </w:r>
      <w:r>
        <w:rPr>
          <w:spacing w:val="-2"/>
        </w:rPr>
        <w:t xml:space="preserve"> </w:t>
      </w:r>
      <w:r>
        <w:t>consider</w:t>
      </w:r>
      <w:r>
        <w:rPr>
          <w:spacing w:val="-1"/>
        </w:rPr>
        <w:t xml:space="preserve"> </w:t>
      </w:r>
      <w:r>
        <w:t xml:space="preserve">assessing, </w:t>
      </w:r>
      <w:proofErr w:type="spellStart"/>
      <w:proofErr w:type="gramStart"/>
      <w:r>
        <w:t>prioritising</w:t>
      </w:r>
      <w:proofErr w:type="spellEnd"/>
      <w:proofErr w:type="gramEnd"/>
      <w:r>
        <w:rPr>
          <w:spacing w:val="-2"/>
        </w:rPr>
        <w:t xml:space="preserve"> </w:t>
      </w:r>
      <w:r>
        <w:t>and</w:t>
      </w:r>
      <w:r>
        <w:rPr>
          <w:spacing w:val="-4"/>
        </w:rPr>
        <w:t xml:space="preserve"> </w:t>
      </w:r>
      <w:r>
        <w:t>tailoring</w:t>
      </w:r>
      <w:r>
        <w:rPr>
          <w:spacing w:val="-4"/>
        </w:rPr>
        <w:t xml:space="preserve"> </w:t>
      </w:r>
      <w:r>
        <w:t>the</w:t>
      </w:r>
      <w:r>
        <w:rPr>
          <w:spacing w:val="-4"/>
        </w:rPr>
        <w:t xml:space="preserve"> </w:t>
      </w:r>
      <w:r>
        <w:t>response</w:t>
      </w:r>
      <w:r>
        <w:rPr>
          <w:spacing w:val="-4"/>
        </w:rPr>
        <w:t xml:space="preserve"> </w:t>
      </w:r>
      <w:r>
        <w:t>to</w:t>
      </w:r>
      <w:r>
        <w:rPr>
          <w:spacing w:val="-4"/>
        </w:rPr>
        <w:t xml:space="preserve"> </w:t>
      </w:r>
      <w:r>
        <w:t>these</w:t>
      </w:r>
      <w:r>
        <w:rPr>
          <w:spacing w:val="-4"/>
        </w:rPr>
        <w:t xml:space="preserve"> </w:t>
      </w:r>
      <w:r>
        <w:t>communities.</w:t>
      </w:r>
    </w:p>
    <w:p w14:paraId="7F16F21C" w14:textId="77777777" w:rsidR="00F96F13" w:rsidRDefault="0010407A">
      <w:pPr>
        <w:pStyle w:val="ListParagraph"/>
        <w:numPr>
          <w:ilvl w:val="0"/>
          <w:numId w:val="4"/>
        </w:numPr>
        <w:tabs>
          <w:tab w:val="left" w:pos="765"/>
          <w:tab w:val="left" w:pos="769"/>
        </w:tabs>
        <w:spacing w:before="121"/>
        <w:ind w:left="769" w:right="871" w:hanging="512"/>
      </w:pPr>
      <w:r>
        <w:t>Emergency</w:t>
      </w:r>
      <w:r>
        <w:rPr>
          <w:spacing w:val="-4"/>
        </w:rPr>
        <w:t xml:space="preserve"> </w:t>
      </w:r>
      <w:r>
        <w:t>and</w:t>
      </w:r>
      <w:r>
        <w:rPr>
          <w:spacing w:val="-4"/>
        </w:rPr>
        <w:t xml:space="preserve"> </w:t>
      </w:r>
      <w:r>
        <w:t>temporary accommodation</w:t>
      </w:r>
      <w:r>
        <w:rPr>
          <w:spacing w:val="-4"/>
        </w:rPr>
        <w:t xml:space="preserve"> </w:t>
      </w:r>
      <w:r>
        <w:t>is</w:t>
      </w:r>
      <w:r>
        <w:rPr>
          <w:spacing w:val="-1"/>
        </w:rPr>
        <w:t xml:space="preserve"> </w:t>
      </w:r>
      <w:r>
        <w:t>a</w:t>
      </w:r>
      <w:r>
        <w:rPr>
          <w:spacing w:val="-4"/>
        </w:rPr>
        <w:t xml:space="preserve"> </w:t>
      </w:r>
      <w:r>
        <w:t>key</w:t>
      </w:r>
      <w:r>
        <w:rPr>
          <w:spacing w:val="-2"/>
        </w:rPr>
        <w:t xml:space="preserve"> </w:t>
      </w:r>
      <w:r>
        <w:t>issue</w:t>
      </w:r>
      <w:r>
        <w:rPr>
          <w:spacing w:val="-2"/>
        </w:rPr>
        <w:t xml:space="preserve"> </w:t>
      </w:r>
      <w:r>
        <w:t>with</w:t>
      </w:r>
      <w:r>
        <w:rPr>
          <w:spacing w:val="-4"/>
        </w:rPr>
        <w:t xml:space="preserve"> </w:t>
      </w:r>
      <w:r>
        <w:t>limitation</w:t>
      </w:r>
      <w:r>
        <w:rPr>
          <w:spacing w:val="-4"/>
        </w:rPr>
        <w:t xml:space="preserve"> </w:t>
      </w:r>
      <w:r>
        <w:t>of</w:t>
      </w:r>
      <w:r>
        <w:rPr>
          <w:spacing w:val="-3"/>
        </w:rPr>
        <w:t xml:space="preserve"> </w:t>
      </w:r>
      <w:r>
        <w:t>accommodation resources. There is a current trend of increasing demand and diminishing supply for emergency accommodation and temporary accommodation.</w:t>
      </w:r>
    </w:p>
    <w:p w14:paraId="2E530D64" w14:textId="77777777" w:rsidR="00F96F13" w:rsidRDefault="0010407A">
      <w:pPr>
        <w:pStyle w:val="ListParagraph"/>
        <w:numPr>
          <w:ilvl w:val="0"/>
          <w:numId w:val="4"/>
        </w:numPr>
        <w:tabs>
          <w:tab w:val="left" w:pos="765"/>
          <w:tab w:val="left" w:pos="769"/>
        </w:tabs>
        <w:ind w:left="769" w:right="523" w:hanging="512"/>
      </w:pPr>
      <w:r>
        <w:t>An</w:t>
      </w:r>
      <w:r>
        <w:rPr>
          <w:spacing w:val="-2"/>
        </w:rPr>
        <w:t xml:space="preserve"> </w:t>
      </w:r>
      <w:r>
        <w:t>extensive, coordinated,</w:t>
      </w:r>
      <w:r>
        <w:rPr>
          <w:spacing w:val="-3"/>
        </w:rPr>
        <w:t xml:space="preserve"> </w:t>
      </w:r>
      <w:r>
        <w:t>multi-agency</w:t>
      </w:r>
      <w:r>
        <w:rPr>
          <w:spacing w:val="-4"/>
        </w:rPr>
        <w:t xml:space="preserve"> </w:t>
      </w:r>
      <w:r>
        <w:t>communications</w:t>
      </w:r>
      <w:r>
        <w:rPr>
          <w:spacing w:val="-2"/>
        </w:rPr>
        <w:t xml:space="preserve"> </w:t>
      </w:r>
      <w:r>
        <w:t>and</w:t>
      </w:r>
      <w:r>
        <w:rPr>
          <w:spacing w:val="-4"/>
        </w:rPr>
        <w:t xml:space="preserve"> </w:t>
      </w:r>
      <w:r>
        <w:t>outreach</w:t>
      </w:r>
      <w:r>
        <w:rPr>
          <w:spacing w:val="-2"/>
        </w:rPr>
        <w:t xml:space="preserve"> </w:t>
      </w:r>
      <w:proofErr w:type="spellStart"/>
      <w:r>
        <w:t>programme</w:t>
      </w:r>
      <w:proofErr w:type="spellEnd"/>
      <w:r>
        <w:rPr>
          <w:spacing w:val="-2"/>
        </w:rPr>
        <w:t xml:space="preserve"> </w:t>
      </w:r>
      <w:r>
        <w:t>is</w:t>
      </w:r>
      <w:r>
        <w:rPr>
          <w:spacing w:val="-4"/>
        </w:rPr>
        <w:t xml:space="preserve"> </w:t>
      </w:r>
      <w:r>
        <w:t>required to connect with the diverse range of ethnicities, ages and varying circumstances within the communities affected.</w:t>
      </w:r>
    </w:p>
    <w:p w14:paraId="43357A7D" w14:textId="77777777" w:rsidR="00F96F13" w:rsidRDefault="0010407A">
      <w:pPr>
        <w:pStyle w:val="ListParagraph"/>
        <w:numPr>
          <w:ilvl w:val="0"/>
          <w:numId w:val="4"/>
        </w:numPr>
        <w:tabs>
          <w:tab w:val="left" w:pos="765"/>
          <w:tab w:val="left" w:pos="769"/>
        </w:tabs>
        <w:spacing w:before="119"/>
        <w:ind w:left="769" w:right="943" w:hanging="512"/>
      </w:pPr>
      <w:r>
        <w:t>It</w:t>
      </w:r>
      <w:r>
        <w:rPr>
          <w:spacing w:val="-3"/>
        </w:rPr>
        <w:t xml:space="preserve"> </w:t>
      </w:r>
      <w:r>
        <w:t>is</w:t>
      </w:r>
      <w:r>
        <w:rPr>
          <w:spacing w:val="-1"/>
        </w:rPr>
        <w:t xml:space="preserve"> </w:t>
      </w:r>
      <w:r>
        <w:t>strongly</w:t>
      </w:r>
      <w:r>
        <w:rPr>
          <w:spacing w:val="-4"/>
        </w:rPr>
        <w:t xml:space="preserve"> </w:t>
      </w:r>
      <w:r>
        <w:t>recommended</w:t>
      </w:r>
      <w:r>
        <w:rPr>
          <w:spacing w:val="-2"/>
        </w:rPr>
        <w:t xml:space="preserve"> </w:t>
      </w:r>
      <w:r>
        <w:t>that</w:t>
      </w:r>
      <w:r>
        <w:rPr>
          <w:spacing w:val="-3"/>
        </w:rPr>
        <w:t xml:space="preserve"> </w:t>
      </w:r>
      <w:r>
        <w:t>teams</w:t>
      </w:r>
      <w:r>
        <w:rPr>
          <w:spacing w:val="-1"/>
        </w:rPr>
        <w:t xml:space="preserve"> </w:t>
      </w:r>
      <w:r>
        <w:t>of navigators</w:t>
      </w:r>
      <w:r>
        <w:rPr>
          <w:spacing w:val="-1"/>
        </w:rPr>
        <w:t xml:space="preserve"> </w:t>
      </w:r>
      <w:r>
        <w:t>are</w:t>
      </w:r>
      <w:r>
        <w:rPr>
          <w:spacing w:val="-2"/>
        </w:rPr>
        <w:t xml:space="preserve"> </w:t>
      </w:r>
      <w:r>
        <w:t>engaged</w:t>
      </w:r>
      <w:r>
        <w:rPr>
          <w:spacing w:val="-4"/>
        </w:rPr>
        <w:t xml:space="preserve"> </w:t>
      </w:r>
      <w:r>
        <w:t>to</w:t>
      </w:r>
      <w:r>
        <w:rPr>
          <w:spacing w:val="-4"/>
        </w:rPr>
        <w:t xml:space="preserve"> </w:t>
      </w:r>
      <w:r>
        <w:t>assist people</w:t>
      </w:r>
      <w:r>
        <w:rPr>
          <w:spacing w:val="-2"/>
        </w:rPr>
        <w:t xml:space="preserve"> </w:t>
      </w:r>
      <w:r>
        <w:t>with</w:t>
      </w:r>
      <w:r>
        <w:rPr>
          <w:spacing w:val="-4"/>
        </w:rPr>
        <w:t xml:space="preserve"> </w:t>
      </w:r>
      <w:r>
        <w:t>the diverse challenges they will face during the recovery period. These include:</w:t>
      </w:r>
    </w:p>
    <w:p w14:paraId="75A8D9FC" w14:textId="77777777" w:rsidR="00F96F13" w:rsidRDefault="0010407A">
      <w:pPr>
        <w:pStyle w:val="ListParagraph"/>
        <w:numPr>
          <w:ilvl w:val="1"/>
          <w:numId w:val="4"/>
        </w:numPr>
        <w:tabs>
          <w:tab w:val="left" w:pos="1165"/>
        </w:tabs>
        <w:spacing w:before="123"/>
        <w:ind w:left="1165" w:hanging="396"/>
        <w:rPr>
          <w:rFonts w:ascii="Symbol" w:hAnsi="Symbol"/>
        </w:rPr>
      </w:pPr>
      <w:r>
        <w:t>insurance</w:t>
      </w:r>
      <w:r>
        <w:rPr>
          <w:spacing w:val="-6"/>
        </w:rPr>
        <w:t xml:space="preserve"> </w:t>
      </w:r>
      <w:r>
        <w:t>(and</w:t>
      </w:r>
      <w:r>
        <w:rPr>
          <w:spacing w:val="-4"/>
        </w:rPr>
        <w:t xml:space="preserve"> </w:t>
      </w:r>
      <w:r>
        <w:t>lack</w:t>
      </w:r>
      <w:r>
        <w:rPr>
          <w:spacing w:val="-6"/>
        </w:rPr>
        <w:t xml:space="preserve"> </w:t>
      </w:r>
      <w:r>
        <w:t>of</w:t>
      </w:r>
      <w:r>
        <w:rPr>
          <w:spacing w:val="-5"/>
        </w:rPr>
        <w:t xml:space="preserve"> </w:t>
      </w:r>
      <w:r>
        <w:t>insurance</w:t>
      </w:r>
      <w:r>
        <w:rPr>
          <w:spacing w:val="-4"/>
        </w:rPr>
        <w:t xml:space="preserve"> </w:t>
      </w:r>
      <w:r>
        <w:t>or</w:t>
      </w:r>
      <w:r>
        <w:rPr>
          <w:spacing w:val="-2"/>
        </w:rPr>
        <w:t xml:space="preserve"> underinsurance)</w:t>
      </w:r>
    </w:p>
    <w:p w14:paraId="69BF8ACF" w14:textId="77777777" w:rsidR="00F96F13" w:rsidRDefault="0010407A">
      <w:pPr>
        <w:pStyle w:val="ListParagraph"/>
        <w:numPr>
          <w:ilvl w:val="1"/>
          <w:numId w:val="4"/>
        </w:numPr>
        <w:tabs>
          <w:tab w:val="left" w:pos="1165"/>
        </w:tabs>
        <w:spacing w:before="119"/>
        <w:ind w:left="1165" w:hanging="396"/>
        <w:rPr>
          <w:rFonts w:ascii="Symbol" w:hAnsi="Symbol"/>
        </w:rPr>
      </w:pPr>
      <w:r>
        <w:t>accessing</w:t>
      </w:r>
      <w:r>
        <w:rPr>
          <w:spacing w:val="-10"/>
        </w:rPr>
        <w:t xml:space="preserve"> </w:t>
      </w:r>
      <w:r>
        <w:t>financial</w:t>
      </w:r>
      <w:r>
        <w:rPr>
          <w:spacing w:val="-9"/>
        </w:rPr>
        <w:t xml:space="preserve"> </w:t>
      </w:r>
      <w:r>
        <w:rPr>
          <w:spacing w:val="-2"/>
        </w:rPr>
        <w:t>assistance</w:t>
      </w:r>
    </w:p>
    <w:p w14:paraId="743D278C" w14:textId="77777777" w:rsidR="00F96F13" w:rsidRDefault="0010407A">
      <w:pPr>
        <w:pStyle w:val="ListParagraph"/>
        <w:numPr>
          <w:ilvl w:val="1"/>
          <w:numId w:val="4"/>
        </w:numPr>
        <w:tabs>
          <w:tab w:val="left" w:pos="1165"/>
        </w:tabs>
        <w:spacing w:before="117"/>
        <w:ind w:left="1165" w:hanging="396"/>
        <w:rPr>
          <w:rFonts w:ascii="Symbol" w:hAnsi="Symbol"/>
        </w:rPr>
      </w:pPr>
      <w:r>
        <w:t>psycho-social</w:t>
      </w:r>
      <w:r>
        <w:rPr>
          <w:spacing w:val="-13"/>
        </w:rPr>
        <w:t xml:space="preserve"> </w:t>
      </w:r>
      <w:r>
        <w:rPr>
          <w:spacing w:val="-2"/>
        </w:rPr>
        <w:t>needs</w:t>
      </w:r>
    </w:p>
    <w:p w14:paraId="69232BD4" w14:textId="77777777" w:rsidR="00F96F13" w:rsidRDefault="0010407A">
      <w:pPr>
        <w:pStyle w:val="ListParagraph"/>
        <w:numPr>
          <w:ilvl w:val="1"/>
          <w:numId w:val="4"/>
        </w:numPr>
        <w:tabs>
          <w:tab w:val="left" w:pos="1165"/>
        </w:tabs>
        <w:spacing w:before="119"/>
        <w:ind w:left="1165" w:hanging="396"/>
        <w:rPr>
          <w:rFonts w:ascii="Symbol" w:hAnsi="Symbol"/>
        </w:rPr>
      </w:pPr>
      <w:r>
        <w:t>temporary</w:t>
      </w:r>
      <w:r>
        <w:rPr>
          <w:spacing w:val="-9"/>
        </w:rPr>
        <w:t xml:space="preserve"> </w:t>
      </w:r>
      <w:r>
        <w:t>accommodation</w:t>
      </w:r>
      <w:r>
        <w:rPr>
          <w:spacing w:val="-5"/>
        </w:rPr>
        <w:t xml:space="preserve"> </w:t>
      </w:r>
      <w:r>
        <w:t>(including</w:t>
      </w:r>
      <w:r>
        <w:rPr>
          <w:spacing w:val="-5"/>
        </w:rPr>
        <w:t xml:space="preserve"> </w:t>
      </w:r>
      <w:r>
        <w:t>if</w:t>
      </w:r>
      <w:r>
        <w:rPr>
          <w:spacing w:val="-7"/>
        </w:rPr>
        <w:t xml:space="preserve"> </w:t>
      </w:r>
      <w:r>
        <w:t>required</w:t>
      </w:r>
      <w:r>
        <w:rPr>
          <w:spacing w:val="-7"/>
        </w:rPr>
        <w:t xml:space="preserve"> </w:t>
      </w:r>
      <w:r>
        <w:t>to</w:t>
      </w:r>
      <w:r>
        <w:rPr>
          <w:spacing w:val="-5"/>
        </w:rPr>
        <w:t xml:space="preserve"> </w:t>
      </w:r>
      <w:r>
        <w:t>vacate</w:t>
      </w:r>
      <w:r>
        <w:rPr>
          <w:spacing w:val="-7"/>
        </w:rPr>
        <w:t xml:space="preserve"> </w:t>
      </w:r>
      <w:r>
        <w:t>premises</w:t>
      </w:r>
      <w:r>
        <w:rPr>
          <w:spacing w:val="-8"/>
        </w:rPr>
        <w:t xml:space="preserve"> </w:t>
      </w:r>
      <w:r>
        <w:t>later</w:t>
      </w:r>
      <w:r>
        <w:rPr>
          <w:spacing w:val="-6"/>
        </w:rPr>
        <w:t xml:space="preserve"> </w:t>
      </w:r>
      <w:r>
        <w:t>to</w:t>
      </w:r>
      <w:r>
        <w:rPr>
          <w:spacing w:val="-5"/>
        </w:rPr>
        <w:t xml:space="preserve"> </w:t>
      </w:r>
      <w:r>
        <w:t>enable</w:t>
      </w:r>
      <w:r>
        <w:rPr>
          <w:spacing w:val="-5"/>
        </w:rPr>
        <w:t xml:space="preserve"> </w:t>
      </w:r>
      <w:r>
        <w:rPr>
          <w:spacing w:val="-2"/>
        </w:rPr>
        <w:t>repairs)</w:t>
      </w:r>
    </w:p>
    <w:p w14:paraId="05555B88" w14:textId="77777777" w:rsidR="00F96F13" w:rsidRDefault="0010407A">
      <w:pPr>
        <w:pStyle w:val="ListParagraph"/>
        <w:numPr>
          <w:ilvl w:val="1"/>
          <w:numId w:val="4"/>
        </w:numPr>
        <w:tabs>
          <w:tab w:val="left" w:pos="1165"/>
        </w:tabs>
        <w:ind w:left="1165" w:hanging="396"/>
        <w:rPr>
          <w:rFonts w:ascii="Symbol" w:hAnsi="Symbol"/>
        </w:rPr>
      </w:pPr>
      <w:r>
        <w:t>inter-agency</w:t>
      </w:r>
      <w:r>
        <w:rPr>
          <w:spacing w:val="-6"/>
        </w:rPr>
        <w:t xml:space="preserve"> </w:t>
      </w:r>
      <w:r>
        <w:t>support</w:t>
      </w:r>
      <w:r>
        <w:rPr>
          <w:spacing w:val="-7"/>
        </w:rPr>
        <w:t xml:space="preserve"> </w:t>
      </w:r>
      <w:r>
        <w:t>for</w:t>
      </w:r>
      <w:r>
        <w:rPr>
          <w:spacing w:val="-7"/>
        </w:rPr>
        <w:t xml:space="preserve"> </w:t>
      </w:r>
      <w:r>
        <w:t>housing</w:t>
      </w:r>
      <w:r>
        <w:rPr>
          <w:spacing w:val="-6"/>
        </w:rPr>
        <w:t xml:space="preserve"> </w:t>
      </w:r>
      <w:r>
        <w:rPr>
          <w:spacing w:val="-2"/>
        </w:rPr>
        <w:t>needs.</w:t>
      </w:r>
    </w:p>
    <w:p w14:paraId="36A51905" w14:textId="77777777" w:rsidR="00F96F13" w:rsidRDefault="0010407A">
      <w:pPr>
        <w:pStyle w:val="ListParagraph"/>
        <w:numPr>
          <w:ilvl w:val="0"/>
          <w:numId w:val="4"/>
        </w:numPr>
        <w:tabs>
          <w:tab w:val="left" w:pos="765"/>
          <w:tab w:val="left" w:pos="769"/>
        </w:tabs>
        <w:spacing w:before="115"/>
        <w:ind w:left="769" w:right="811" w:hanging="512"/>
      </w:pPr>
      <w:r>
        <w:t>Many</w:t>
      </w:r>
      <w:r>
        <w:rPr>
          <w:spacing w:val="-1"/>
        </w:rPr>
        <w:t xml:space="preserve"> </w:t>
      </w:r>
      <w:r>
        <w:t>people</w:t>
      </w:r>
      <w:r>
        <w:rPr>
          <w:spacing w:val="-4"/>
        </w:rPr>
        <w:t xml:space="preserve"> </w:t>
      </w:r>
      <w:r>
        <w:t>will</w:t>
      </w:r>
      <w:r>
        <w:rPr>
          <w:spacing w:val="-2"/>
        </w:rPr>
        <w:t xml:space="preserve"> </w:t>
      </w:r>
      <w:r>
        <w:t>not have</w:t>
      </w:r>
      <w:r>
        <w:rPr>
          <w:spacing w:val="-2"/>
        </w:rPr>
        <w:t xml:space="preserve"> </w:t>
      </w:r>
      <w:r>
        <w:t>previously</w:t>
      </w:r>
      <w:r>
        <w:rPr>
          <w:spacing w:val="-1"/>
        </w:rPr>
        <w:t xml:space="preserve"> </w:t>
      </w:r>
      <w:r>
        <w:t>experienced</w:t>
      </w:r>
      <w:r>
        <w:rPr>
          <w:spacing w:val="-4"/>
        </w:rPr>
        <w:t xml:space="preserve"> </w:t>
      </w:r>
      <w:r>
        <w:t>events</w:t>
      </w:r>
      <w:r>
        <w:rPr>
          <w:spacing w:val="-3"/>
        </w:rPr>
        <w:t xml:space="preserve"> </w:t>
      </w:r>
      <w:r>
        <w:t>such</w:t>
      </w:r>
      <w:r>
        <w:rPr>
          <w:spacing w:val="-4"/>
        </w:rPr>
        <w:t xml:space="preserve"> </w:t>
      </w:r>
      <w:r>
        <w:t>as</w:t>
      </w:r>
      <w:r>
        <w:rPr>
          <w:spacing w:val="-4"/>
        </w:rPr>
        <w:t xml:space="preserve"> </w:t>
      </w:r>
      <w:r>
        <w:t>this</w:t>
      </w:r>
      <w:r>
        <w:rPr>
          <w:spacing w:val="-1"/>
        </w:rPr>
        <w:t xml:space="preserve"> </w:t>
      </w:r>
      <w:r>
        <w:t>and</w:t>
      </w:r>
      <w:r>
        <w:rPr>
          <w:spacing w:val="-6"/>
        </w:rPr>
        <w:t xml:space="preserve"> </w:t>
      </w:r>
      <w:r>
        <w:t>will</w:t>
      </w:r>
      <w:r>
        <w:rPr>
          <w:spacing w:val="-2"/>
        </w:rPr>
        <w:t xml:space="preserve"> </w:t>
      </w:r>
      <w:r>
        <w:t>be</w:t>
      </w:r>
      <w:r>
        <w:rPr>
          <w:spacing w:val="-2"/>
        </w:rPr>
        <w:t xml:space="preserve"> </w:t>
      </w:r>
      <w:r>
        <w:t>unfamiliar with what to do and how to access the support they need.</w:t>
      </w:r>
    </w:p>
    <w:p w14:paraId="76BD9986" w14:textId="77777777" w:rsidR="00F96F13" w:rsidRDefault="0010407A">
      <w:pPr>
        <w:pStyle w:val="ListParagraph"/>
        <w:numPr>
          <w:ilvl w:val="0"/>
          <w:numId w:val="4"/>
        </w:numPr>
        <w:tabs>
          <w:tab w:val="left" w:pos="765"/>
          <w:tab w:val="left" w:pos="769"/>
        </w:tabs>
        <w:ind w:left="769" w:right="597" w:hanging="512"/>
      </w:pPr>
      <w:r>
        <w:t>Peoples’</w:t>
      </w:r>
      <w:r>
        <w:rPr>
          <w:spacing w:val="-2"/>
        </w:rPr>
        <w:t xml:space="preserve"> </w:t>
      </w:r>
      <w:r>
        <w:t>needs will</w:t>
      </w:r>
      <w:r>
        <w:rPr>
          <w:spacing w:val="-1"/>
        </w:rPr>
        <w:t xml:space="preserve"> </w:t>
      </w:r>
      <w:r>
        <w:t>change</w:t>
      </w:r>
      <w:r>
        <w:rPr>
          <w:spacing w:val="-1"/>
        </w:rPr>
        <w:t xml:space="preserve"> </w:t>
      </w:r>
      <w:r>
        <w:t>over</w:t>
      </w:r>
      <w:r>
        <w:rPr>
          <w:spacing w:val="-2"/>
        </w:rPr>
        <w:t xml:space="preserve"> </w:t>
      </w:r>
      <w:r>
        <w:t>time.</w:t>
      </w:r>
      <w:r>
        <w:rPr>
          <w:spacing w:val="-2"/>
        </w:rPr>
        <w:t xml:space="preserve"> </w:t>
      </w:r>
      <w:r>
        <w:t>Those</w:t>
      </w:r>
      <w:r>
        <w:rPr>
          <w:spacing w:val="-1"/>
        </w:rPr>
        <w:t xml:space="preserve"> </w:t>
      </w:r>
      <w:r>
        <w:t>who</w:t>
      </w:r>
      <w:r>
        <w:rPr>
          <w:spacing w:val="-3"/>
        </w:rPr>
        <w:t xml:space="preserve"> </w:t>
      </w:r>
      <w:r>
        <w:t>may</w:t>
      </w:r>
      <w:r>
        <w:rPr>
          <w:spacing w:val="-3"/>
        </w:rPr>
        <w:t xml:space="preserve"> </w:t>
      </w:r>
      <w:r>
        <w:t>initially be</w:t>
      </w:r>
      <w:r>
        <w:rPr>
          <w:spacing w:val="-1"/>
        </w:rPr>
        <w:t xml:space="preserve"> </w:t>
      </w:r>
      <w:r>
        <w:t>coping</w:t>
      </w:r>
      <w:r>
        <w:rPr>
          <w:spacing w:val="-3"/>
        </w:rPr>
        <w:t xml:space="preserve"> </w:t>
      </w:r>
      <w:r>
        <w:t>may face</w:t>
      </w:r>
      <w:r>
        <w:rPr>
          <w:spacing w:val="-3"/>
        </w:rPr>
        <w:t xml:space="preserve"> </w:t>
      </w:r>
      <w:r>
        <w:t>challenges at later stages, and some affected severely early on may recover well. Others will have complex needs and require support for an extended period.</w:t>
      </w:r>
    </w:p>
    <w:p w14:paraId="62B7992C" w14:textId="77777777" w:rsidR="00F96F13" w:rsidRDefault="00F96F13">
      <w:pPr>
        <w:sectPr w:rsidR="00F96F13">
          <w:pgSz w:w="11920" w:h="16860"/>
          <w:pgMar w:top="1360" w:right="620" w:bottom="1580" w:left="820" w:header="0" w:footer="1397" w:gutter="0"/>
          <w:cols w:space="720"/>
        </w:sectPr>
      </w:pPr>
    </w:p>
    <w:p w14:paraId="387C119D" w14:textId="77777777" w:rsidR="00F96F13" w:rsidRDefault="0010407A">
      <w:pPr>
        <w:pStyle w:val="Heading4"/>
        <w:spacing w:before="68"/>
      </w:pPr>
      <w:r>
        <w:rPr>
          <w:color w:val="006FC0"/>
        </w:rPr>
        <w:t>Key</w:t>
      </w:r>
      <w:r>
        <w:rPr>
          <w:color w:val="006FC0"/>
          <w:spacing w:val="-5"/>
        </w:rPr>
        <w:t xml:space="preserve"> </w:t>
      </w:r>
      <w:r>
        <w:rPr>
          <w:color w:val="006FC0"/>
        </w:rPr>
        <w:t>Areas</w:t>
      </w:r>
      <w:r>
        <w:rPr>
          <w:color w:val="006FC0"/>
          <w:spacing w:val="-6"/>
        </w:rPr>
        <w:t xml:space="preserve"> </w:t>
      </w:r>
      <w:r>
        <w:rPr>
          <w:color w:val="006FC0"/>
        </w:rPr>
        <w:t>of</w:t>
      </w:r>
      <w:r>
        <w:rPr>
          <w:color w:val="006FC0"/>
          <w:spacing w:val="-4"/>
        </w:rPr>
        <w:t xml:space="preserve"> </w:t>
      </w:r>
      <w:r>
        <w:rPr>
          <w:color w:val="006FC0"/>
        </w:rPr>
        <w:t>Focus</w:t>
      </w:r>
      <w:r>
        <w:rPr>
          <w:color w:val="006FC0"/>
          <w:spacing w:val="-4"/>
        </w:rPr>
        <w:t xml:space="preserve"> </w:t>
      </w:r>
      <w:r>
        <w:rPr>
          <w:color w:val="006FC0"/>
        </w:rPr>
        <w:t>for</w:t>
      </w:r>
      <w:r>
        <w:rPr>
          <w:color w:val="006FC0"/>
          <w:spacing w:val="-3"/>
        </w:rPr>
        <w:t xml:space="preserve"> </w:t>
      </w:r>
      <w:r>
        <w:rPr>
          <w:color w:val="006FC0"/>
          <w:spacing w:val="-2"/>
        </w:rPr>
        <w:t>Recovery</w:t>
      </w:r>
    </w:p>
    <w:p w14:paraId="0ABC8BB4" w14:textId="77777777" w:rsidR="00F96F13" w:rsidRDefault="0010407A">
      <w:pPr>
        <w:pStyle w:val="Heading5"/>
        <w:spacing w:before="242"/>
      </w:pPr>
      <w:r>
        <w:rPr>
          <w:color w:val="006FC0"/>
          <w:spacing w:val="-2"/>
        </w:rPr>
        <w:t>Accommodation</w:t>
      </w:r>
    </w:p>
    <w:p w14:paraId="7E483FCB" w14:textId="77777777" w:rsidR="00F96F13" w:rsidRDefault="0010407A">
      <w:pPr>
        <w:pStyle w:val="Heading6"/>
        <w:ind w:left="257"/>
      </w:pPr>
      <w:r>
        <w:t>Emergency</w:t>
      </w:r>
      <w:r>
        <w:rPr>
          <w:spacing w:val="-5"/>
        </w:rPr>
        <w:t xml:space="preserve"> </w:t>
      </w:r>
      <w:r>
        <w:rPr>
          <w:spacing w:val="-2"/>
        </w:rPr>
        <w:t>Accommodation</w:t>
      </w:r>
    </w:p>
    <w:p w14:paraId="34C452EC" w14:textId="77777777" w:rsidR="00F96F13" w:rsidRDefault="0010407A">
      <w:pPr>
        <w:pStyle w:val="ListParagraph"/>
        <w:numPr>
          <w:ilvl w:val="0"/>
          <w:numId w:val="4"/>
        </w:numPr>
        <w:tabs>
          <w:tab w:val="left" w:pos="765"/>
          <w:tab w:val="left" w:pos="769"/>
        </w:tabs>
        <w:spacing w:before="122"/>
        <w:ind w:left="769" w:right="1253" w:hanging="512"/>
      </w:pPr>
      <w:r>
        <w:rPr>
          <w:spacing w:val="-6"/>
        </w:rPr>
        <w:t>Emergency</w:t>
      </w:r>
      <w:r>
        <w:rPr>
          <w:spacing w:val="-16"/>
        </w:rPr>
        <w:t xml:space="preserve"> </w:t>
      </w:r>
      <w:r>
        <w:rPr>
          <w:spacing w:val="-6"/>
        </w:rPr>
        <w:t>accommodation</w:t>
      </w:r>
      <w:r>
        <w:rPr>
          <w:spacing w:val="-11"/>
        </w:rPr>
        <w:t xml:space="preserve"> </w:t>
      </w:r>
      <w:r>
        <w:rPr>
          <w:spacing w:val="-6"/>
        </w:rPr>
        <w:t>was</w:t>
      </w:r>
      <w:r>
        <w:rPr>
          <w:spacing w:val="-14"/>
        </w:rPr>
        <w:t xml:space="preserve"> </w:t>
      </w:r>
      <w:r>
        <w:rPr>
          <w:spacing w:val="-6"/>
        </w:rPr>
        <w:t>provided</w:t>
      </w:r>
      <w:r>
        <w:rPr>
          <w:spacing w:val="-17"/>
        </w:rPr>
        <w:t xml:space="preserve"> </w:t>
      </w:r>
      <w:r>
        <w:rPr>
          <w:spacing w:val="-6"/>
        </w:rPr>
        <w:t>to</w:t>
      </w:r>
      <w:r>
        <w:rPr>
          <w:spacing w:val="-15"/>
        </w:rPr>
        <w:t xml:space="preserve"> </w:t>
      </w:r>
      <w:r>
        <w:rPr>
          <w:spacing w:val="-6"/>
        </w:rPr>
        <w:t>560</w:t>
      </w:r>
      <w:r>
        <w:rPr>
          <w:spacing w:val="-14"/>
        </w:rPr>
        <w:t xml:space="preserve"> </w:t>
      </w:r>
      <w:r>
        <w:rPr>
          <w:spacing w:val="-6"/>
        </w:rPr>
        <w:t>households.</w:t>
      </w:r>
      <w:r>
        <w:rPr>
          <w:spacing w:val="-12"/>
        </w:rPr>
        <w:t xml:space="preserve"> </w:t>
      </w:r>
      <w:r>
        <w:rPr>
          <w:spacing w:val="-6"/>
        </w:rPr>
        <w:t>Further</w:t>
      </w:r>
      <w:r>
        <w:rPr>
          <w:spacing w:val="-16"/>
        </w:rPr>
        <w:t xml:space="preserve"> </w:t>
      </w:r>
      <w:r>
        <w:rPr>
          <w:spacing w:val="-6"/>
        </w:rPr>
        <w:t>requests</w:t>
      </w:r>
      <w:r>
        <w:t xml:space="preserve"> </w:t>
      </w:r>
      <w:r>
        <w:rPr>
          <w:spacing w:val="-6"/>
        </w:rPr>
        <w:t>may</w:t>
      </w:r>
      <w:r>
        <w:t xml:space="preserve"> </w:t>
      </w:r>
      <w:r>
        <w:rPr>
          <w:spacing w:val="-6"/>
        </w:rPr>
        <w:t xml:space="preserve">emerge </w:t>
      </w:r>
      <w:r>
        <w:t>through recovery as needs assessments and property inspections continue.</w:t>
      </w:r>
    </w:p>
    <w:p w14:paraId="6AADEB18" w14:textId="77777777" w:rsidR="00F96F13" w:rsidRDefault="0010407A">
      <w:pPr>
        <w:pStyle w:val="ListParagraph"/>
        <w:numPr>
          <w:ilvl w:val="0"/>
          <w:numId w:val="4"/>
        </w:numPr>
        <w:tabs>
          <w:tab w:val="left" w:pos="765"/>
          <w:tab w:val="left" w:pos="769"/>
        </w:tabs>
        <w:spacing w:before="118"/>
        <w:ind w:left="769" w:right="578" w:hanging="512"/>
      </w:pPr>
      <w:r>
        <w:t>There</w:t>
      </w:r>
      <w:r>
        <w:rPr>
          <w:spacing w:val="-1"/>
        </w:rPr>
        <w:t xml:space="preserve"> </w:t>
      </w:r>
      <w:r>
        <w:t>is</w:t>
      </w:r>
      <w:r>
        <w:rPr>
          <w:spacing w:val="-1"/>
        </w:rPr>
        <w:t xml:space="preserve"> </w:t>
      </w:r>
      <w:r>
        <w:t>a</w:t>
      </w:r>
      <w:r>
        <w:rPr>
          <w:spacing w:val="-4"/>
        </w:rPr>
        <w:t xml:space="preserve"> </w:t>
      </w:r>
      <w:r>
        <w:t>concern</w:t>
      </w:r>
      <w:r>
        <w:rPr>
          <w:spacing w:val="-4"/>
        </w:rPr>
        <w:t xml:space="preserve"> </w:t>
      </w:r>
      <w:r>
        <w:t>that</w:t>
      </w:r>
      <w:r>
        <w:rPr>
          <w:spacing w:val="-3"/>
        </w:rPr>
        <w:t xml:space="preserve"> </w:t>
      </w:r>
      <w:r>
        <w:t>elderly</w:t>
      </w:r>
      <w:r>
        <w:rPr>
          <w:spacing w:val="-1"/>
        </w:rPr>
        <w:t xml:space="preserve"> </w:t>
      </w:r>
      <w:r>
        <w:t>people,</w:t>
      </w:r>
      <w:r>
        <w:rPr>
          <w:spacing w:val="-1"/>
        </w:rPr>
        <w:t xml:space="preserve"> </w:t>
      </w:r>
      <w:r>
        <w:t>overstayers</w:t>
      </w:r>
      <w:r>
        <w:rPr>
          <w:spacing w:val="-1"/>
        </w:rPr>
        <w:t xml:space="preserve"> </w:t>
      </w:r>
      <w:r>
        <w:t>and</w:t>
      </w:r>
      <w:r>
        <w:rPr>
          <w:spacing w:val="-4"/>
        </w:rPr>
        <w:t xml:space="preserve"> </w:t>
      </w:r>
      <w:r>
        <w:t>those</w:t>
      </w:r>
      <w:r>
        <w:rPr>
          <w:spacing w:val="-4"/>
        </w:rPr>
        <w:t xml:space="preserve"> </w:t>
      </w:r>
      <w:r>
        <w:t>with</w:t>
      </w:r>
      <w:r>
        <w:rPr>
          <w:spacing w:val="-2"/>
        </w:rPr>
        <w:t xml:space="preserve"> </w:t>
      </w:r>
      <w:r>
        <w:t>disabilities</w:t>
      </w:r>
      <w:r>
        <w:rPr>
          <w:spacing w:val="-2"/>
        </w:rPr>
        <w:t xml:space="preserve"> </w:t>
      </w:r>
      <w:r>
        <w:t>may</w:t>
      </w:r>
      <w:r>
        <w:rPr>
          <w:spacing w:val="-1"/>
        </w:rPr>
        <w:t xml:space="preserve"> </w:t>
      </w:r>
      <w:r>
        <w:t>not be</w:t>
      </w:r>
      <w:r>
        <w:rPr>
          <w:spacing w:val="-4"/>
        </w:rPr>
        <w:t xml:space="preserve"> </w:t>
      </w:r>
      <w:r>
        <w:t>able to seek support for emergency accommodation. This will be addressed through community outreach and welfare visits to areas most impacted.</w:t>
      </w:r>
    </w:p>
    <w:p w14:paraId="2D20DCE0" w14:textId="77777777" w:rsidR="00F96F13" w:rsidRDefault="0010407A">
      <w:pPr>
        <w:pStyle w:val="Heading6"/>
        <w:spacing w:before="122"/>
        <w:ind w:left="257"/>
      </w:pPr>
      <w:r>
        <w:t>Temporary</w:t>
      </w:r>
      <w:r>
        <w:rPr>
          <w:spacing w:val="-10"/>
        </w:rPr>
        <w:t xml:space="preserve"> </w:t>
      </w:r>
      <w:r>
        <w:t>Accommodation</w:t>
      </w:r>
      <w:r>
        <w:rPr>
          <w:spacing w:val="-7"/>
        </w:rPr>
        <w:t xml:space="preserve"> </w:t>
      </w:r>
      <w:r>
        <w:t>Service</w:t>
      </w:r>
      <w:r>
        <w:rPr>
          <w:spacing w:val="-7"/>
        </w:rPr>
        <w:t xml:space="preserve"> </w:t>
      </w:r>
      <w:r>
        <w:rPr>
          <w:spacing w:val="-4"/>
        </w:rPr>
        <w:t>(TAS)</w:t>
      </w:r>
    </w:p>
    <w:p w14:paraId="60C63917" w14:textId="77777777" w:rsidR="00F96F13" w:rsidRDefault="0010407A">
      <w:pPr>
        <w:pStyle w:val="ListParagraph"/>
        <w:numPr>
          <w:ilvl w:val="0"/>
          <w:numId w:val="4"/>
        </w:numPr>
        <w:tabs>
          <w:tab w:val="left" w:pos="765"/>
        </w:tabs>
        <w:spacing w:before="119"/>
        <w:ind w:left="765" w:hanging="508"/>
      </w:pPr>
      <w:r>
        <w:t>MBIE</w:t>
      </w:r>
      <w:r>
        <w:rPr>
          <w:spacing w:val="-8"/>
        </w:rPr>
        <w:t xml:space="preserve"> </w:t>
      </w:r>
      <w:r>
        <w:t>activated</w:t>
      </w:r>
      <w:r>
        <w:rPr>
          <w:spacing w:val="-9"/>
        </w:rPr>
        <w:t xml:space="preserve"> </w:t>
      </w:r>
      <w:r>
        <w:t>the</w:t>
      </w:r>
      <w:r>
        <w:rPr>
          <w:spacing w:val="-5"/>
        </w:rPr>
        <w:t xml:space="preserve"> </w:t>
      </w:r>
      <w:r>
        <w:t>Temporary</w:t>
      </w:r>
      <w:r>
        <w:rPr>
          <w:spacing w:val="-6"/>
        </w:rPr>
        <w:t xml:space="preserve"> </w:t>
      </w:r>
      <w:r>
        <w:t>Accommodation</w:t>
      </w:r>
      <w:r>
        <w:rPr>
          <w:spacing w:val="-7"/>
        </w:rPr>
        <w:t xml:space="preserve"> </w:t>
      </w:r>
      <w:r>
        <w:t>Service</w:t>
      </w:r>
      <w:r>
        <w:rPr>
          <w:spacing w:val="-6"/>
        </w:rPr>
        <w:t xml:space="preserve"> </w:t>
      </w:r>
      <w:r>
        <w:t>on</w:t>
      </w:r>
      <w:r>
        <w:rPr>
          <w:spacing w:val="-2"/>
        </w:rPr>
        <w:t xml:space="preserve"> </w:t>
      </w:r>
      <w:r>
        <w:t>8</w:t>
      </w:r>
      <w:r>
        <w:rPr>
          <w:spacing w:val="-7"/>
        </w:rPr>
        <w:t xml:space="preserve"> </w:t>
      </w:r>
      <w:r>
        <w:t>February</w:t>
      </w:r>
      <w:r>
        <w:rPr>
          <w:spacing w:val="-7"/>
        </w:rPr>
        <w:t xml:space="preserve"> </w:t>
      </w:r>
      <w:r>
        <w:rPr>
          <w:spacing w:val="-2"/>
        </w:rPr>
        <w:t>2023.</w:t>
      </w:r>
    </w:p>
    <w:p w14:paraId="2F891EA5" w14:textId="77777777" w:rsidR="00F96F13" w:rsidRDefault="0010407A">
      <w:pPr>
        <w:pStyle w:val="ListParagraph"/>
        <w:numPr>
          <w:ilvl w:val="0"/>
          <w:numId w:val="4"/>
        </w:numPr>
        <w:tabs>
          <w:tab w:val="left" w:pos="765"/>
          <w:tab w:val="left" w:pos="769"/>
        </w:tabs>
        <w:spacing w:before="119"/>
        <w:ind w:left="769" w:right="829" w:hanging="512"/>
      </w:pPr>
      <w:r>
        <w:t>The Auckland Council will continue to provide numbers of impacted properties through the Rapid</w:t>
      </w:r>
      <w:r>
        <w:rPr>
          <w:spacing w:val="-3"/>
        </w:rPr>
        <w:t xml:space="preserve"> </w:t>
      </w:r>
      <w:r>
        <w:t>Building</w:t>
      </w:r>
      <w:r>
        <w:rPr>
          <w:spacing w:val="-3"/>
        </w:rPr>
        <w:t xml:space="preserve"> </w:t>
      </w:r>
      <w:r>
        <w:t>Assessment</w:t>
      </w:r>
      <w:r>
        <w:rPr>
          <w:spacing w:val="-3"/>
        </w:rPr>
        <w:t xml:space="preserve"> </w:t>
      </w:r>
      <w:r>
        <w:t>(RBA)</w:t>
      </w:r>
      <w:r>
        <w:rPr>
          <w:spacing w:val="-3"/>
        </w:rPr>
        <w:t xml:space="preserve"> </w:t>
      </w:r>
      <w:r>
        <w:t>to</w:t>
      </w:r>
      <w:r>
        <w:rPr>
          <w:spacing w:val="-3"/>
        </w:rPr>
        <w:t xml:space="preserve"> </w:t>
      </w:r>
      <w:r>
        <w:t>assist</w:t>
      </w:r>
      <w:r>
        <w:rPr>
          <w:spacing w:val="-1"/>
        </w:rPr>
        <w:t xml:space="preserve"> </w:t>
      </w:r>
      <w:r>
        <w:t>with</w:t>
      </w:r>
      <w:r>
        <w:rPr>
          <w:spacing w:val="-6"/>
        </w:rPr>
        <w:t xml:space="preserve"> </w:t>
      </w:r>
      <w:r>
        <w:t>accommodating</w:t>
      </w:r>
      <w:r>
        <w:rPr>
          <w:spacing w:val="-2"/>
        </w:rPr>
        <w:t xml:space="preserve"> </w:t>
      </w:r>
      <w:r>
        <w:t>displaced</w:t>
      </w:r>
      <w:r>
        <w:rPr>
          <w:spacing w:val="-2"/>
        </w:rPr>
        <w:t xml:space="preserve"> </w:t>
      </w:r>
      <w:r>
        <w:t>households</w:t>
      </w:r>
      <w:r>
        <w:rPr>
          <w:spacing w:val="-3"/>
        </w:rPr>
        <w:t xml:space="preserve"> </w:t>
      </w:r>
      <w:r>
        <w:t>into accommodation close to their community.</w:t>
      </w:r>
    </w:p>
    <w:p w14:paraId="3A695A03" w14:textId="77777777" w:rsidR="00F96F13" w:rsidRDefault="0010407A">
      <w:pPr>
        <w:pStyle w:val="ListParagraph"/>
        <w:numPr>
          <w:ilvl w:val="0"/>
          <w:numId w:val="4"/>
        </w:numPr>
        <w:tabs>
          <w:tab w:val="left" w:pos="765"/>
        </w:tabs>
        <w:spacing w:before="122"/>
        <w:ind w:left="765" w:hanging="508"/>
      </w:pPr>
      <w:r>
        <w:t>The</w:t>
      </w:r>
      <w:r>
        <w:rPr>
          <w:spacing w:val="-6"/>
        </w:rPr>
        <w:t xml:space="preserve"> </w:t>
      </w:r>
      <w:r>
        <w:t>Rapid</w:t>
      </w:r>
      <w:r>
        <w:rPr>
          <w:spacing w:val="-5"/>
        </w:rPr>
        <w:t xml:space="preserve"> </w:t>
      </w:r>
      <w:r>
        <w:t>Building</w:t>
      </w:r>
      <w:r>
        <w:rPr>
          <w:spacing w:val="-6"/>
        </w:rPr>
        <w:t xml:space="preserve"> </w:t>
      </w:r>
      <w:r>
        <w:t>Assessment</w:t>
      </w:r>
      <w:r>
        <w:rPr>
          <w:spacing w:val="-6"/>
        </w:rPr>
        <w:t xml:space="preserve"> </w:t>
      </w:r>
      <w:r>
        <w:t>(RBA)</w:t>
      </w:r>
      <w:r>
        <w:rPr>
          <w:spacing w:val="-4"/>
        </w:rPr>
        <w:t xml:space="preserve"> </w:t>
      </w:r>
      <w:r>
        <w:t>database</w:t>
      </w:r>
      <w:r>
        <w:rPr>
          <w:spacing w:val="-8"/>
        </w:rPr>
        <w:t xml:space="preserve"> </w:t>
      </w:r>
      <w:r>
        <w:t>has</w:t>
      </w:r>
      <w:r>
        <w:rPr>
          <w:spacing w:val="-4"/>
        </w:rPr>
        <w:t xml:space="preserve"> </w:t>
      </w:r>
      <w:r>
        <w:t>also</w:t>
      </w:r>
      <w:r>
        <w:rPr>
          <w:spacing w:val="-6"/>
        </w:rPr>
        <w:t xml:space="preserve"> </w:t>
      </w:r>
      <w:r>
        <w:t>been</w:t>
      </w:r>
      <w:r>
        <w:rPr>
          <w:spacing w:val="-8"/>
        </w:rPr>
        <w:t xml:space="preserve"> </w:t>
      </w:r>
      <w:r>
        <w:t>shared</w:t>
      </w:r>
      <w:r>
        <w:rPr>
          <w:spacing w:val="-7"/>
        </w:rPr>
        <w:t xml:space="preserve"> </w:t>
      </w:r>
      <w:r>
        <w:t>with</w:t>
      </w:r>
      <w:r>
        <w:rPr>
          <w:spacing w:val="-3"/>
        </w:rPr>
        <w:t xml:space="preserve"> </w:t>
      </w:r>
      <w:r>
        <w:rPr>
          <w:spacing w:val="-4"/>
        </w:rPr>
        <w:t>TAS.</w:t>
      </w:r>
    </w:p>
    <w:p w14:paraId="76AEF629" w14:textId="77777777" w:rsidR="00F96F13" w:rsidRDefault="0010407A">
      <w:pPr>
        <w:pStyle w:val="Heading5"/>
        <w:spacing w:before="240"/>
      </w:pPr>
      <w:r>
        <w:rPr>
          <w:color w:val="006FC0"/>
        </w:rPr>
        <w:t>Community</w:t>
      </w:r>
      <w:r>
        <w:rPr>
          <w:color w:val="006FC0"/>
          <w:spacing w:val="-11"/>
        </w:rPr>
        <w:t xml:space="preserve"> </w:t>
      </w:r>
      <w:r>
        <w:rPr>
          <w:color w:val="006FC0"/>
          <w:spacing w:val="-2"/>
        </w:rPr>
        <w:t>Support</w:t>
      </w:r>
    </w:p>
    <w:p w14:paraId="31267144" w14:textId="77777777" w:rsidR="00F96F13" w:rsidRDefault="0010407A">
      <w:pPr>
        <w:pStyle w:val="Heading6"/>
        <w:ind w:left="257"/>
      </w:pPr>
      <w:r>
        <w:rPr>
          <w:spacing w:val="-2"/>
        </w:rPr>
        <w:t>Navigators</w:t>
      </w:r>
    </w:p>
    <w:p w14:paraId="2AD4069C" w14:textId="77777777" w:rsidR="00F96F13" w:rsidRDefault="0010407A">
      <w:pPr>
        <w:pStyle w:val="ListParagraph"/>
        <w:numPr>
          <w:ilvl w:val="0"/>
          <w:numId w:val="4"/>
        </w:numPr>
        <w:tabs>
          <w:tab w:val="left" w:pos="765"/>
          <w:tab w:val="left" w:pos="769"/>
        </w:tabs>
        <w:spacing w:before="119"/>
        <w:ind w:left="769" w:right="1258" w:hanging="512"/>
      </w:pPr>
      <w:r>
        <w:t>Owing</w:t>
      </w:r>
      <w:r>
        <w:rPr>
          <w:spacing w:val="-2"/>
        </w:rPr>
        <w:t xml:space="preserve"> </w:t>
      </w:r>
      <w:r>
        <w:t>to</w:t>
      </w:r>
      <w:r>
        <w:rPr>
          <w:spacing w:val="-4"/>
        </w:rPr>
        <w:t xml:space="preserve"> </w:t>
      </w:r>
      <w:r>
        <w:t>the</w:t>
      </w:r>
      <w:r>
        <w:rPr>
          <w:spacing w:val="-4"/>
        </w:rPr>
        <w:t xml:space="preserve"> </w:t>
      </w:r>
      <w:r>
        <w:t>large</w:t>
      </w:r>
      <w:r>
        <w:rPr>
          <w:spacing w:val="-4"/>
        </w:rPr>
        <w:t xml:space="preserve"> </w:t>
      </w:r>
      <w:r>
        <w:t>numbers</w:t>
      </w:r>
      <w:r>
        <w:rPr>
          <w:spacing w:val="-1"/>
        </w:rPr>
        <w:t xml:space="preserve"> </w:t>
      </w:r>
      <w:r>
        <w:t>of impacted</w:t>
      </w:r>
      <w:r>
        <w:rPr>
          <w:spacing w:val="-2"/>
        </w:rPr>
        <w:t xml:space="preserve"> </w:t>
      </w:r>
      <w:r>
        <w:t>people</w:t>
      </w:r>
      <w:r>
        <w:rPr>
          <w:spacing w:val="-4"/>
        </w:rPr>
        <w:t xml:space="preserve"> </w:t>
      </w:r>
      <w:r>
        <w:t>from</w:t>
      </w:r>
      <w:r>
        <w:rPr>
          <w:spacing w:val="-1"/>
        </w:rPr>
        <w:t xml:space="preserve"> </w:t>
      </w:r>
      <w:r>
        <w:t>diverse</w:t>
      </w:r>
      <w:r>
        <w:rPr>
          <w:spacing w:val="-2"/>
        </w:rPr>
        <w:t xml:space="preserve"> </w:t>
      </w:r>
      <w:r>
        <w:t>backgrounds</w:t>
      </w:r>
      <w:r>
        <w:rPr>
          <w:spacing w:val="-2"/>
        </w:rPr>
        <w:t xml:space="preserve"> </w:t>
      </w:r>
      <w:r>
        <w:t>it is</w:t>
      </w:r>
      <w:r>
        <w:rPr>
          <w:spacing w:val="-4"/>
        </w:rPr>
        <w:t xml:space="preserve"> </w:t>
      </w:r>
      <w:r>
        <w:t>strongly recommended that the Recovery Manager consider the establishment of navigators.</w:t>
      </w:r>
    </w:p>
    <w:p w14:paraId="230E5E66" w14:textId="77777777" w:rsidR="00F96F13" w:rsidRDefault="0010407A">
      <w:pPr>
        <w:pStyle w:val="ListParagraph"/>
        <w:numPr>
          <w:ilvl w:val="0"/>
          <w:numId w:val="4"/>
        </w:numPr>
        <w:tabs>
          <w:tab w:val="left" w:pos="765"/>
          <w:tab w:val="left" w:pos="769"/>
        </w:tabs>
        <w:spacing w:before="121"/>
        <w:ind w:left="769" w:right="977" w:hanging="512"/>
      </w:pPr>
      <w:r>
        <w:t>Navigators</w:t>
      </w:r>
      <w:r>
        <w:rPr>
          <w:spacing w:val="-1"/>
        </w:rPr>
        <w:t xml:space="preserve"> </w:t>
      </w:r>
      <w:r>
        <w:t>have</w:t>
      </w:r>
      <w:r>
        <w:rPr>
          <w:spacing w:val="-2"/>
        </w:rPr>
        <w:t xml:space="preserve"> </w:t>
      </w:r>
      <w:r>
        <w:t>been</w:t>
      </w:r>
      <w:r>
        <w:rPr>
          <w:spacing w:val="-5"/>
        </w:rPr>
        <w:t xml:space="preserve"> </w:t>
      </w:r>
      <w:r>
        <w:t>used</w:t>
      </w:r>
      <w:r>
        <w:rPr>
          <w:spacing w:val="-2"/>
        </w:rPr>
        <w:t xml:space="preserve"> </w:t>
      </w:r>
      <w:r>
        <w:t>in</w:t>
      </w:r>
      <w:r>
        <w:rPr>
          <w:spacing w:val="-2"/>
        </w:rPr>
        <w:t xml:space="preserve"> </w:t>
      </w:r>
      <w:r>
        <w:t>multiple New</w:t>
      </w:r>
      <w:r>
        <w:rPr>
          <w:spacing w:val="-3"/>
        </w:rPr>
        <w:t xml:space="preserve"> </w:t>
      </w:r>
      <w:r>
        <w:t>Zealand</w:t>
      </w:r>
      <w:r>
        <w:rPr>
          <w:spacing w:val="-1"/>
        </w:rPr>
        <w:t xml:space="preserve"> </w:t>
      </w:r>
      <w:r>
        <w:t>events</w:t>
      </w:r>
      <w:r>
        <w:rPr>
          <w:spacing w:val="-3"/>
        </w:rPr>
        <w:t xml:space="preserve"> </w:t>
      </w:r>
      <w:r>
        <w:t>and</w:t>
      </w:r>
      <w:r>
        <w:rPr>
          <w:spacing w:val="-4"/>
        </w:rPr>
        <w:t xml:space="preserve"> </w:t>
      </w:r>
      <w:r>
        <w:t>are</w:t>
      </w:r>
      <w:r>
        <w:rPr>
          <w:spacing w:val="-4"/>
        </w:rPr>
        <w:t xml:space="preserve"> </w:t>
      </w:r>
      <w:r>
        <w:t>resources</w:t>
      </w:r>
      <w:r>
        <w:rPr>
          <w:spacing w:val="-2"/>
        </w:rPr>
        <w:t xml:space="preserve"> </w:t>
      </w:r>
      <w:r>
        <w:t>supporting individuals and families through adverse events.</w:t>
      </w:r>
    </w:p>
    <w:p w14:paraId="79482CB8" w14:textId="77777777" w:rsidR="00F96F13" w:rsidRDefault="0010407A">
      <w:pPr>
        <w:pStyle w:val="ListParagraph"/>
        <w:numPr>
          <w:ilvl w:val="0"/>
          <w:numId w:val="4"/>
        </w:numPr>
        <w:tabs>
          <w:tab w:val="left" w:pos="765"/>
          <w:tab w:val="left" w:pos="769"/>
        </w:tabs>
        <w:ind w:left="769" w:right="624" w:hanging="512"/>
      </w:pPr>
      <w:r>
        <w:t>This may</w:t>
      </w:r>
      <w:r>
        <w:rPr>
          <w:spacing w:val="-3"/>
        </w:rPr>
        <w:t xml:space="preserve"> </w:t>
      </w:r>
      <w:r>
        <w:t>be</w:t>
      </w:r>
      <w:r>
        <w:rPr>
          <w:spacing w:val="-1"/>
        </w:rPr>
        <w:t xml:space="preserve"> </w:t>
      </w:r>
      <w:r>
        <w:t>considered</w:t>
      </w:r>
      <w:r>
        <w:rPr>
          <w:spacing w:val="-3"/>
        </w:rPr>
        <w:t xml:space="preserve"> </w:t>
      </w:r>
      <w:r>
        <w:t>for</w:t>
      </w:r>
      <w:r>
        <w:rPr>
          <w:spacing w:val="-2"/>
        </w:rPr>
        <w:t xml:space="preserve"> </w:t>
      </w:r>
      <w:r>
        <w:t>funding</w:t>
      </w:r>
      <w:r>
        <w:rPr>
          <w:spacing w:val="-1"/>
        </w:rPr>
        <w:t xml:space="preserve"> </w:t>
      </w:r>
      <w:r>
        <w:t>by</w:t>
      </w:r>
      <w:r>
        <w:rPr>
          <w:spacing w:val="-5"/>
        </w:rPr>
        <w:t xml:space="preserve"> </w:t>
      </w:r>
      <w:r>
        <w:t>Government subject</w:t>
      </w:r>
      <w:r>
        <w:rPr>
          <w:spacing w:val="-2"/>
        </w:rPr>
        <w:t xml:space="preserve"> </w:t>
      </w:r>
      <w:r>
        <w:t>to</w:t>
      </w:r>
      <w:r>
        <w:rPr>
          <w:spacing w:val="-1"/>
        </w:rPr>
        <w:t xml:space="preserve"> </w:t>
      </w:r>
      <w:r>
        <w:t>a</w:t>
      </w:r>
      <w:r>
        <w:rPr>
          <w:spacing w:val="-3"/>
        </w:rPr>
        <w:t xml:space="preserve"> </w:t>
      </w:r>
      <w:r>
        <w:t>detailed</w:t>
      </w:r>
      <w:r>
        <w:rPr>
          <w:spacing w:val="-1"/>
        </w:rPr>
        <w:t xml:space="preserve"> </w:t>
      </w:r>
      <w:r>
        <w:t>business case</w:t>
      </w:r>
      <w:r>
        <w:rPr>
          <w:spacing w:val="-3"/>
        </w:rPr>
        <w:t xml:space="preserve"> </w:t>
      </w:r>
      <w:r>
        <w:t>being put forward. The</w:t>
      </w:r>
      <w:r>
        <w:rPr>
          <w:spacing w:val="-1"/>
        </w:rPr>
        <w:t xml:space="preserve"> </w:t>
      </w:r>
      <w:r>
        <w:t xml:space="preserve">functions and business case processes can be found in the latest guide link </w:t>
      </w:r>
      <w:hyperlink r:id="rId36">
        <w:r>
          <w:rPr>
            <w:color w:val="0000FF"/>
            <w:u w:val="single" w:color="0000FF"/>
          </w:rPr>
          <w:t>content (boprc.govt.nz)</w:t>
        </w:r>
      </w:hyperlink>
      <w:r>
        <w:t>.</w:t>
      </w:r>
    </w:p>
    <w:p w14:paraId="60E87B7D" w14:textId="77777777" w:rsidR="00F96F13" w:rsidRDefault="00F96F13">
      <w:pPr>
        <w:pStyle w:val="BodyText"/>
        <w:spacing w:before="112"/>
        <w:ind w:left="0" w:firstLine="0"/>
        <w:rPr>
          <w:sz w:val="32"/>
        </w:rPr>
      </w:pPr>
    </w:p>
    <w:p w14:paraId="51D652EF" w14:textId="77777777" w:rsidR="00F96F13" w:rsidRDefault="0010407A">
      <w:pPr>
        <w:pStyle w:val="Heading2"/>
      </w:pPr>
      <w:bookmarkStart w:id="33" w:name="_bookmark32"/>
      <w:bookmarkEnd w:id="33"/>
      <w:r>
        <w:rPr>
          <w:color w:val="006FC0"/>
        </w:rPr>
        <w:t>Economic</w:t>
      </w:r>
      <w:r>
        <w:rPr>
          <w:color w:val="006FC0"/>
          <w:spacing w:val="-22"/>
        </w:rPr>
        <w:t xml:space="preserve"> </w:t>
      </w:r>
      <w:r>
        <w:rPr>
          <w:color w:val="006FC0"/>
          <w:spacing w:val="-2"/>
        </w:rPr>
        <w:t>Consequence</w:t>
      </w:r>
    </w:p>
    <w:p w14:paraId="26388393" w14:textId="77777777" w:rsidR="00F96F13" w:rsidRDefault="0010407A">
      <w:pPr>
        <w:pStyle w:val="Heading4"/>
        <w:spacing w:before="361"/>
      </w:pPr>
      <w:r>
        <w:rPr>
          <w:color w:val="006FC0"/>
        </w:rPr>
        <w:t>Impact</w:t>
      </w:r>
      <w:r>
        <w:rPr>
          <w:color w:val="006FC0"/>
          <w:spacing w:val="-7"/>
        </w:rPr>
        <w:t xml:space="preserve"> </w:t>
      </w:r>
      <w:r>
        <w:rPr>
          <w:color w:val="006FC0"/>
        </w:rPr>
        <w:t>to</w:t>
      </w:r>
      <w:r>
        <w:rPr>
          <w:color w:val="006FC0"/>
          <w:spacing w:val="-6"/>
        </w:rPr>
        <w:t xml:space="preserve"> </w:t>
      </w:r>
      <w:r>
        <w:rPr>
          <w:color w:val="006FC0"/>
        </w:rPr>
        <w:t>Auckland’s</w:t>
      </w:r>
      <w:r>
        <w:rPr>
          <w:color w:val="006FC0"/>
          <w:spacing w:val="-7"/>
        </w:rPr>
        <w:t xml:space="preserve"> </w:t>
      </w:r>
      <w:r>
        <w:rPr>
          <w:color w:val="006FC0"/>
        </w:rPr>
        <w:t>economic</w:t>
      </w:r>
      <w:r>
        <w:rPr>
          <w:color w:val="006FC0"/>
          <w:spacing w:val="-8"/>
        </w:rPr>
        <w:t xml:space="preserve"> </w:t>
      </w:r>
      <w:r>
        <w:rPr>
          <w:color w:val="006FC0"/>
          <w:spacing w:val="-2"/>
        </w:rPr>
        <w:t>performance</w:t>
      </w:r>
    </w:p>
    <w:p w14:paraId="611C75B1" w14:textId="77777777" w:rsidR="00F96F13" w:rsidRDefault="0010407A">
      <w:pPr>
        <w:pStyle w:val="ListParagraph"/>
        <w:numPr>
          <w:ilvl w:val="0"/>
          <w:numId w:val="4"/>
        </w:numPr>
        <w:tabs>
          <w:tab w:val="left" w:pos="765"/>
          <w:tab w:val="left" w:pos="769"/>
        </w:tabs>
        <w:ind w:left="769" w:right="659" w:hanging="512"/>
      </w:pPr>
      <w:r>
        <w:t>Auckland’s scale, gateway status and high concentration of critical industries meant it was more severely impacted by the COVID-19 pandemic than many other parts of New Zealand. This had a direct impact on economic performance, resulting in a $3.5 billion impact on GDP (up</w:t>
      </w:r>
      <w:r>
        <w:rPr>
          <w:spacing w:val="-4"/>
        </w:rPr>
        <w:t xml:space="preserve"> </w:t>
      </w:r>
      <w:r>
        <w:t>to</w:t>
      </w:r>
      <w:r>
        <w:rPr>
          <w:spacing w:val="-4"/>
        </w:rPr>
        <w:t xml:space="preserve"> </w:t>
      </w:r>
      <w:r>
        <w:t>the</w:t>
      </w:r>
      <w:r>
        <w:rPr>
          <w:spacing w:val="-2"/>
        </w:rPr>
        <w:t xml:space="preserve"> </w:t>
      </w:r>
      <w:r>
        <w:t>year</w:t>
      </w:r>
      <w:r>
        <w:rPr>
          <w:spacing w:val="-1"/>
        </w:rPr>
        <w:t xml:space="preserve"> </w:t>
      </w:r>
      <w:r>
        <w:t>ending</w:t>
      </w:r>
      <w:r>
        <w:rPr>
          <w:spacing w:val="-4"/>
        </w:rPr>
        <w:t xml:space="preserve"> </w:t>
      </w:r>
      <w:r>
        <w:t>March</w:t>
      </w:r>
      <w:r>
        <w:rPr>
          <w:spacing w:val="-1"/>
        </w:rPr>
        <w:t xml:space="preserve"> </w:t>
      </w:r>
      <w:r>
        <w:t>2021)</w:t>
      </w:r>
      <w:r>
        <w:rPr>
          <w:spacing w:val="-3"/>
        </w:rPr>
        <w:t xml:space="preserve"> </w:t>
      </w:r>
      <w:r>
        <w:t>for</w:t>
      </w:r>
      <w:r>
        <w:rPr>
          <w:spacing w:val="-3"/>
        </w:rPr>
        <w:t xml:space="preserve"> </w:t>
      </w:r>
      <w:r>
        <w:t>the</w:t>
      </w:r>
      <w:r>
        <w:rPr>
          <w:spacing w:val="-4"/>
        </w:rPr>
        <w:t xml:space="preserve"> </w:t>
      </w:r>
      <w:r>
        <w:t>region. These</w:t>
      </w:r>
      <w:r>
        <w:rPr>
          <w:spacing w:val="-4"/>
        </w:rPr>
        <w:t xml:space="preserve"> </w:t>
      </w:r>
      <w:r>
        <w:t>emergency</w:t>
      </w:r>
      <w:r>
        <w:rPr>
          <w:spacing w:val="-4"/>
        </w:rPr>
        <w:t xml:space="preserve"> </w:t>
      </w:r>
      <w:r>
        <w:t>events</w:t>
      </w:r>
      <w:r>
        <w:rPr>
          <w:spacing w:val="-1"/>
        </w:rPr>
        <w:t xml:space="preserve"> </w:t>
      </w:r>
      <w:r>
        <w:t>will</w:t>
      </w:r>
      <w:r>
        <w:rPr>
          <w:spacing w:val="-2"/>
        </w:rPr>
        <w:t xml:space="preserve"> </w:t>
      </w:r>
      <w:r>
        <w:t>further</w:t>
      </w:r>
      <w:r>
        <w:rPr>
          <w:spacing w:val="-3"/>
        </w:rPr>
        <w:t xml:space="preserve"> </w:t>
      </w:r>
      <w:r>
        <w:t>delay Auckland’s economic recovery.</w:t>
      </w:r>
    </w:p>
    <w:p w14:paraId="1BDBF898" w14:textId="77777777" w:rsidR="00F96F13" w:rsidRDefault="0010407A">
      <w:pPr>
        <w:pStyle w:val="ListParagraph"/>
        <w:numPr>
          <w:ilvl w:val="0"/>
          <w:numId w:val="4"/>
        </w:numPr>
        <w:tabs>
          <w:tab w:val="left" w:pos="765"/>
          <w:tab w:val="left" w:pos="769"/>
        </w:tabs>
        <w:ind w:left="769" w:right="525" w:hanging="512"/>
      </w:pPr>
      <w:r>
        <w:t>Auckland’s economic performance will be directly impacted from loss or damage to its asset base</w:t>
      </w:r>
      <w:r>
        <w:rPr>
          <w:spacing w:val="-3"/>
        </w:rPr>
        <w:t xml:space="preserve"> </w:t>
      </w:r>
      <w:r>
        <w:t>owned</w:t>
      </w:r>
      <w:r>
        <w:rPr>
          <w:spacing w:val="-3"/>
        </w:rPr>
        <w:t xml:space="preserve"> </w:t>
      </w:r>
      <w:r>
        <w:t>by</w:t>
      </w:r>
      <w:r>
        <w:rPr>
          <w:spacing w:val="-4"/>
        </w:rPr>
        <w:t xml:space="preserve"> </w:t>
      </w:r>
      <w:r>
        <w:t>households,</w:t>
      </w:r>
      <w:r>
        <w:rPr>
          <w:spacing w:val="-2"/>
        </w:rPr>
        <w:t xml:space="preserve"> </w:t>
      </w:r>
      <w:proofErr w:type="gramStart"/>
      <w:r>
        <w:t>businesses</w:t>
      </w:r>
      <w:proofErr w:type="gramEnd"/>
      <w:r>
        <w:rPr>
          <w:spacing w:val="-2"/>
        </w:rPr>
        <w:t xml:space="preserve"> </w:t>
      </w:r>
      <w:r>
        <w:t>and</w:t>
      </w:r>
      <w:r>
        <w:rPr>
          <w:spacing w:val="-4"/>
        </w:rPr>
        <w:t xml:space="preserve"> </w:t>
      </w:r>
      <w:r>
        <w:t>the</w:t>
      </w:r>
      <w:r>
        <w:rPr>
          <w:spacing w:val="-4"/>
        </w:rPr>
        <w:t xml:space="preserve"> </w:t>
      </w:r>
      <w:r>
        <w:t>public</w:t>
      </w:r>
      <w:r>
        <w:rPr>
          <w:spacing w:val="-2"/>
        </w:rPr>
        <w:t xml:space="preserve"> </w:t>
      </w:r>
      <w:r>
        <w:t>sector, and</w:t>
      </w:r>
      <w:r>
        <w:rPr>
          <w:spacing w:val="-4"/>
        </w:rPr>
        <w:t xml:space="preserve"> </w:t>
      </w:r>
      <w:r>
        <w:t>include</w:t>
      </w:r>
      <w:r>
        <w:rPr>
          <w:spacing w:val="-4"/>
        </w:rPr>
        <w:t xml:space="preserve"> </w:t>
      </w:r>
      <w:r>
        <w:t>land,</w:t>
      </w:r>
      <w:r>
        <w:rPr>
          <w:spacing w:val="-2"/>
        </w:rPr>
        <w:t xml:space="preserve"> </w:t>
      </w:r>
      <w:r>
        <w:t xml:space="preserve">infrastructure, buildings, household contents, crops, stock and equipment. The consequence of this could include business closures, </w:t>
      </w:r>
      <w:proofErr w:type="gramStart"/>
      <w:r>
        <w:t>inefficiencies</w:t>
      </w:r>
      <w:proofErr w:type="gramEnd"/>
      <w:r>
        <w:t xml:space="preserve"> and disruptions to the movement of workers and to supply chains/freight.</w:t>
      </w:r>
    </w:p>
    <w:p w14:paraId="60DCAB45" w14:textId="77777777" w:rsidR="00F96F13" w:rsidRDefault="0010407A">
      <w:pPr>
        <w:pStyle w:val="ListParagraph"/>
        <w:numPr>
          <w:ilvl w:val="0"/>
          <w:numId w:val="4"/>
        </w:numPr>
        <w:tabs>
          <w:tab w:val="left" w:pos="765"/>
          <w:tab w:val="left" w:pos="769"/>
        </w:tabs>
        <w:spacing w:before="121"/>
        <w:ind w:left="769" w:right="798" w:hanging="512"/>
      </w:pPr>
      <w:r>
        <w:t>There</w:t>
      </w:r>
      <w:r>
        <w:rPr>
          <w:spacing w:val="-1"/>
        </w:rPr>
        <w:t xml:space="preserve"> </w:t>
      </w:r>
      <w:r>
        <w:t>will</w:t>
      </w:r>
      <w:r>
        <w:rPr>
          <w:spacing w:val="-1"/>
        </w:rPr>
        <w:t xml:space="preserve"> </w:t>
      </w:r>
      <w:r>
        <w:t>have</w:t>
      </w:r>
      <w:r>
        <w:rPr>
          <w:spacing w:val="-1"/>
        </w:rPr>
        <w:t xml:space="preserve"> </w:t>
      </w:r>
      <w:r>
        <w:t>been</w:t>
      </w:r>
      <w:r>
        <w:rPr>
          <w:spacing w:val="-4"/>
        </w:rPr>
        <w:t xml:space="preserve"> </w:t>
      </w:r>
      <w:r>
        <w:t>disruption</w:t>
      </w:r>
      <w:r>
        <w:rPr>
          <w:spacing w:val="-1"/>
        </w:rPr>
        <w:t xml:space="preserve"> </w:t>
      </w:r>
      <w:r>
        <w:t>to</w:t>
      </w:r>
      <w:r>
        <w:rPr>
          <w:spacing w:val="-3"/>
        </w:rPr>
        <w:t xml:space="preserve"> </w:t>
      </w:r>
      <w:r>
        <w:t>some</w:t>
      </w:r>
      <w:r>
        <w:rPr>
          <w:spacing w:val="-1"/>
        </w:rPr>
        <w:t xml:space="preserve"> </w:t>
      </w:r>
      <w:r>
        <w:t>sectors</w:t>
      </w:r>
      <w:r>
        <w:rPr>
          <w:spacing w:val="-1"/>
        </w:rPr>
        <w:t xml:space="preserve"> </w:t>
      </w:r>
      <w:r>
        <w:t>in</w:t>
      </w:r>
      <w:r>
        <w:rPr>
          <w:spacing w:val="-3"/>
        </w:rPr>
        <w:t xml:space="preserve"> </w:t>
      </w:r>
      <w:r>
        <w:t>the</w:t>
      </w:r>
      <w:r>
        <w:rPr>
          <w:spacing w:val="-3"/>
        </w:rPr>
        <w:t xml:space="preserve"> </w:t>
      </w:r>
      <w:r>
        <w:t>immediate</w:t>
      </w:r>
      <w:r>
        <w:rPr>
          <w:spacing w:val="-1"/>
        </w:rPr>
        <w:t xml:space="preserve"> </w:t>
      </w:r>
      <w:r>
        <w:t>aftermath</w:t>
      </w:r>
      <w:r>
        <w:rPr>
          <w:spacing w:val="-3"/>
        </w:rPr>
        <w:t xml:space="preserve"> </w:t>
      </w:r>
      <w:r>
        <w:t>of</w:t>
      </w:r>
      <w:r>
        <w:rPr>
          <w:spacing w:val="-2"/>
        </w:rPr>
        <w:t xml:space="preserve"> </w:t>
      </w:r>
      <w:r>
        <w:t>the</w:t>
      </w:r>
      <w:r>
        <w:rPr>
          <w:spacing w:val="-3"/>
        </w:rPr>
        <w:t xml:space="preserve"> </w:t>
      </w:r>
      <w:r>
        <w:t>flood</w:t>
      </w:r>
      <w:r>
        <w:rPr>
          <w:spacing w:val="-1"/>
        </w:rPr>
        <w:t xml:space="preserve"> </w:t>
      </w:r>
      <w:r>
        <w:t>and cyclone, such as grocery retailers unable to re-stock shelves from road closures and other supply chain disruptions. This will have consequences on prices and households.</w:t>
      </w:r>
    </w:p>
    <w:p w14:paraId="0CA35DEC" w14:textId="77777777" w:rsidR="00F96F13" w:rsidRDefault="0010407A">
      <w:pPr>
        <w:pStyle w:val="ListParagraph"/>
        <w:numPr>
          <w:ilvl w:val="0"/>
          <w:numId w:val="4"/>
        </w:numPr>
        <w:tabs>
          <w:tab w:val="left" w:pos="765"/>
        </w:tabs>
        <w:spacing w:before="119"/>
        <w:ind w:left="765" w:hanging="508"/>
      </w:pPr>
      <w:r>
        <w:t>Emergency</w:t>
      </w:r>
      <w:r>
        <w:rPr>
          <w:spacing w:val="-12"/>
        </w:rPr>
        <w:t xml:space="preserve"> </w:t>
      </w:r>
      <w:r>
        <w:t>events</w:t>
      </w:r>
      <w:r>
        <w:rPr>
          <w:spacing w:val="-8"/>
        </w:rPr>
        <w:t xml:space="preserve"> </w:t>
      </w:r>
      <w:r>
        <w:t>can</w:t>
      </w:r>
      <w:r>
        <w:rPr>
          <w:spacing w:val="-8"/>
        </w:rPr>
        <w:t xml:space="preserve"> </w:t>
      </w:r>
      <w:r>
        <w:t>exacerbate</w:t>
      </w:r>
      <w:r>
        <w:rPr>
          <w:spacing w:val="-10"/>
        </w:rPr>
        <w:t xml:space="preserve"> </w:t>
      </w:r>
      <w:r>
        <w:t>existing</w:t>
      </w:r>
      <w:r>
        <w:rPr>
          <w:spacing w:val="-10"/>
        </w:rPr>
        <w:t xml:space="preserve"> </w:t>
      </w:r>
      <w:r>
        <w:t>socioeconomic</w:t>
      </w:r>
      <w:r>
        <w:rPr>
          <w:spacing w:val="-7"/>
        </w:rPr>
        <w:t xml:space="preserve"> </w:t>
      </w:r>
      <w:r>
        <w:t>inequalities.</w:t>
      </w:r>
      <w:r>
        <w:rPr>
          <w:spacing w:val="-9"/>
        </w:rPr>
        <w:t xml:space="preserve"> </w:t>
      </w:r>
      <w:r>
        <w:t>Households</w:t>
      </w:r>
      <w:r>
        <w:rPr>
          <w:spacing w:val="-8"/>
        </w:rPr>
        <w:t xml:space="preserve"> </w:t>
      </w:r>
      <w:r>
        <w:rPr>
          <w:spacing w:val="-5"/>
        </w:rPr>
        <w:t>on</w:t>
      </w:r>
    </w:p>
    <w:p w14:paraId="7256D0C4" w14:textId="77777777" w:rsidR="00F96F13" w:rsidRDefault="00F96F13">
      <w:pPr>
        <w:sectPr w:rsidR="00F96F13">
          <w:pgSz w:w="11920" w:h="16860"/>
          <w:pgMar w:top="1360" w:right="620" w:bottom="1580" w:left="820" w:header="0" w:footer="1397" w:gutter="0"/>
          <w:cols w:space="720"/>
        </w:sectPr>
      </w:pPr>
    </w:p>
    <w:p w14:paraId="0793EB96" w14:textId="77777777" w:rsidR="00F96F13" w:rsidRDefault="0010407A">
      <w:pPr>
        <w:pStyle w:val="BodyText"/>
        <w:spacing w:before="69"/>
        <w:ind w:right="469" w:firstLine="0"/>
      </w:pPr>
      <w:r>
        <w:t>floodplains</w:t>
      </w:r>
      <w:r>
        <w:rPr>
          <w:spacing w:val="-1"/>
        </w:rPr>
        <w:t xml:space="preserve"> </w:t>
      </w:r>
      <w:r>
        <w:t>are</w:t>
      </w:r>
      <w:r>
        <w:rPr>
          <w:spacing w:val="-1"/>
        </w:rPr>
        <w:t xml:space="preserve"> </w:t>
      </w:r>
      <w:r>
        <w:t>not only</w:t>
      </w:r>
      <w:r>
        <w:rPr>
          <w:spacing w:val="-5"/>
        </w:rPr>
        <w:t xml:space="preserve"> </w:t>
      </w:r>
      <w:r>
        <w:t>more</w:t>
      </w:r>
      <w:r>
        <w:rPr>
          <w:spacing w:val="-3"/>
        </w:rPr>
        <w:t xml:space="preserve"> </w:t>
      </w:r>
      <w:r>
        <w:t>exposed</w:t>
      </w:r>
      <w:r>
        <w:rPr>
          <w:spacing w:val="-3"/>
        </w:rPr>
        <w:t xml:space="preserve"> </w:t>
      </w:r>
      <w:r>
        <w:t>to</w:t>
      </w:r>
      <w:r>
        <w:rPr>
          <w:spacing w:val="-3"/>
        </w:rPr>
        <w:t xml:space="preserve"> </w:t>
      </w:r>
      <w:r>
        <w:t>flood</w:t>
      </w:r>
      <w:r>
        <w:rPr>
          <w:spacing w:val="-3"/>
        </w:rPr>
        <w:t xml:space="preserve"> </w:t>
      </w:r>
      <w:r>
        <w:t>risk but</w:t>
      </w:r>
      <w:r>
        <w:rPr>
          <w:spacing w:val="-4"/>
        </w:rPr>
        <w:t xml:space="preserve"> </w:t>
      </w:r>
      <w:r>
        <w:t>may</w:t>
      </w:r>
      <w:r>
        <w:rPr>
          <w:spacing w:val="-1"/>
        </w:rPr>
        <w:t xml:space="preserve"> </w:t>
      </w:r>
      <w:r>
        <w:t>also</w:t>
      </w:r>
      <w:r>
        <w:rPr>
          <w:spacing w:val="-3"/>
        </w:rPr>
        <w:t xml:space="preserve"> </w:t>
      </w:r>
      <w:r>
        <w:t>have</w:t>
      </w:r>
      <w:r>
        <w:rPr>
          <w:spacing w:val="-3"/>
        </w:rPr>
        <w:t xml:space="preserve"> </w:t>
      </w:r>
      <w:r>
        <w:t>fewer resources</w:t>
      </w:r>
      <w:r>
        <w:rPr>
          <w:spacing w:val="-3"/>
        </w:rPr>
        <w:t xml:space="preserve"> </w:t>
      </w:r>
      <w:r>
        <w:t>to</w:t>
      </w:r>
      <w:r>
        <w:rPr>
          <w:spacing w:val="-3"/>
        </w:rPr>
        <w:t xml:space="preserve"> </w:t>
      </w:r>
      <w:r>
        <w:t xml:space="preserve">cope with flood events and their impacts. There could be disproportionate impact on low-income households that tend to </w:t>
      </w:r>
      <w:proofErr w:type="gramStart"/>
      <w:r>
        <w:t>be located in</w:t>
      </w:r>
      <w:proofErr w:type="gramEnd"/>
      <w:r>
        <w:t xml:space="preserve"> flood prone areas due to relatively lower cost housing.</w:t>
      </w:r>
    </w:p>
    <w:p w14:paraId="50C1A10C" w14:textId="77777777" w:rsidR="00F96F13" w:rsidRDefault="0010407A">
      <w:pPr>
        <w:pStyle w:val="ListParagraph"/>
        <w:numPr>
          <w:ilvl w:val="0"/>
          <w:numId w:val="4"/>
        </w:numPr>
        <w:tabs>
          <w:tab w:val="left" w:pos="765"/>
          <w:tab w:val="left" w:pos="769"/>
        </w:tabs>
        <w:ind w:left="769" w:right="528" w:hanging="512"/>
      </w:pPr>
      <w:r>
        <w:t>Public perception of risk could potentially see property values adjust for land and housing located</w:t>
      </w:r>
      <w:r>
        <w:rPr>
          <w:spacing w:val="-2"/>
        </w:rPr>
        <w:t xml:space="preserve"> </w:t>
      </w:r>
      <w:r>
        <w:t>in</w:t>
      </w:r>
      <w:r>
        <w:rPr>
          <w:spacing w:val="-4"/>
        </w:rPr>
        <w:t xml:space="preserve"> </w:t>
      </w:r>
      <w:r>
        <w:t>flood</w:t>
      </w:r>
      <w:r>
        <w:rPr>
          <w:spacing w:val="-2"/>
        </w:rPr>
        <w:t xml:space="preserve"> </w:t>
      </w:r>
      <w:r>
        <w:t>prone</w:t>
      </w:r>
      <w:r>
        <w:rPr>
          <w:spacing w:val="-4"/>
        </w:rPr>
        <w:t xml:space="preserve"> </w:t>
      </w:r>
      <w:r>
        <w:t>areas.</w:t>
      </w:r>
      <w:r>
        <w:rPr>
          <w:spacing w:val="-3"/>
        </w:rPr>
        <w:t xml:space="preserve"> </w:t>
      </w:r>
      <w:r>
        <w:t>Insurance</w:t>
      </w:r>
      <w:r>
        <w:rPr>
          <w:spacing w:val="-2"/>
        </w:rPr>
        <w:t xml:space="preserve"> </w:t>
      </w:r>
      <w:r>
        <w:t>premiums</w:t>
      </w:r>
      <w:r>
        <w:rPr>
          <w:spacing w:val="-1"/>
        </w:rPr>
        <w:t xml:space="preserve"> </w:t>
      </w:r>
      <w:r>
        <w:t>will</w:t>
      </w:r>
      <w:r>
        <w:rPr>
          <w:spacing w:val="-2"/>
        </w:rPr>
        <w:t xml:space="preserve"> </w:t>
      </w:r>
      <w:r>
        <w:t>eventually</w:t>
      </w:r>
      <w:r>
        <w:rPr>
          <w:spacing w:val="-1"/>
        </w:rPr>
        <w:t xml:space="preserve"> </w:t>
      </w:r>
      <w:r>
        <w:t>adjust</w:t>
      </w:r>
      <w:r>
        <w:rPr>
          <w:spacing w:val="-3"/>
        </w:rPr>
        <w:t xml:space="preserve"> </w:t>
      </w:r>
      <w:r>
        <w:t>to</w:t>
      </w:r>
      <w:r>
        <w:rPr>
          <w:spacing w:val="-4"/>
        </w:rPr>
        <w:t xml:space="preserve"> </w:t>
      </w:r>
      <w:r>
        <w:t>new</w:t>
      </w:r>
      <w:r>
        <w:rPr>
          <w:spacing w:val="-2"/>
        </w:rPr>
        <w:t xml:space="preserve"> </w:t>
      </w:r>
      <w:r>
        <w:t>levels</w:t>
      </w:r>
      <w:r>
        <w:rPr>
          <w:spacing w:val="-1"/>
        </w:rPr>
        <w:t xml:space="preserve"> </w:t>
      </w:r>
      <w:r>
        <w:t>pricing</w:t>
      </w:r>
      <w:r>
        <w:rPr>
          <w:spacing w:val="-2"/>
        </w:rPr>
        <w:t xml:space="preserve"> </w:t>
      </w:r>
      <w:r>
        <w:t>in the risks of future events.</w:t>
      </w:r>
    </w:p>
    <w:p w14:paraId="2F4C351C" w14:textId="77777777" w:rsidR="00F96F13" w:rsidRDefault="0010407A">
      <w:pPr>
        <w:pStyle w:val="ListParagraph"/>
        <w:numPr>
          <w:ilvl w:val="0"/>
          <w:numId w:val="4"/>
        </w:numPr>
        <w:tabs>
          <w:tab w:val="left" w:pos="765"/>
          <w:tab w:val="left" w:pos="769"/>
        </w:tabs>
        <w:ind w:left="769" w:right="504" w:hanging="512"/>
      </w:pPr>
      <w:r>
        <w:t>Cost to remedy/repair housing could be impacted by an already constrained construction sector. This raises the prospect of repair work being drawn out and limited resources (</w:t>
      </w:r>
      <w:proofErr w:type="spellStart"/>
      <w:r>
        <w:t>labour</w:t>
      </w:r>
      <w:proofErr w:type="spellEnd"/>
      <w:r>
        <w:t>, materials)</w:t>
      </w:r>
      <w:r>
        <w:rPr>
          <w:spacing w:val="-1"/>
        </w:rPr>
        <w:t xml:space="preserve"> </w:t>
      </w:r>
      <w:r>
        <w:t>being</w:t>
      </w:r>
      <w:r>
        <w:rPr>
          <w:spacing w:val="-2"/>
        </w:rPr>
        <w:t xml:space="preserve"> </w:t>
      </w:r>
      <w:r>
        <w:t>diverted</w:t>
      </w:r>
      <w:r>
        <w:rPr>
          <w:spacing w:val="-4"/>
        </w:rPr>
        <w:t xml:space="preserve"> </w:t>
      </w:r>
      <w:r>
        <w:t>from</w:t>
      </w:r>
      <w:r>
        <w:rPr>
          <w:spacing w:val="-3"/>
        </w:rPr>
        <w:t xml:space="preserve"> </w:t>
      </w:r>
      <w:r>
        <w:t>alternate</w:t>
      </w:r>
      <w:r>
        <w:rPr>
          <w:spacing w:val="-2"/>
        </w:rPr>
        <w:t xml:space="preserve"> </w:t>
      </w:r>
      <w:r>
        <w:t>uses,</w:t>
      </w:r>
      <w:r>
        <w:rPr>
          <w:spacing w:val="-3"/>
        </w:rPr>
        <w:t xml:space="preserve"> </w:t>
      </w:r>
      <w:r>
        <w:t>so</w:t>
      </w:r>
      <w:r>
        <w:rPr>
          <w:spacing w:val="-6"/>
        </w:rPr>
        <w:t xml:space="preserve"> </w:t>
      </w:r>
      <w:r>
        <w:t>without</w:t>
      </w:r>
      <w:r>
        <w:rPr>
          <w:spacing w:val="-1"/>
        </w:rPr>
        <w:t xml:space="preserve"> </w:t>
      </w:r>
      <w:r>
        <w:t>any</w:t>
      </w:r>
      <w:r>
        <w:rPr>
          <w:spacing w:val="-4"/>
        </w:rPr>
        <w:t xml:space="preserve"> </w:t>
      </w:r>
      <w:r>
        <w:t>interventions</w:t>
      </w:r>
      <w:r>
        <w:rPr>
          <w:spacing w:val="-4"/>
        </w:rPr>
        <w:t xml:space="preserve"> </w:t>
      </w:r>
      <w:r>
        <w:t>to</w:t>
      </w:r>
      <w:r>
        <w:rPr>
          <w:spacing w:val="-4"/>
        </w:rPr>
        <w:t xml:space="preserve"> </w:t>
      </w:r>
      <w:r>
        <w:t>increase</w:t>
      </w:r>
      <w:r>
        <w:rPr>
          <w:spacing w:val="-4"/>
        </w:rPr>
        <w:t xml:space="preserve"> </w:t>
      </w:r>
      <w:r>
        <w:t xml:space="preserve">capacity some infrastructure projects could be </w:t>
      </w:r>
      <w:proofErr w:type="spellStart"/>
      <w:r>
        <w:t>reprioritised</w:t>
      </w:r>
      <w:proofErr w:type="spellEnd"/>
      <w:r>
        <w:t xml:space="preserve"> (pushed back or brought forward).</w:t>
      </w:r>
    </w:p>
    <w:p w14:paraId="199E2E4B" w14:textId="77777777" w:rsidR="00F96F13" w:rsidRDefault="0010407A">
      <w:pPr>
        <w:pStyle w:val="ListParagraph"/>
        <w:numPr>
          <w:ilvl w:val="0"/>
          <w:numId w:val="4"/>
        </w:numPr>
        <w:tabs>
          <w:tab w:val="left" w:pos="765"/>
          <w:tab w:val="left" w:pos="769"/>
        </w:tabs>
        <w:spacing w:before="121"/>
        <w:ind w:left="769" w:right="780" w:hanging="512"/>
      </w:pPr>
      <w:r>
        <w:t>Conversely, some types of economic activity will increase in the aftermath, relating to the clean-up,</w:t>
      </w:r>
      <w:r>
        <w:rPr>
          <w:spacing w:val="-3"/>
        </w:rPr>
        <w:t xml:space="preserve"> </w:t>
      </w:r>
      <w:r>
        <w:t>remediation,</w:t>
      </w:r>
      <w:r>
        <w:rPr>
          <w:spacing w:val="-1"/>
        </w:rPr>
        <w:t xml:space="preserve"> </w:t>
      </w:r>
      <w:r>
        <w:t>and</w:t>
      </w:r>
      <w:r>
        <w:rPr>
          <w:spacing w:val="-2"/>
        </w:rPr>
        <w:t xml:space="preserve"> </w:t>
      </w:r>
      <w:r>
        <w:t>replacement</w:t>
      </w:r>
      <w:r>
        <w:rPr>
          <w:spacing w:val="-3"/>
        </w:rPr>
        <w:t xml:space="preserve"> </w:t>
      </w:r>
      <w:r>
        <w:t>of</w:t>
      </w:r>
      <w:r>
        <w:rPr>
          <w:spacing w:val="-3"/>
        </w:rPr>
        <w:t xml:space="preserve"> </w:t>
      </w:r>
      <w:r>
        <w:t>damaged</w:t>
      </w:r>
      <w:r>
        <w:rPr>
          <w:spacing w:val="-2"/>
        </w:rPr>
        <w:t xml:space="preserve"> </w:t>
      </w:r>
      <w:r>
        <w:t>assets.</w:t>
      </w:r>
      <w:r>
        <w:rPr>
          <w:spacing w:val="-3"/>
        </w:rPr>
        <w:t xml:space="preserve"> </w:t>
      </w:r>
      <w:r>
        <w:t>Any</w:t>
      </w:r>
      <w:r>
        <w:rPr>
          <w:spacing w:val="-2"/>
        </w:rPr>
        <w:t xml:space="preserve"> </w:t>
      </w:r>
      <w:r>
        <w:t>post-event lift</w:t>
      </w:r>
      <w:r>
        <w:rPr>
          <w:spacing w:val="-3"/>
        </w:rPr>
        <w:t xml:space="preserve"> </w:t>
      </w:r>
      <w:r>
        <w:t>in</w:t>
      </w:r>
      <w:r>
        <w:rPr>
          <w:spacing w:val="-4"/>
        </w:rPr>
        <w:t xml:space="preserve"> </w:t>
      </w:r>
      <w:r>
        <w:t>GDP</w:t>
      </w:r>
      <w:r>
        <w:rPr>
          <w:spacing w:val="-4"/>
        </w:rPr>
        <w:t xml:space="preserve"> </w:t>
      </w:r>
      <w:r>
        <w:t>may just reflect investment and consumption activity to remediate that damaged asset base.</w:t>
      </w:r>
    </w:p>
    <w:p w14:paraId="6462B2C9" w14:textId="77777777" w:rsidR="00F96F13" w:rsidRDefault="00F96F13">
      <w:pPr>
        <w:pStyle w:val="BodyText"/>
        <w:spacing w:before="105"/>
        <w:ind w:left="0" w:firstLine="0"/>
      </w:pPr>
    </w:p>
    <w:p w14:paraId="3971A40F" w14:textId="77777777" w:rsidR="00F96F13" w:rsidRDefault="0010407A">
      <w:pPr>
        <w:pStyle w:val="Heading4"/>
        <w:spacing w:before="1"/>
      </w:pPr>
      <w:r>
        <w:rPr>
          <w:color w:val="006FC0"/>
        </w:rPr>
        <w:t>Scale</w:t>
      </w:r>
      <w:r>
        <w:rPr>
          <w:color w:val="006FC0"/>
          <w:spacing w:val="-4"/>
        </w:rPr>
        <w:t xml:space="preserve"> </w:t>
      </w:r>
      <w:r>
        <w:rPr>
          <w:color w:val="006FC0"/>
        </w:rPr>
        <w:t>of</w:t>
      </w:r>
      <w:r>
        <w:rPr>
          <w:color w:val="006FC0"/>
          <w:spacing w:val="-2"/>
        </w:rPr>
        <w:t xml:space="preserve"> </w:t>
      </w:r>
      <w:r>
        <w:rPr>
          <w:color w:val="006FC0"/>
        </w:rPr>
        <w:t>the</w:t>
      </w:r>
      <w:r>
        <w:rPr>
          <w:color w:val="006FC0"/>
          <w:spacing w:val="-5"/>
        </w:rPr>
        <w:t xml:space="preserve"> </w:t>
      </w:r>
      <w:r>
        <w:rPr>
          <w:color w:val="006FC0"/>
        </w:rPr>
        <w:t>cost</w:t>
      </w:r>
      <w:r>
        <w:rPr>
          <w:color w:val="006FC0"/>
          <w:spacing w:val="-5"/>
        </w:rPr>
        <w:t xml:space="preserve"> </w:t>
      </w:r>
      <w:r>
        <w:rPr>
          <w:color w:val="006FC0"/>
        </w:rPr>
        <w:t>and</w:t>
      </w:r>
      <w:r>
        <w:rPr>
          <w:color w:val="006FC0"/>
          <w:spacing w:val="-2"/>
        </w:rPr>
        <w:t xml:space="preserve"> implications</w:t>
      </w:r>
    </w:p>
    <w:p w14:paraId="57AFA186" w14:textId="77777777" w:rsidR="00F96F13" w:rsidRDefault="0010407A">
      <w:pPr>
        <w:pStyle w:val="ListParagraph"/>
        <w:numPr>
          <w:ilvl w:val="0"/>
          <w:numId w:val="4"/>
        </w:numPr>
        <w:tabs>
          <w:tab w:val="left" w:pos="765"/>
          <w:tab w:val="left" w:pos="769"/>
        </w:tabs>
        <w:ind w:left="769" w:right="456" w:hanging="512"/>
      </w:pPr>
      <w:r>
        <w:t>The situation is still evolving, and information is still being collated. As such, there is considerable</w:t>
      </w:r>
      <w:r>
        <w:rPr>
          <w:spacing w:val="-2"/>
        </w:rPr>
        <w:t xml:space="preserve"> </w:t>
      </w:r>
      <w:r>
        <w:t>uncertainty</w:t>
      </w:r>
      <w:r>
        <w:rPr>
          <w:spacing w:val="-5"/>
        </w:rPr>
        <w:t xml:space="preserve"> </w:t>
      </w:r>
      <w:r>
        <w:t>over</w:t>
      </w:r>
      <w:r>
        <w:rPr>
          <w:spacing w:val="-3"/>
        </w:rPr>
        <w:t xml:space="preserve"> </w:t>
      </w:r>
      <w:r>
        <w:t>the</w:t>
      </w:r>
      <w:r>
        <w:rPr>
          <w:spacing w:val="-2"/>
        </w:rPr>
        <w:t xml:space="preserve"> </w:t>
      </w:r>
      <w:r>
        <w:t>scale</w:t>
      </w:r>
      <w:r>
        <w:rPr>
          <w:spacing w:val="-2"/>
        </w:rPr>
        <w:t xml:space="preserve"> </w:t>
      </w:r>
      <w:r>
        <w:t>of</w:t>
      </w:r>
      <w:r>
        <w:rPr>
          <w:spacing w:val="-2"/>
        </w:rPr>
        <w:t xml:space="preserve"> </w:t>
      </w:r>
      <w:r>
        <w:t>the</w:t>
      </w:r>
      <w:r>
        <w:rPr>
          <w:spacing w:val="-4"/>
        </w:rPr>
        <w:t xml:space="preserve"> </w:t>
      </w:r>
      <w:r>
        <w:t>damage</w:t>
      </w:r>
      <w:r>
        <w:rPr>
          <w:spacing w:val="-2"/>
        </w:rPr>
        <w:t xml:space="preserve"> </w:t>
      </w:r>
      <w:r>
        <w:t>and</w:t>
      </w:r>
      <w:r>
        <w:rPr>
          <w:spacing w:val="-4"/>
        </w:rPr>
        <w:t xml:space="preserve"> </w:t>
      </w:r>
      <w:r>
        <w:t>of</w:t>
      </w:r>
      <w:r>
        <w:rPr>
          <w:spacing w:val="-3"/>
        </w:rPr>
        <w:t xml:space="preserve"> </w:t>
      </w:r>
      <w:r>
        <w:t>the</w:t>
      </w:r>
      <w:r>
        <w:rPr>
          <w:spacing w:val="-4"/>
        </w:rPr>
        <w:t xml:space="preserve"> </w:t>
      </w:r>
      <w:r>
        <w:t>impacts</w:t>
      </w:r>
      <w:r>
        <w:rPr>
          <w:spacing w:val="-4"/>
        </w:rPr>
        <w:t xml:space="preserve"> </w:t>
      </w:r>
      <w:r>
        <w:t>on</w:t>
      </w:r>
      <w:r>
        <w:rPr>
          <w:spacing w:val="-2"/>
        </w:rPr>
        <w:t xml:space="preserve"> </w:t>
      </w:r>
      <w:r>
        <w:t>economic</w:t>
      </w:r>
      <w:r>
        <w:rPr>
          <w:spacing w:val="-1"/>
        </w:rPr>
        <w:t xml:space="preserve"> </w:t>
      </w:r>
      <w:r>
        <w:t>activity. While insurance claims can give a sense of the scale of the damage, not all damaged assets will have been insured and so an insurance perspective undercounts the economic cost.</w:t>
      </w:r>
    </w:p>
    <w:p w14:paraId="07D475DD" w14:textId="77777777" w:rsidR="00F96F13" w:rsidRDefault="0010407A">
      <w:pPr>
        <w:pStyle w:val="ListParagraph"/>
        <w:numPr>
          <w:ilvl w:val="0"/>
          <w:numId w:val="4"/>
        </w:numPr>
        <w:tabs>
          <w:tab w:val="left" w:pos="765"/>
          <w:tab w:val="left" w:pos="769"/>
        </w:tabs>
        <w:spacing w:before="121"/>
        <w:ind w:left="769" w:right="503" w:hanging="512"/>
      </w:pPr>
      <w:r>
        <w:t xml:space="preserve">Media reports indicate insurers had received 40,000 insurance claims as </w:t>
      </w:r>
      <w:proofErr w:type="gramStart"/>
      <w:r>
        <w:t>at</w:t>
      </w:r>
      <w:proofErr w:type="gramEnd"/>
      <w:r>
        <w:t xml:space="preserve"> 14 February, with this</w:t>
      </w:r>
      <w:r>
        <w:rPr>
          <w:spacing w:val="-1"/>
        </w:rPr>
        <w:t xml:space="preserve"> </w:t>
      </w:r>
      <w:r>
        <w:t>number</w:t>
      </w:r>
      <w:r>
        <w:rPr>
          <w:spacing w:val="-3"/>
        </w:rPr>
        <w:t xml:space="preserve"> </w:t>
      </w:r>
      <w:r>
        <w:t>being</w:t>
      </w:r>
      <w:r>
        <w:rPr>
          <w:spacing w:val="-2"/>
        </w:rPr>
        <w:t xml:space="preserve"> </w:t>
      </w:r>
      <w:r>
        <w:t>expected</w:t>
      </w:r>
      <w:r>
        <w:rPr>
          <w:spacing w:val="-4"/>
        </w:rPr>
        <w:t xml:space="preserve"> </w:t>
      </w:r>
      <w:r>
        <w:t>to</w:t>
      </w:r>
      <w:r>
        <w:rPr>
          <w:spacing w:val="-2"/>
        </w:rPr>
        <w:t xml:space="preserve"> </w:t>
      </w:r>
      <w:r>
        <w:t>increase.</w:t>
      </w:r>
      <w:r>
        <w:rPr>
          <w:spacing w:val="-3"/>
        </w:rPr>
        <w:t xml:space="preserve"> </w:t>
      </w:r>
      <w:r>
        <w:t>As</w:t>
      </w:r>
      <w:r>
        <w:rPr>
          <w:spacing w:val="-1"/>
        </w:rPr>
        <w:t xml:space="preserve"> </w:t>
      </w:r>
      <w:r>
        <w:t>a</w:t>
      </w:r>
      <w:r>
        <w:rPr>
          <w:spacing w:val="-4"/>
        </w:rPr>
        <w:t xml:space="preserve"> </w:t>
      </w:r>
      <w:r>
        <w:t>point</w:t>
      </w:r>
      <w:r>
        <w:rPr>
          <w:spacing w:val="-1"/>
        </w:rPr>
        <w:t xml:space="preserve"> </w:t>
      </w:r>
      <w:r>
        <w:t>of</w:t>
      </w:r>
      <w:r>
        <w:rPr>
          <w:spacing w:val="-3"/>
        </w:rPr>
        <w:t xml:space="preserve"> </w:t>
      </w:r>
      <w:r>
        <w:t>reference,</w:t>
      </w:r>
      <w:r>
        <w:rPr>
          <w:spacing w:val="-3"/>
        </w:rPr>
        <w:t xml:space="preserve"> </w:t>
      </w:r>
      <w:r>
        <w:t>the</w:t>
      </w:r>
      <w:r>
        <w:rPr>
          <w:spacing w:val="-7"/>
        </w:rPr>
        <w:t xml:space="preserve"> </w:t>
      </w:r>
      <w:r>
        <w:t>flooding</w:t>
      </w:r>
      <w:r>
        <w:rPr>
          <w:spacing w:val="-2"/>
        </w:rPr>
        <w:t xml:space="preserve"> </w:t>
      </w:r>
      <w:r>
        <w:t>in</w:t>
      </w:r>
      <w:r>
        <w:rPr>
          <w:spacing w:val="-2"/>
        </w:rPr>
        <w:t xml:space="preserve"> </w:t>
      </w:r>
      <w:r>
        <w:t>West Auckland in August 2021 led to 2,700 insurance claims. Insured losses of $62 million were spread among house and contents (50%), commercial (41%) and vehicle insurance (8%).</w:t>
      </w:r>
    </w:p>
    <w:p w14:paraId="7CBA4D23" w14:textId="77777777" w:rsidR="00F96F13" w:rsidRDefault="0010407A">
      <w:pPr>
        <w:pStyle w:val="ListParagraph"/>
        <w:numPr>
          <w:ilvl w:val="0"/>
          <w:numId w:val="4"/>
        </w:numPr>
        <w:tabs>
          <w:tab w:val="left" w:pos="765"/>
          <w:tab w:val="left" w:pos="769"/>
        </w:tabs>
        <w:spacing w:before="121"/>
        <w:ind w:left="769" w:right="574" w:hanging="512"/>
        <w:jc w:val="both"/>
      </w:pPr>
      <w:r>
        <w:t>The Insurance Council has stated</w:t>
      </w:r>
      <w:r>
        <w:rPr>
          <w:spacing w:val="-1"/>
        </w:rPr>
        <w:t xml:space="preserve"> </w:t>
      </w:r>
      <w:r>
        <w:t>that it is</w:t>
      </w:r>
      <w:r>
        <w:rPr>
          <w:spacing w:val="-1"/>
        </w:rPr>
        <w:t xml:space="preserve"> </w:t>
      </w:r>
      <w:r>
        <w:t>too early to</w:t>
      </w:r>
      <w:r>
        <w:rPr>
          <w:spacing w:val="-1"/>
        </w:rPr>
        <w:t xml:space="preserve"> </w:t>
      </w:r>
      <w:r>
        <w:t>estimate</w:t>
      </w:r>
      <w:r>
        <w:rPr>
          <w:spacing w:val="-1"/>
        </w:rPr>
        <w:t xml:space="preserve"> </w:t>
      </w:r>
      <w:r>
        <w:t>the cost of the</w:t>
      </w:r>
      <w:r>
        <w:rPr>
          <w:spacing w:val="-1"/>
        </w:rPr>
        <w:t xml:space="preserve"> </w:t>
      </w:r>
      <w:r>
        <w:t>damage. Initial estimates of the insurance cost underline</w:t>
      </w:r>
      <w:r>
        <w:rPr>
          <w:spacing w:val="-1"/>
        </w:rPr>
        <w:t xml:space="preserve"> </w:t>
      </w:r>
      <w:r>
        <w:t>the uncertainty, ranging</w:t>
      </w:r>
      <w:r>
        <w:rPr>
          <w:spacing w:val="-1"/>
        </w:rPr>
        <w:t xml:space="preserve"> </w:t>
      </w:r>
      <w:r>
        <w:t>from two to</w:t>
      </w:r>
      <w:r>
        <w:rPr>
          <w:spacing w:val="-1"/>
        </w:rPr>
        <w:t xml:space="preserve"> </w:t>
      </w:r>
      <w:r>
        <w:t>three</w:t>
      </w:r>
      <w:r>
        <w:rPr>
          <w:spacing w:val="-1"/>
        </w:rPr>
        <w:t xml:space="preserve"> </w:t>
      </w:r>
      <w:r>
        <w:t>times</w:t>
      </w:r>
      <w:r>
        <w:rPr>
          <w:spacing w:val="-1"/>
        </w:rPr>
        <w:t xml:space="preserve"> </w:t>
      </w:r>
      <w:r>
        <w:t>that of</w:t>
      </w:r>
      <w:r>
        <w:rPr>
          <w:spacing w:val="-2"/>
        </w:rPr>
        <w:t xml:space="preserve"> </w:t>
      </w:r>
      <w:r>
        <w:t>the</w:t>
      </w:r>
      <w:r>
        <w:rPr>
          <w:spacing w:val="-1"/>
        </w:rPr>
        <w:t xml:space="preserve"> </w:t>
      </w:r>
      <w:r>
        <w:t>2021</w:t>
      </w:r>
      <w:r>
        <w:rPr>
          <w:spacing w:val="-3"/>
        </w:rPr>
        <w:t xml:space="preserve"> </w:t>
      </w:r>
      <w:r>
        <w:t>West Auckland</w:t>
      </w:r>
      <w:r>
        <w:rPr>
          <w:spacing w:val="-1"/>
        </w:rPr>
        <w:t xml:space="preserve"> </w:t>
      </w:r>
      <w:r>
        <w:t>flood</w:t>
      </w:r>
      <w:r>
        <w:rPr>
          <w:spacing w:val="-3"/>
        </w:rPr>
        <w:t xml:space="preserve"> </w:t>
      </w:r>
      <w:r>
        <w:t>(i.e.</w:t>
      </w:r>
      <w:r>
        <w:rPr>
          <w:spacing w:val="-2"/>
        </w:rPr>
        <w:t xml:space="preserve"> </w:t>
      </w:r>
      <w:r>
        <w:t>$120-190</w:t>
      </w:r>
      <w:r>
        <w:rPr>
          <w:spacing w:val="-3"/>
        </w:rPr>
        <w:t xml:space="preserve"> </w:t>
      </w:r>
      <w:r>
        <w:t>million) to</w:t>
      </w:r>
      <w:r>
        <w:rPr>
          <w:spacing w:val="-1"/>
        </w:rPr>
        <w:t xml:space="preserve"> </w:t>
      </w:r>
      <w:r>
        <w:t>up</w:t>
      </w:r>
      <w:r>
        <w:rPr>
          <w:spacing w:val="-3"/>
        </w:rPr>
        <w:t xml:space="preserve"> </w:t>
      </w:r>
      <w:r>
        <w:t>to</w:t>
      </w:r>
      <w:r>
        <w:rPr>
          <w:spacing w:val="-1"/>
        </w:rPr>
        <w:t xml:space="preserve"> </w:t>
      </w:r>
      <w:r>
        <w:t>$1</w:t>
      </w:r>
      <w:r>
        <w:rPr>
          <w:spacing w:val="-3"/>
        </w:rPr>
        <w:t xml:space="preserve"> </w:t>
      </w:r>
      <w:r>
        <w:t>billion</w:t>
      </w:r>
      <w:r>
        <w:rPr>
          <w:spacing w:val="-1"/>
        </w:rPr>
        <w:t xml:space="preserve"> </w:t>
      </w:r>
      <w:r>
        <w:t>(assuming</w:t>
      </w:r>
      <w:r>
        <w:rPr>
          <w:spacing w:val="-1"/>
        </w:rPr>
        <w:t xml:space="preserve"> </w:t>
      </w:r>
      <w:r>
        <w:t>a</w:t>
      </w:r>
      <w:r>
        <w:rPr>
          <w:spacing w:val="-3"/>
        </w:rPr>
        <w:t xml:space="preserve"> </w:t>
      </w:r>
      <w:r>
        <w:t>fourfold increase in the current number of claims and an average claim amount of $20,000).</w:t>
      </w:r>
    </w:p>
    <w:p w14:paraId="122E3E37" w14:textId="77777777" w:rsidR="00F96F13" w:rsidRDefault="0010407A">
      <w:pPr>
        <w:pStyle w:val="ListParagraph"/>
        <w:numPr>
          <w:ilvl w:val="0"/>
          <w:numId w:val="4"/>
        </w:numPr>
        <w:tabs>
          <w:tab w:val="left" w:pos="765"/>
          <w:tab w:val="left" w:pos="769"/>
        </w:tabs>
        <w:spacing w:before="119"/>
        <w:ind w:left="769" w:right="526" w:hanging="512"/>
        <w:jc w:val="both"/>
      </w:pPr>
      <w:r>
        <w:t>The damage will lead to some assets being re-priced. The implications for</w:t>
      </w:r>
      <w:r>
        <w:rPr>
          <w:spacing w:val="-2"/>
        </w:rPr>
        <w:t xml:space="preserve"> </w:t>
      </w:r>
      <w:r>
        <w:t>land use policy and infrastructure</w:t>
      </w:r>
      <w:r>
        <w:rPr>
          <w:spacing w:val="-4"/>
        </w:rPr>
        <w:t xml:space="preserve"> </w:t>
      </w:r>
      <w:r>
        <w:t>standards</w:t>
      </w:r>
      <w:r>
        <w:rPr>
          <w:spacing w:val="-5"/>
        </w:rPr>
        <w:t xml:space="preserve"> </w:t>
      </w:r>
      <w:r>
        <w:t>will</w:t>
      </w:r>
      <w:r>
        <w:rPr>
          <w:spacing w:val="-2"/>
        </w:rPr>
        <w:t xml:space="preserve"> </w:t>
      </w:r>
      <w:r>
        <w:t>need</w:t>
      </w:r>
      <w:r>
        <w:rPr>
          <w:spacing w:val="-2"/>
        </w:rPr>
        <w:t xml:space="preserve"> </w:t>
      </w:r>
      <w:r>
        <w:t>to</w:t>
      </w:r>
      <w:r>
        <w:rPr>
          <w:spacing w:val="-2"/>
        </w:rPr>
        <w:t xml:space="preserve"> </w:t>
      </w:r>
      <w:r>
        <w:t>be</w:t>
      </w:r>
      <w:r>
        <w:rPr>
          <w:spacing w:val="-2"/>
        </w:rPr>
        <w:t xml:space="preserve"> </w:t>
      </w:r>
      <w:r>
        <w:t>worked</w:t>
      </w:r>
      <w:r>
        <w:rPr>
          <w:spacing w:val="-4"/>
        </w:rPr>
        <w:t xml:space="preserve"> </w:t>
      </w:r>
      <w:r>
        <w:t>through</w:t>
      </w:r>
      <w:r>
        <w:rPr>
          <w:spacing w:val="-2"/>
        </w:rPr>
        <w:t xml:space="preserve"> </w:t>
      </w:r>
      <w:r>
        <w:t>in</w:t>
      </w:r>
      <w:r>
        <w:rPr>
          <w:spacing w:val="-2"/>
        </w:rPr>
        <w:t xml:space="preserve"> </w:t>
      </w:r>
      <w:r>
        <w:t>a</w:t>
      </w:r>
      <w:r>
        <w:rPr>
          <w:spacing w:val="-4"/>
        </w:rPr>
        <w:t xml:space="preserve"> </w:t>
      </w:r>
      <w:r>
        <w:t>coordinated,</w:t>
      </w:r>
      <w:r>
        <w:rPr>
          <w:spacing w:val="-3"/>
        </w:rPr>
        <w:t xml:space="preserve"> </w:t>
      </w:r>
      <w:r>
        <w:t>evidence-based</w:t>
      </w:r>
      <w:r>
        <w:rPr>
          <w:spacing w:val="-2"/>
        </w:rPr>
        <w:t xml:space="preserve"> </w:t>
      </w:r>
      <w:r>
        <w:t>way.</w:t>
      </w:r>
    </w:p>
    <w:p w14:paraId="13157942" w14:textId="77777777" w:rsidR="00F96F13" w:rsidRDefault="0010407A">
      <w:pPr>
        <w:pStyle w:val="ListParagraph"/>
        <w:numPr>
          <w:ilvl w:val="0"/>
          <w:numId w:val="4"/>
        </w:numPr>
        <w:tabs>
          <w:tab w:val="left" w:pos="765"/>
          <w:tab w:val="left" w:pos="769"/>
        </w:tabs>
        <w:ind w:left="769" w:right="519" w:hanging="512"/>
      </w:pPr>
      <w:r>
        <w:t>On 9 February 2023 the Planning, Environment and Parks Committee requested a scope of work</w:t>
      </w:r>
      <w:r>
        <w:rPr>
          <w:spacing w:val="-3"/>
        </w:rPr>
        <w:t xml:space="preserve"> </w:t>
      </w:r>
      <w:r>
        <w:t>to</w:t>
      </w:r>
      <w:r>
        <w:rPr>
          <w:spacing w:val="-2"/>
        </w:rPr>
        <w:t xml:space="preserve"> </w:t>
      </w:r>
      <w:r>
        <w:t>‘investigate</w:t>
      </w:r>
      <w:r>
        <w:rPr>
          <w:spacing w:val="-4"/>
        </w:rPr>
        <w:t xml:space="preserve"> </w:t>
      </w:r>
      <w:r>
        <w:t>the</w:t>
      </w:r>
      <w:r>
        <w:rPr>
          <w:spacing w:val="-4"/>
        </w:rPr>
        <w:t xml:space="preserve"> </w:t>
      </w:r>
      <w:r>
        <w:t>regional</w:t>
      </w:r>
      <w:r>
        <w:rPr>
          <w:spacing w:val="-3"/>
        </w:rPr>
        <w:t xml:space="preserve"> </w:t>
      </w:r>
      <w:r>
        <w:t>and</w:t>
      </w:r>
      <w:r>
        <w:rPr>
          <w:spacing w:val="-2"/>
        </w:rPr>
        <w:t xml:space="preserve"> </w:t>
      </w:r>
      <w:proofErr w:type="spellStart"/>
      <w:r>
        <w:t>localised</w:t>
      </w:r>
      <w:proofErr w:type="spellEnd"/>
      <w:r>
        <w:rPr>
          <w:spacing w:val="-2"/>
        </w:rPr>
        <w:t xml:space="preserve"> </w:t>
      </w:r>
      <w:r>
        <w:t>impacts</w:t>
      </w:r>
      <w:r>
        <w:rPr>
          <w:spacing w:val="-1"/>
        </w:rPr>
        <w:t xml:space="preserve"> </w:t>
      </w:r>
      <w:r>
        <w:t>of</w:t>
      </w:r>
      <w:r>
        <w:rPr>
          <w:spacing w:val="-3"/>
        </w:rPr>
        <w:t xml:space="preserve"> </w:t>
      </w:r>
      <w:r>
        <w:t>flooding, and</w:t>
      </w:r>
      <w:r>
        <w:rPr>
          <w:spacing w:val="-6"/>
        </w:rPr>
        <w:t xml:space="preserve"> </w:t>
      </w:r>
      <w:r>
        <w:t>the</w:t>
      </w:r>
      <w:r>
        <w:rPr>
          <w:spacing w:val="-2"/>
        </w:rPr>
        <w:t xml:space="preserve"> </w:t>
      </w:r>
      <w:r>
        <w:t>implications</w:t>
      </w:r>
      <w:r>
        <w:rPr>
          <w:spacing w:val="-4"/>
        </w:rPr>
        <w:t xml:space="preserve"> </w:t>
      </w:r>
      <w:r>
        <w:t>for</w:t>
      </w:r>
      <w:r>
        <w:rPr>
          <w:spacing w:val="-3"/>
        </w:rPr>
        <w:t xml:space="preserve"> </w:t>
      </w:r>
      <w:r>
        <w:t>land use planning, regulatory, current plan changes to the Auckland Unitary Plan (including Plan Change 78), infrastructure and other policy settings’ (refer PEPCC/2023/6).</w:t>
      </w:r>
    </w:p>
    <w:p w14:paraId="39D99213" w14:textId="77777777" w:rsidR="00F96F13" w:rsidRDefault="00F96F13">
      <w:pPr>
        <w:pStyle w:val="BodyText"/>
        <w:spacing w:before="107"/>
        <w:ind w:left="0" w:firstLine="0"/>
      </w:pPr>
    </w:p>
    <w:p w14:paraId="6AC5A61C" w14:textId="77777777" w:rsidR="00F96F13" w:rsidRDefault="0010407A">
      <w:pPr>
        <w:pStyle w:val="Heading4"/>
      </w:pPr>
      <w:r>
        <w:rPr>
          <w:color w:val="006FC0"/>
        </w:rPr>
        <w:t>Cost</w:t>
      </w:r>
      <w:r>
        <w:rPr>
          <w:color w:val="006FC0"/>
          <w:spacing w:val="-5"/>
        </w:rPr>
        <w:t xml:space="preserve"> </w:t>
      </w:r>
      <w:r>
        <w:rPr>
          <w:color w:val="006FC0"/>
        </w:rPr>
        <w:t>escalation</w:t>
      </w:r>
      <w:r>
        <w:rPr>
          <w:color w:val="006FC0"/>
          <w:spacing w:val="-4"/>
        </w:rPr>
        <w:t xml:space="preserve"> </w:t>
      </w:r>
      <w:r>
        <w:rPr>
          <w:color w:val="006FC0"/>
        </w:rPr>
        <w:t>and</w:t>
      </w:r>
      <w:r>
        <w:rPr>
          <w:color w:val="006FC0"/>
          <w:spacing w:val="-7"/>
        </w:rPr>
        <w:t xml:space="preserve"> </w:t>
      </w:r>
      <w:r>
        <w:rPr>
          <w:color w:val="006FC0"/>
          <w:spacing w:val="-2"/>
        </w:rPr>
        <w:t>inflation</w:t>
      </w:r>
    </w:p>
    <w:p w14:paraId="3B827DC1" w14:textId="77777777" w:rsidR="00F96F13" w:rsidRDefault="0010407A">
      <w:pPr>
        <w:pStyle w:val="ListParagraph"/>
        <w:numPr>
          <w:ilvl w:val="0"/>
          <w:numId w:val="4"/>
        </w:numPr>
        <w:tabs>
          <w:tab w:val="left" w:pos="765"/>
          <w:tab w:val="left" w:pos="769"/>
        </w:tabs>
        <w:spacing w:before="121"/>
        <w:ind w:left="769" w:right="856" w:hanging="512"/>
      </w:pPr>
      <w:r>
        <w:t>Inflation</w:t>
      </w:r>
      <w:r>
        <w:rPr>
          <w:spacing w:val="-1"/>
        </w:rPr>
        <w:t xml:space="preserve"> </w:t>
      </w:r>
      <w:r>
        <w:t>is</w:t>
      </w:r>
      <w:r>
        <w:rPr>
          <w:spacing w:val="-3"/>
        </w:rPr>
        <w:t xml:space="preserve"> </w:t>
      </w:r>
      <w:r>
        <w:t>at</w:t>
      </w:r>
      <w:r>
        <w:rPr>
          <w:spacing w:val="-1"/>
        </w:rPr>
        <w:t xml:space="preserve"> </w:t>
      </w:r>
      <w:r>
        <w:t>a</w:t>
      </w:r>
      <w:r>
        <w:rPr>
          <w:spacing w:val="-1"/>
        </w:rPr>
        <w:t xml:space="preserve"> </w:t>
      </w:r>
      <w:r>
        <w:t>high</w:t>
      </w:r>
      <w:r>
        <w:rPr>
          <w:spacing w:val="-3"/>
        </w:rPr>
        <w:t xml:space="preserve"> </w:t>
      </w:r>
      <w:r>
        <w:t>level</w:t>
      </w:r>
      <w:r>
        <w:rPr>
          <w:spacing w:val="-1"/>
        </w:rPr>
        <w:t xml:space="preserve"> </w:t>
      </w:r>
      <w:r>
        <w:t>across</w:t>
      </w:r>
      <w:r>
        <w:rPr>
          <w:spacing w:val="-3"/>
        </w:rPr>
        <w:t xml:space="preserve"> </w:t>
      </w:r>
      <w:r>
        <w:t>the</w:t>
      </w:r>
      <w:r>
        <w:rPr>
          <w:spacing w:val="-1"/>
        </w:rPr>
        <w:t xml:space="preserve"> </w:t>
      </w:r>
      <w:r>
        <w:t>economy</w:t>
      </w:r>
      <w:r>
        <w:rPr>
          <w:spacing w:val="-2"/>
        </w:rPr>
        <w:t xml:space="preserve"> </w:t>
      </w:r>
      <w:r>
        <w:t>and</w:t>
      </w:r>
      <w:r>
        <w:rPr>
          <w:spacing w:val="-1"/>
        </w:rPr>
        <w:t xml:space="preserve"> </w:t>
      </w:r>
      <w:r>
        <w:t>has</w:t>
      </w:r>
      <w:r>
        <w:rPr>
          <w:spacing w:val="-3"/>
        </w:rPr>
        <w:t xml:space="preserve"> </w:t>
      </w:r>
      <w:r>
        <w:t>resulted</w:t>
      </w:r>
      <w:r>
        <w:rPr>
          <w:spacing w:val="-3"/>
        </w:rPr>
        <w:t xml:space="preserve"> </w:t>
      </w:r>
      <w:r>
        <w:t>in</w:t>
      </w:r>
      <w:r>
        <w:rPr>
          <w:spacing w:val="-1"/>
        </w:rPr>
        <w:t xml:space="preserve"> </w:t>
      </w:r>
      <w:r>
        <w:t>cost increases</w:t>
      </w:r>
      <w:r>
        <w:rPr>
          <w:spacing w:val="-1"/>
        </w:rPr>
        <w:t xml:space="preserve"> </w:t>
      </w:r>
      <w:r>
        <w:t>to</w:t>
      </w:r>
      <w:r>
        <w:rPr>
          <w:spacing w:val="-3"/>
        </w:rPr>
        <w:t xml:space="preserve"> </w:t>
      </w:r>
      <w:r>
        <w:t xml:space="preserve">sectors that will be key to the recovery effort, including construction, </w:t>
      </w:r>
      <w:proofErr w:type="gramStart"/>
      <w:r>
        <w:t>food</w:t>
      </w:r>
      <w:proofErr w:type="gramEnd"/>
      <w:r>
        <w:t xml:space="preserve"> and transport.</w:t>
      </w:r>
    </w:p>
    <w:p w14:paraId="181F1913" w14:textId="77777777" w:rsidR="00F96F13" w:rsidRDefault="0010407A">
      <w:pPr>
        <w:pStyle w:val="ListParagraph"/>
        <w:numPr>
          <w:ilvl w:val="0"/>
          <w:numId w:val="4"/>
        </w:numPr>
        <w:tabs>
          <w:tab w:val="left" w:pos="765"/>
          <w:tab w:val="left" w:pos="769"/>
        </w:tabs>
        <w:ind w:left="769" w:right="807" w:hanging="512"/>
      </w:pPr>
      <w:r>
        <w:t>It</w:t>
      </w:r>
      <w:r>
        <w:rPr>
          <w:spacing w:val="-3"/>
        </w:rPr>
        <w:t xml:space="preserve"> </w:t>
      </w:r>
      <w:r>
        <w:t>is</w:t>
      </w:r>
      <w:r>
        <w:rPr>
          <w:spacing w:val="-1"/>
        </w:rPr>
        <w:t xml:space="preserve"> </w:t>
      </w:r>
      <w:r>
        <w:t>possible</w:t>
      </w:r>
      <w:r>
        <w:rPr>
          <w:spacing w:val="-4"/>
        </w:rPr>
        <w:t xml:space="preserve"> </w:t>
      </w:r>
      <w:r>
        <w:t>that</w:t>
      </w:r>
      <w:r>
        <w:rPr>
          <w:spacing w:val="-3"/>
        </w:rPr>
        <w:t xml:space="preserve"> </w:t>
      </w:r>
      <w:r>
        <w:t>in</w:t>
      </w:r>
      <w:r>
        <w:rPr>
          <w:spacing w:val="-2"/>
        </w:rPr>
        <w:t xml:space="preserve"> </w:t>
      </w:r>
      <w:r>
        <w:t>a</w:t>
      </w:r>
      <w:r>
        <w:rPr>
          <w:spacing w:val="-3"/>
        </w:rPr>
        <w:t xml:space="preserve"> </w:t>
      </w:r>
      <w:r>
        <w:t>capacity</w:t>
      </w:r>
      <w:r>
        <w:rPr>
          <w:spacing w:val="-1"/>
        </w:rPr>
        <w:t xml:space="preserve"> </w:t>
      </w:r>
      <w:r>
        <w:t>constrained</w:t>
      </w:r>
      <w:r>
        <w:rPr>
          <w:spacing w:val="-4"/>
        </w:rPr>
        <w:t xml:space="preserve"> </w:t>
      </w:r>
      <w:r>
        <w:t>sector like</w:t>
      </w:r>
      <w:r>
        <w:rPr>
          <w:spacing w:val="-2"/>
        </w:rPr>
        <w:t xml:space="preserve"> </w:t>
      </w:r>
      <w:r>
        <w:t>construction</w:t>
      </w:r>
      <w:r>
        <w:rPr>
          <w:spacing w:val="-1"/>
        </w:rPr>
        <w:t xml:space="preserve"> </w:t>
      </w:r>
      <w:r>
        <w:t>there</w:t>
      </w:r>
      <w:r>
        <w:rPr>
          <w:spacing w:val="-2"/>
        </w:rPr>
        <w:t xml:space="preserve"> </w:t>
      </w:r>
      <w:r>
        <w:t>will</w:t>
      </w:r>
      <w:r>
        <w:rPr>
          <w:spacing w:val="-2"/>
        </w:rPr>
        <w:t xml:space="preserve"> </w:t>
      </w:r>
      <w:r>
        <w:t>be</w:t>
      </w:r>
      <w:r>
        <w:rPr>
          <w:spacing w:val="-2"/>
        </w:rPr>
        <w:t xml:space="preserve"> </w:t>
      </w:r>
      <w:r>
        <w:t>further</w:t>
      </w:r>
      <w:r>
        <w:rPr>
          <w:spacing w:val="-3"/>
        </w:rPr>
        <w:t xml:space="preserve"> </w:t>
      </w:r>
      <w:r>
        <w:t>price rises due to limited supply.</w:t>
      </w:r>
    </w:p>
    <w:p w14:paraId="7C11BE13" w14:textId="77777777" w:rsidR="00F96F13" w:rsidRDefault="0010407A">
      <w:pPr>
        <w:pStyle w:val="ListParagraph"/>
        <w:numPr>
          <w:ilvl w:val="0"/>
          <w:numId w:val="4"/>
        </w:numPr>
        <w:tabs>
          <w:tab w:val="left" w:pos="765"/>
          <w:tab w:val="left" w:pos="769"/>
        </w:tabs>
        <w:spacing w:before="121"/>
        <w:ind w:left="769" w:right="797" w:hanging="512"/>
      </w:pPr>
      <w:r>
        <w:t>The ability for the construction sector to support the increased demand for repair and replacement of building and infrastructure needs to be considered. This sector was experiencing</w:t>
      </w:r>
      <w:r>
        <w:rPr>
          <w:spacing w:val="-3"/>
        </w:rPr>
        <w:t xml:space="preserve"> </w:t>
      </w:r>
      <w:r>
        <w:t>resourcing</w:t>
      </w:r>
      <w:r>
        <w:rPr>
          <w:spacing w:val="-3"/>
        </w:rPr>
        <w:t xml:space="preserve"> </w:t>
      </w:r>
      <w:r>
        <w:t>issues</w:t>
      </w:r>
      <w:r>
        <w:rPr>
          <w:spacing w:val="-5"/>
        </w:rPr>
        <w:t xml:space="preserve"> </w:t>
      </w:r>
      <w:r>
        <w:t>(staff</w:t>
      </w:r>
      <w:r>
        <w:rPr>
          <w:spacing w:val="-4"/>
        </w:rPr>
        <w:t xml:space="preserve"> </w:t>
      </w:r>
      <w:r>
        <w:t>shortfall),</w:t>
      </w:r>
      <w:r>
        <w:rPr>
          <w:spacing w:val="-4"/>
        </w:rPr>
        <w:t xml:space="preserve"> </w:t>
      </w:r>
      <w:r>
        <w:t>supply</w:t>
      </w:r>
      <w:r>
        <w:rPr>
          <w:spacing w:val="-2"/>
        </w:rPr>
        <w:t xml:space="preserve"> </w:t>
      </w:r>
      <w:r>
        <w:t>chain</w:t>
      </w:r>
      <w:r>
        <w:rPr>
          <w:spacing w:val="-3"/>
        </w:rPr>
        <w:t xml:space="preserve"> </w:t>
      </w:r>
      <w:r>
        <w:t>issues</w:t>
      </w:r>
      <w:r>
        <w:rPr>
          <w:spacing w:val="-3"/>
        </w:rPr>
        <w:t xml:space="preserve"> </w:t>
      </w:r>
      <w:r>
        <w:t>and</w:t>
      </w:r>
      <w:r>
        <w:rPr>
          <w:spacing w:val="-5"/>
        </w:rPr>
        <w:t xml:space="preserve"> </w:t>
      </w:r>
      <w:r>
        <w:t>increased</w:t>
      </w:r>
      <w:r>
        <w:rPr>
          <w:spacing w:val="-1"/>
        </w:rPr>
        <w:t xml:space="preserve"> </w:t>
      </w:r>
      <w:r>
        <w:t>materials costs before the emergency event, and these problems will now be exacerbated.</w:t>
      </w:r>
    </w:p>
    <w:p w14:paraId="4FB5C661" w14:textId="77777777" w:rsidR="00F96F13" w:rsidRDefault="0010407A">
      <w:pPr>
        <w:pStyle w:val="ListParagraph"/>
        <w:numPr>
          <w:ilvl w:val="0"/>
          <w:numId w:val="4"/>
        </w:numPr>
        <w:tabs>
          <w:tab w:val="left" w:pos="765"/>
        </w:tabs>
        <w:spacing w:before="119"/>
        <w:ind w:left="765" w:hanging="508"/>
      </w:pPr>
      <w:r>
        <w:t>Increasing</w:t>
      </w:r>
      <w:r>
        <w:rPr>
          <w:spacing w:val="-10"/>
        </w:rPr>
        <w:t xml:space="preserve"> </w:t>
      </w:r>
      <w:r>
        <w:t>cost</w:t>
      </w:r>
      <w:r>
        <w:rPr>
          <w:spacing w:val="-6"/>
        </w:rPr>
        <w:t xml:space="preserve"> </w:t>
      </w:r>
      <w:r>
        <w:t>of</w:t>
      </w:r>
      <w:r>
        <w:rPr>
          <w:spacing w:val="-6"/>
        </w:rPr>
        <w:t xml:space="preserve"> </w:t>
      </w:r>
      <w:r>
        <w:t>remedial</w:t>
      </w:r>
      <w:r>
        <w:rPr>
          <w:spacing w:val="-6"/>
        </w:rPr>
        <w:t xml:space="preserve"> </w:t>
      </w:r>
      <w:r>
        <w:t>work</w:t>
      </w:r>
      <w:r>
        <w:rPr>
          <w:spacing w:val="-4"/>
        </w:rPr>
        <w:t xml:space="preserve"> </w:t>
      </w:r>
      <w:r>
        <w:t>will</w:t>
      </w:r>
      <w:r>
        <w:rPr>
          <w:spacing w:val="-5"/>
        </w:rPr>
        <w:t xml:space="preserve"> </w:t>
      </w:r>
      <w:r>
        <w:t>increase</w:t>
      </w:r>
      <w:r>
        <w:rPr>
          <w:spacing w:val="-8"/>
        </w:rPr>
        <w:t xml:space="preserve"> </w:t>
      </w:r>
      <w:r>
        <w:t>financial</w:t>
      </w:r>
      <w:r>
        <w:rPr>
          <w:spacing w:val="-6"/>
        </w:rPr>
        <w:t xml:space="preserve"> </w:t>
      </w:r>
      <w:r>
        <w:t>hardship</w:t>
      </w:r>
      <w:r>
        <w:rPr>
          <w:spacing w:val="-5"/>
        </w:rPr>
        <w:t xml:space="preserve"> </w:t>
      </w:r>
      <w:r>
        <w:t>and</w:t>
      </w:r>
      <w:r>
        <w:rPr>
          <w:spacing w:val="-5"/>
        </w:rPr>
        <w:t xml:space="preserve"> </w:t>
      </w:r>
      <w:r>
        <w:t>delays</w:t>
      </w:r>
      <w:r>
        <w:rPr>
          <w:spacing w:val="-4"/>
        </w:rPr>
        <w:t xml:space="preserve"> </w:t>
      </w:r>
      <w:r>
        <w:t>to</w:t>
      </w:r>
      <w:r>
        <w:rPr>
          <w:spacing w:val="-7"/>
        </w:rPr>
        <w:t xml:space="preserve"> </w:t>
      </w:r>
      <w:r>
        <w:rPr>
          <w:spacing w:val="-2"/>
        </w:rPr>
        <w:t>repair.</w:t>
      </w:r>
    </w:p>
    <w:p w14:paraId="0B884B3D" w14:textId="77777777" w:rsidR="00F96F13" w:rsidRDefault="0010407A">
      <w:pPr>
        <w:pStyle w:val="ListParagraph"/>
        <w:numPr>
          <w:ilvl w:val="0"/>
          <w:numId w:val="4"/>
        </w:numPr>
        <w:tabs>
          <w:tab w:val="left" w:pos="765"/>
        </w:tabs>
        <w:spacing w:before="121"/>
        <w:ind w:left="765" w:hanging="508"/>
      </w:pPr>
      <w:r>
        <w:t>Large</w:t>
      </w:r>
      <w:r>
        <w:rPr>
          <w:spacing w:val="-8"/>
        </w:rPr>
        <w:t xml:space="preserve"> </w:t>
      </w:r>
      <w:r>
        <w:t>asset</w:t>
      </w:r>
      <w:r>
        <w:rPr>
          <w:spacing w:val="-3"/>
        </w:rPr>
        <w:t xml:space="preserve"> </w:t>
      </w:r>
      <w:r>
        <w:t>owners</w:t>
      </w:r>
      <w:r>
        <w:rPr>
          <w:spacing w:val="-8"/>
        </w:rPr>
        <w:t xml:space="preserve"> </w:t>
      </w:r>
      <w:r>
        <w:t>such</w:t>
      </w:r>
      <w:r>
        <w:rPr>
          <w:spacing w:val="-7"/>
        </w:rPr>
        <w:t xml:space="preserve"> </w:t>
      </w:r>
      <w:r>
        <w:t>as</w:t>
      </w:r>
      <w:r>
        <w:rPr>
          <w:spacing w:val="-5"/>
        </w:rPr>
        <w:t xml:space="preserve"> </w:t>
      </w:r>
      <w:r>
        <w:t>Auckland</w:t>
      </w:r>
      <w:r>
        <w:rPr>
          <w:spacing w:val="-7"/>
        </w:rPr>
        <w:t xml:space="preserve"> </w:t>
      </w:r>
      <w:r>
        <w:t>Council</w:t>
      </w:r>
      <w:r>
        <w:rPr>
          <w:spacing w:val="-6"/>
        </w:rPr>
        <w:t xml:space="preserve"> </w:t>
      </w:r>
      <w:r>
        <w:t>have</w:t>
      </w:r>
      <w:r>
        <w:rPr>
          <w:spacing w:val="-5"/>
        </w:rPr>
        <w:t xml:space="preserve"> </w:t>
      </w:r>
      <w:r>
        <w:t>sustained</w:t>
      </w:r>
      <w:r>
        <w:rPr>
          <w:spacing w:val="-3"/>
        </w:rPr>
        <w:t xml:space="preserve"> </w:t>
      </w:r>
      <w:r>
        <w:t>significant</w:t>
      </w:r>
      <w:r>
        <w:rPr>
          <w:spacing w:val="-8"/>
        </w:rPr>
        <w:t xml:space="preserve"> </w:t>
      </w:r>
      <w:r>
        <w:t>damage</w:t>
      </w:r>
      <w:r>
        <w:rPr>
          <w:spacing w:val="-7"/>
        </w:rPr>
        <w:t xml:space="preserve"> </w:t>
      </w:r>
      <w:r>
        <w:t>to</w:t>
      </w:r>
      <w:r>
        <w:rPr>
          <w:spacing w:val="-7"/>
        </w:rPr>
        <w:t xml:space="preserve"> </w:t>
      </w:r>
      <w:proofErr w:type="gramStart"/>
      <w:r>
        <w:rPr>
          <w:spacing w:val="-2"/>
        </w:rPr>
        <w:t>their</w:t>
      </w:r>
      <w:proofErr w:type="gramEnd"/>
    </w:p>
    <w:p w14:paraId="06BB0807" w14:textId="77777777" w:rsidR="00F96F13" w:rsidRDefault="00F96F13">
      <w:pPr>
        <w:sectPr w:rsidR="00F96F13">
          <w:pgSz w:w="11920" w:h="16860"/>
          <w:pgMar w:top="1360" w:right="620" w:bottom="1580" w:left="820" w:header="0" w:footer="1397" w:gutter="0"/>
          <w:cols w:space="720"/>
        </w:sectPr>
      </w:pPr>
    </w:p>
    <w:p w14:paraId="502FB61B" w14:textId="77777777" w:rsidR="00F96F13" w:rsidRDefault="0010407A">
      <w:pPr>
        <w:pStyle w:val="BodyText"/>
        <w:spacing w:before="69"/>
        <w:ind w:right="469" w:firstLine="0"/>
      </w:pPr>
      <w:r>
        <w:t>infrastructure</w:t>
      </w:r>
      <w:r>
        <w:rPr>
          <w:spacing w:val="-5"/>
        </w:rPr>
        <w:t xml:space="preserve"> </w:t>
      </w:r>
      <w:r>
        <w:t>and</w:t>
      </w:r>
      <w:r>
        <w:rPr>
          <w:spacing w:val="-5"/>
        </w:rPr>
        <w:t xml:space="preserve"> </w:t>
      </w:r>
      <w:r>
        <w:t>facilities,</w:t>
      </w:r>
      <w:r>
        <w:rPr>
          <w:spacing w:val="-4"/>
        </w:rPr>
        <w:t xml:space="preserve"> </w:t>
      </w:r>
      <w:r>
        <w:t>requiring</w:t>
      </w:r>
      <w:r>
        <w:rPr>
          <w:spacing w:val="-3"/>
        </w:rPr>
        <w:t xml:space="preserve"> </w:t>
      </w:r>
      <w:r>
        <w:t>unbudgeted</w:t>
      </w:r>
      <w:r>
        <w:rPr>
          <w:spacing w:val="-5"/>
        </w:rPr>
        <w:t xml:space="preserve"> </w:t>
      </w:r>
      <w:r>
        <w:t>remedial</w:t>
      </w:r>
      <w:r>
        <w:rPr>
          <w:spacing w:val="-4"/>
        </w:rPr>
        <w:t xml:space="preserve"> </w:t>
      </w:r>
      <w:r>
        <w:t>works.</w:t>
      </w:r>
      <w:r>
        <w:rPr>
          <w:spacing w:val="-1"/>
        </w:rPr>
        <w:t xml:space="preserve"> </w:t>
      </w:r>
      <w:r>
        <w:t>Further</w:t>
      </w:r>
      <w:r>
        <w:rPr>
          <w:spacing w:val="-2"/>
        </w:rPr>
        <w:t xml:space="preserve"> </w:t>
      </w:r>
      <w:r>
        <w:t>cost</w:t>
      </w:r>
      <w:r>
        <w:rPr>
          <w:spacing w:val="-2"/>
        </w:rPr>
        <w:t xml:space="preserve"> </w:t>
      </w:r>
      <w:r>
        <w:t>escalation</w:t>
      </w:r>
      <w:r>
        <w:rPr>
          <w:spacing w:val="-3"/>
        </w:rPr>
        <w:t xml:space="preserve"> </w:t>
      </w:r>
      <w:r>
        <w:t>will further exacerbate their ability to progress remedial works.</w:t>
      </w:r>
    </w:p>
    <w:p w14:paraId="516A012D" w14:textId="77777777" w:rsidR="00F96F13" w:rsidRDefault="0010407A">
      <w:pPr>
        <w:pStyle w:val="ListParagraph"/>
        <w:numPr>
          <w:ilvl w:val="0"/>
          <w:numId w:val="4"/>
        </w:numPr>
        <w:tabs>
          <w:tab w:val="left" w:pos="765"/>
          <w:tab w:val="left" w:pos="769"/>
        </w:tabs>
        <w:spacing w:before="121"/>
        <w:ind w:left="769" w:right="1245" w:hanging="512"/>
      </w:pPr>
      <w:r>
        <w:t>Action</w:t>
      </w:r>
      <w:r>
        <w:rPr>
          <w:spacing w:val="-1"/>
        </w:rPr>
        <w:t xml:space="preserve"> </w:t>
      </w:r>
      <w:r>
        <w:t>may be</w:t>
      </w:r>
      <w:r>
        <w:rPr>
          <w:spacing w:val="-3"/>
        </w:rPr>
        <w:t xml:space="preserve"> </w:t>
      </w:r>
      <w:r>
        <w:t>required</w:t>
      </w:r>
      <w:r>
        <w:rPr>
          <w:spacing w:val="-3"/>
        </w:rPr>
        <w:t xml:space="preserve"> </w:t>
      </w:r>
      <w:r>
        <w:t>to</w:t>
      </w:r>
      <w:r>
        <w:rPr>
          <w:spacing w:val="-1"/>
        </w:rPr>
        <w:t xml:space="preserve"> </w:t>
      </w:r>
      <w:r>
        <w:t>address</w:t>
      </w:r>
      <w:r>
        <w:rPr>
          <w:spacing w:val="-3"/>
        </w:rPr>
        <w:t xml:space="preserve"> </w:t>
      </w:r>
      <w:r>
        <w:t>escalating</w:t>
      </w:r>
      <w:r>
        <w:rPr>
          <w:spacing w:val="-3"/>
        </w:rPr>
        <w:t xml:space="preserve"> </w:t>
      </w:r>
      <w:r>
        <w:t>costs,</w:t>
      </w:r>
      <w:r>
        <w:rPr>
          <w:spacing w:val="-2"/>
        </w:rPr>
        <w:t xml:space="preserve"> </w:t>
      </w:r>
      <w:proofErr w:type="spellStart"/>
      <w:r>
        <w:t>labour</w:t>
      </w:r>
      <w:proofErr w:type="spellEnd"/>
      <w:r>
        <w:rPr>
          <w:spacing w:val="-2"/>
        </w:rPr>
        <w:t xml:space="preserve"> </w:t>
      </w:r>
      <w:r>
        <w:t>shortages</w:t>
      </w:r>
      <w:r>
        <w:rPr>
          <w:spacing w:val="-1"/>
        </w:rPr>
        <w:t xml:space="preserve"> </w:t>
      </w:r>
      <w:r>
        <w:t>and</w:t>
      </w:r>
      <w:r>
        <w:rPr>
          <w:spacing w:val="-6"/>
        </w:rPr>
        <w:t xml:space="preserve"> </w:t>
      </w:r>
      <w:r>
        <w:t>supply chain constraints in the construction industry. Further assessment is required.</w:t>
      </w:r>
    </w:p>
    <w:p w14:paraId="6ABBED3E" w14:textId="77777777" w:rsidR="00F96F13" w:rsidRDefault="00F96F13">
      <w:pPr>
        <w:pStyle w:val="BodyText"/>
        <w:spacing w:before="227"/>
        <w:ind w:left="0" w:firstLine="0"/>
      </w:pPr>
    </w:p>
    <w:p w14:paraId="468951D1" w14:textId="77777777" w:rsidR="00F96F13" w:rsidRDefault="0010407A">
      <w:pPr>
        <w:pStyle w:val="Heading2"/>
      </w:pPr>
      <w:bookmarkStart w:id="34" w:name="_bookmark33"/>
      <w:bookmarkEnd w:id="34"/>
      <w:r>
        <w:rPr>
          <w:color w:val="006FC0"/>
        </w:rPr>
        <w:t>Natural</w:t>
      </w:r>
      <w:r>
        <w:rPr>
          <w:color w:val="006FC0"/>
          <w:spacing w:val="-18"/>
        </w:rPr>
        <w:t xml:space="preserve"> </w:t>
      </w:r>
      <w:r>
        <w:rPr>
          <w:color w:val="006FC0"/>
        </w:rPr>
        <w:t>Environment</w:t>
      </w:r>
      <w:r>
        <w:rPr>
          <w:color w:val="006FC0"/>
          <w:spacing w:val="-16"/>
        </w:rPr>
        <w:t xml:space="preserve"> </w:t>
      </w:r>
      <w:r>
        <w:rPr>
          <w:color w:val="006FC0"/>
          <w:spacing w:val="-2"/>
        </w:rPr>
        <w:t>Consequence</w:t>
      </w:r>
    </w:p>
    <w:p w14:paraId="1D14A727" w14:textId="77777777" w:rsidR="00F96F13" w:rsidRDefault="0010407A">
      <w:pPr>
        <w:pStyle w:val="Heading4"/>
        <w:spacing w:before="359"/>
      </w:pPr>
      <w:r>
        <w:rPr>
          <w:color w:val="006FC0"/>
        </w:rPr>
        <w:t>Natural</w:t>
      </w:r>
      <w:r>
        <w:rPr>
          <w:color w:val="006FC0"/>
          <w:spacing w:val="-6"/>
        </w:rPr>
        <w:t xml:space="preserve"> </w:t>
      </w:r>
      <w:r>
        <w:rPr>
          <w:color w:val="006FC0"/>
          <w:spacing w:val="-2"/>
        </w:rPr>
        <w:t>Ecosystems</w:t>
      </w:r>
    </w:p>
    <w:p w14:paraId="3C5D500C" w14:textId="77777777" w:rsidR="00F96F13" w:rsidRDefault="0010407A">
      <w:pPr>
        <w:pStyle w:val="ListParagraph"/>
        <w:numPr>
          <w:ilvl w:val="0"/>
          <w:numId w:val="4"/>
        </w:numPr>
        <w:tabs>
          <w:tab w:val="left" w:pos="767"/>
          <w:tab w:val="left" w:pos="769"/>
        </w:tabs>
        <w:spacing w:before="121"/>
        <w:ind w:left="769" w:right="1108" w:hanging="512"/>
      </w:pPr>
      <w:r>
        <w:t>There</w:t>
      </w:r>
      <w:r>
        <w:rPr>
          <w:spacing w:val="-16"/>
        </w:rPr>
        <w:t xml:space="preserve"> </w:t>
      </w:r>
      <w:proofErr w:type="gramStart"/>
      <w:r>
        <w:t>are</w:t>
      </w:r>
      <w:proofErr w:type="gramEnd"/>
      <w:r>
        <w:rPr>
          <w:spacing w:val="-15"/>
        </w:rPr>
        <w:t xml:space="preserve"> </w:t>
      </w:r>
      <w:r>
        <w:t>significant</w:t>
      </w:r>
      <w:r>
        <w:rPr>
          <w:spacing w:val="-15"/>
        </w:rPr>
        <w:t xml:space="preserve"> </w:t>
      </w:r>
      <w:r>
        <w:t>impact</w:t>
      </w:r>
      <w:r>
        <w:rPr>
          <w:spacing w:val="-14"/>
        </w:rPr>
        <w:t xml:space="preserve"> </w:t>
      </w:r>
      <w:r>
        <w:t>to</w:t>
      </w:r>
      <w:r>
        <w:rPr>
          <w:spacing w:val="-16"/>
        </w:rPr>
        <w:t xml:space="preserve"> </w:t>
      </w:r>
      <w:r>
        <w:t>the</w:t>
      </w:r>
      <w:r>
        <w:rPr>
          <w:spacing w:val="-14"/>
        </w:rPr>
        <w:t xml:space="preserve"> </w:t>
      </w:r>
      <w:r>
        <w:t>natural</w:t>
      </w:r>
      <w:r>
        <w:rPr>
          <w:spacing w:val="-16"/>
        </w:rPr>
        <w:t xml:space="preserve"> </w:t>
      </w:r>
      <w:r>
        <w:t>ecosystem</w:t>
      </w:r>
      <w:r>
        <w:rPr>
          <w:spacing w:val="-14"/>
        </w:rPr>
        <w:t xml:space="preserve"> </w:t>
      </w:r>
      <w:r>
        <w:t>as</w:t>
      </w:r>
      <w:r>
        <w:rPr>
          <w:spacing w:val="-15"/>
        </w:rPr>
        <w:t xml:space="preserve"> </w:t>
      </w:r>
      <w:r>
        <w:t>a</w:t>
      </w:r>
      <w:r>
        <w:rPr>
          <w:spacing w:val="-15"/>
        </w:rPr>
        <w:t xml:space="preserve"> </w:t>
      </w:r>
      <w:r>
        <w:t>result</w:t>
      </w:r>
      <w:r>
        <w:rPr>
          <w:spacing w:val="-13"/>
        </w:rPr>
        <w:t xml:space="preserve"> </w:t>
      </w:r>
      <w:r>
        <w:t>of</w:t>
      </w:r>
      <w:r>
        <w:rPr>
          <w:spacing w:val="-14"/>
        </w:rPr>
        <w:t xml:space="preserve"> </w:t>
      </w:r>
      <w:r>
        <w:t>the</w:t>
      </w:r>
      <w:r>
        <w:rPr>
          <w:spacing w:val="-15"/>
        </w:rPr>
        <w:t xml:space="preserve"> </w:t>
      </w:r>
      <w:r>
        <w:t>emergency</w:t>
      </w:r>
      <w:r>
        <w:rPr>
          <w:spacing w:val="-15"/>
        </w:rPr>
        <w:t xml:space="preserve"> </w:t>
      </w:r>
      <w:r>
        <w:t xml:space="preserve">events, </w:t>
      </w:r>
      <w:r>
        <w:rPr>
          <w:spacing w:val="-2"/>
        </w:rPr>
        <w:t>including:</w:t>
      </w:r>
    </w:p>
    <w:p w14:paraId="62D49DC5" w14:textId="77777777" w:rsidR="00F96F13" w:rsidRDefault="0010407A">
      <w:pPr>
        <w:pStyle w:val="ListParagraph"/>
        <w:numPr>
          <w:ilvl w:val="1"/>
          <w:numId w:val="4"/>
        </w:numPr>
        <w:tabs>
          <w:tab w:val="left" w:pos="1165"/>
        </w:tabs>
        <w:spacing w:before="122"/>
        <w:ind w:left="1165" w:hanging="396"/>
        <w:rPr>
          <w:rFonts w:ascii="Symbol" w:hAnsi="Symbol"/>
        </w:rPr>
      </w:pPr>
      <w:r>
        <w:t>impact</w:t>
      </w:r>
      <w:r>
        <w:rPr>
          <w:spacing w:val="-8"/>
        </w:rPr>
        <w:t xml:space="preserve"> </w:t>
      </w:r>
      <w:r>
        <w:t>to</w:t>
      </w:r>
      <w:r>
        <w:rPr>
          <w:spacing w:val="-6"/>
        </w:rPr>
        <w:t xml:space="preserve"> </w:t>
      </w:r>
      <w:r>
        <w:t>native</w:t>
      </w:r>
      <w:r>
        <w:rPr>
          <w:spacing w:val="-6"/>
        </w:rPr>
        <w:t xml:space="preserve"> </w:t>
      </w:r>
      <w:r>
        <w:t>species</w:t>
      </w:r>
      <w:r>
        <w:rPr>
          <w:spacing w:val="-7"/>
        </w:rPr>
        <w:t xml:space="preserve"> </w:t>
      </w:r>
      <w:r>
        <w:t>across</w:t>
      </w:r>
      <w:r>
        <w:rPr>
          <w:spacing w:val="-6"/>
        </w:rPr>
        <w:t xml:space="preserve"> </w:t>
      </w:r>
      <w:r>
        <w:t>the</w:t>
      </w:r>
      <w:r>
        <w:rPr>
          <w:spacing w:val="-6"/>
        </w:rPr>
        <w:t xml:space="preserve"> </w:t>
      </w:r>
      <w:r>
        <w:t>different</w:t>
      </w:r>
      <w:r>
        <w:rPr>
          <w:spacing w:val="-5"/>
        </w:rPr>
        <w:t xml:space="preserve"> </w:t>
      </w:r>
      <w:r>
        <w:t>aquatic</w:t>
      </w:r>
      <w:r>
        <w:rPr>
          <w:spacing w:val="-4"/>
        </w:rPr>
        <w:t xml:space="preserve"> </w:t>
      </w:r>
      <w:r>
        <w:t>and</w:t>
      </w:r>
      <w:r>
        <w:rPr>
          <w:spacing w:val="-6"/>
        </w:rPr>
        <w:t xml:space="preserve"> </w:t>
      </w:r>
      <w:r>
        <w:t>terrestrial</w:t>
      </w:r>
      <w:r>
        <w:rPr>
          <w:spacing w:val="-5"/>
        </w:rPr>
        <w:t xml:space="preserve"> </w:t>
      </w:r>
      <w:r>
        <w:rPr>
          <w:spacing w:val="-2"/>
        </w:rPr>
        <w:t>environments</w:t>
      </w:r>
    </w:p>
    <w:p w14:paraId="11B57E5D" w14:textId="77777777" w:rsidR="00F96F13" w:rsidRDefault="0010407A">
      <w:pPr>
        <w:pStyle w:val="ListParagraph"/>
        <w:numPr>
          <w:ilvl w:val="1"/>
          <w:numId w:val="4"/>
        </w:numPr>
        <w:tabs>
          <w:tab w:val="left" w:pos="1165"/>
        </w:tabs>
        <w:spacing w:before="119"/>
        <w:ind w:left="1165" w:hanging="396"/>
        <w:rPr>
          <w:rFonts w:ascii="Symbol" w:hAnsi="Symbol"/>
        </w:rPr>
      </w:pPr>
      <w:r>
        <w:t>heightened</w:t>
      </w:r>
      <w:r>
        <w:rPr>
          <w:spacing w:val="-9"/>
        </w:rPr>
        <w:t xml:space="preserve"> </w:t>
      </w:r>
      <w:r>
        <w:t>biosecurity</w:t>
      </w:r>
      <w:r>
        <w:rPr>
          <w:spacing w:val="-6"/>
        </w:rPr>
        <w:t xml:space="preserve"> </w:t>
      </w:r>
      <w:r>
        <w:t>and</w:t>
      </w:r>
      <w:r>
        <w:rPr>
          <w:spacing w:val="-7"/>
        </w:rPr>
        <w:t xml:space="preserve"> </w:t>
      </w:r>
      <w:r>
        <w:t>biodiversity</w:t>
      </w:r>
      <w:r>
        <w:rPr>
          <w:spacing w:val="-7"/>
        </w:rPr>
        <w:t xml:space="preserve"> </w:t>
      </w:r>
      <w:r>
        <w:rPr>
          <w:spacing w:val="-2"/>
        </w:rPr>
        <w:t>risks</w:t>
      </w:r>
    </w:p>
    <w:p w14:paraId="7ABD698F" w14:textId="77777777" w:rsidR="00F96F13" w:rsidRDefault="0010407A">
      <w:pPr>
        <w:pStyle w:val="ListParagraph"/>
        <w:numPr>
          <w:ilvl w:val="1"/>
          <w:numId w:val="4"/>
        </w:numPr>
        <w:tabs>
          <w:tab w:val="left" w:pos="1165"/>
        </w:tabs>
        <w:spacing w:before="118"/>
        <w:ind w:left="1165" w:hanging="396"/>
        <w:rPr>
          <w:rFonts w:ascii="Symbol" w:hAnsi="Symbol"/>
        </w:rPr>
      </w:pPr>
      <w:r>
        <w:t>potential</w:t>
      </w:r>
      <w:r>
        <w:rPr>
          <w:spacing w:val="-6"/>
        </w:rPr>
        <w:t xml:space="preserve"> </w:t>
      </w:r>
      <w:r>
        <w:t>spreading</w:t>
      </w:r>
      <w:r>
        <w:rPr>
          <w:spacing w:val="-5"/>
        </w:rPr>
        <w:t xml:space="preserve"> </w:t>
      </w:r>
      <w:r>
        <w:t>of</w:t>
      </w:r>
      <w:r>
        <w:rPr>
          <w:spacing w:val="-6"/>
        </w:rPr>
        <w:t xml:space="preserve"> </w:t>
      </w:r>
      <w:r>
        <w:t>kauri</w:t>
      </w:r>
      <w:r>
        <w:rPr>
          <w:spacing w:val="-5"/>
        </w:rPr>
        <w:t xml:space="preserve"> </w:t>
      </w:r>
      <w:r>
        <w:t>dieback</w:t>
      </w:r>
      <w:r>
        <w:rPr>
          <w:spacing w:val="-4"/>
        </w:rPr>
        <w:t xml:space="preserve"> </w:t>
      </w:r>
      <w:r>
        <w:rPr>
          <w:spacing w:val="-2"/>
        </w:rPr>
        <w:t>disease</w:t>
      </w:r>
    </w:p>
    <w:p w14:paraId="4F87807E" w14:textId="77777777" w:rsidR="00F96F13" w:rsidRDefault="0010407A">
      <w:pPr>
        <w:pStyle w:val="ListParagraph"/>
        <w:numPr>
          <w:ilvl w:val="1"/>
          <w:numId w:val="4"/>
        </w:numPr>
        <w:tabs>
          <w:tab w:val="left" w:pos="1165"/>
        </w:tabs>
        <w:spacing w:before="119"/>
        <w:ind w:left="1165" w:hanging="396"/>
        <w:rPr>
          <w:rFonts w:ascii="Symbol" w:hAnsi="Symbol"/>
        </w:rPr>
      </w:pPr>
      <w:r>
        <w:t>pest</w:t>
      </w:r>
      <w:r>
        <w:rPr>
          <w:spacing w:val="-7"/>
        </w:rPr>
        <w:t xml:space="preserve"> </w:t>
      </w:r>
      <w:r>
        <w:t>management</w:t>
      </w:r>
      <w:r>
        <w:rPr>
          <w:spacing w:val="-6"/>
        </w:rPr>
        <w:t xml:space="preserve"> </w:t>
      </w:r>
      <w:r>
        <w:rPr>
          <w:spacing w:val="-2"/>
        </w:rPr>
        <w:t>issues</w:t>
      </w:r>
    </w:p>
    <w:p w14:paraId="1C595132" w14:textId="77777777" w:rsidR="00F96F13" w:rsidRDefault="0010407A">
      <w:pPr>
        <w:pStyle w:val="ListParagraph"/>
        <w:numPr>
          <w:ilvl w:val="1"/>
          <w:numId w:val="4"/>
        </w:numPr>
        <w:tabs>
          <w:tab w:val="left" w:pos="1165"/>
        </w:tabs>
        <w:spacing w:before="117"/>
        <w:ind w:left="1165" w:hanging="396"/>
        <w:rPr>
          <w:rFonts w:ascii="Symbol" w:hAnsi="Symbol"/>
        </w:rPr>
      </w:pPr>
      <w:r>
        <w:t>loss</w:t>
      </w:r>
      <w:r>
        <w:rPr>
          <w:spacing w:val="-3"/>
        </w:rPr>
        <w:t xml:space="preserve"> </w:t>
      </w:r>
      <w:r>
        <w:t>of</w:t>
      </w:r>
      <w:r>
        <w:rPr>
          <w:spacing w:val="-4"/>
        </w:rPr>
        <w:t xml:space="preserve"> </w:t>
      </w:r>
      <w:r>
        <w:t>mature</w:t>
      </w:r>
      <w:r>
        <w:rPr>
          <w:spacing w:val="-5"/>
        </w:rPr>
        <w:t xml:space="preserve"> </w:t>
      </w:r>
      <w:r>
        <w:t>trees</w:t>
      </w:r>
      <w:r>
        <w:rPr>
          <w:spacing w:val="-5"/>
        </w:rPr>
        <w:t xml:space="preserve"> </w:t>
      </w:r>
      <w:r>
        <w:t>through</w:t>
      </w:r>
      <w:r>
        <w:rPr>
          <w:spacing w:val="-4"/>
        </w:rPr>
        <w:t xml:space="preserve"> </w:t>
      </w:r>
      <w:r>
        <w:t>damage</w:t>
      </w:r>
      <w:r>
        <w:rPr>
          <w:spacing w:val="-5"/>
        </w:rPr>
        <w:t xml:space="preserve"> </w:t>
      </w:r>
      <w:r>
        <w:t>and</w:t>
      </w:r>
      <w:r>
        <w:rPr>
          <w:spacing w:val="-5"/>
        </w:rPr>
        <w:t xml:space="preserve"> </w:t>
      </w:r>
      <w:r>
        <w:rPr>
          <w:spacing w:val="-2"/>
        </w:rPr>
        <w:t>slips.</w:t>
      </w:r>
    </w:p>
    <w:p w14:paraId="298CA276" w14:textId="77777777" w:rsidR="00F96F13" w:rsidRDefault="00F96F13">
      <w:pPr>
        <w:pStyle w:val="BodyText"/>
        <w:spacing w:before="116"/>
        <w:ind w:left="0" w:firstLine="0"/>
      </w:pPr>
    </w:p>
    <w:p w14:paraId="134164A8" w14:textId="77777777" w:rsidR="00F96F13" w:rsidRDefault="0010407A">
      <w:pPr>
        <w:pStyle w:val="ListParagraph"/>
        <w:numPr>
          <w:ilvl w:val="0"/>
          <w:numId w:val="4"/>
        </w:numPr>
        <w:tabs>
          <w:tab w:val="left" w:pos="765"/>
          <w:tab w:val="left" w:pos="769"/>
        </w:tabs>
        <w:spacing w:before="0"/>
        <w:ind w:left="769" w:right="827" w:hanging="512"/>
      </w:pPr>
      <w:r>
        <w:t>The full extent of impact and consequences are currently not known. A comprehensive assessment</w:t>
      </w:r>
      <w:r>
        <w:rPr>
          <w:spacing w:val="-2"/>
        </w:rPr>
        <w:t xml:space="preserve"> </w:t>
      </w:r>
      <w:r>
        <w:t>should</w:t>
      </w:r>
      <w:r>
        <w:rPr>
          <w:spacing w:val="-1"/>
        </w:rPr>
        <w:t xml:space="preserve"> </w:t>
      </w:r>
      <w:r>
        <w:t>be undertaken</w:t>
      </w:r>
      <w:r>
        <w:rPr>
          <w:spacing w:val="-3"/>
        </w:rPr>
        <w:t xml:space="preserve"> </w:t>
      </w:r>
      <w:r>
        <w:t>to</w:t>
      </w:r>
      <w:r>
        <w:rPr>
          <w:spacing w:val="-3"/>
        </w:rPr>
        <w:t xml:space="preserve"> </w:t>
      </w:r>
      <w:r>
        <w:t>understand</w:t>
      </w:r>
      <w:r>
        <w:rPr>
          <w:spacing w:val="-5"/>
        </w:rPr>
        <w:t xml:space="preserve"> </w:t>
      </w:r>
      <w:r>
        <w:t>the</w:t>
      </w:r>
      <w:r>
        <w:rPr>
          <w:spacing w:val="-1"/>
        </w:rPr>
        <w:t xml:space="preserve"> </w:t>
      </w:r>
      <w:r>
        <w:t>extent</w:t>
      </w:r>
      <w:r>
        <w:rPr>
          <w:spacing w:val="-2"/>
        </w:rPr>
        <w:t xml:space="preserve"> </w:t>
      </w:r>
      <w:r>
        <w:t>of</w:t>
      </w:r>
      <w:r>
        <w:rPr>
          <w:spacing w:val="-2"/>
        </w:rPr>
        <w:t xml:space="preserve"> </w:t>
      </w:r>
      <w:r>
        <w:t>impacts</w:t>
      </w:r>
      <w:r>
        <w:rPr>
          <w:spacing w:val="-3"/>
        </w:rPr>
        <w:t xml:space="preserve"> </w:t>
      </w:r>
      <w:r>
        <w:t>on</w:t>
      </w:r>
      <w:r>
        <w:rPr>
          <w:spacing w:val="-3"/>
        </w:rPr>
        <w:t xml:space="preserve"> </w:t>
      </w:r>
      <w:r>
        <w:t>ecosystems, and plans for restorations developed.</w:t>
      </w:r>
    </w:p>
    <w:p w14:paraId="4EBF4810" w14:textId="77777777" w:rsidR="00F96F13" w:rsidRDefault="0010407A">
      <w:pPr>
        <w:pStyle w:val="ListParagraph"/>
        <w:numPr>
          <w:ilvl w:val="0"/>
          <w:numId w:val="4"/>
        </w:numPr>
        <w:tabs>
          <w:tab w:val="left" w:pos="765"/>
          <w:tab w:val="left" w:pos="769"/>
        </w:tabs>
        <w:ind w:left="769" w:right="638" w:hanging="512"/>
      </w:pPr>
      <w:r>
        <w:t>The</w:t>
      </w:r>
      <w:r>
        <w:rPr>
          <w:spacing w:val="-2"/>
        </w:rPr>
        <w:t xml:space="preserve"> </w:t>
      </w:r>
      <w:r>
        <w:t>ongoing</w:t>
      </w:r>
      <w:r>
        <w:rPr>
          <w:spacing w:val="-2"/>
        </w:rPr>
        <w:t xml:space="preserve"> </w:t>
      </w:r>
      <w:r>
        <w:t>clean-up</w:t>
      </w:r>
      <w:r>
        <w:rPr>
          <w:spacing w:val="-4"/>
        </w:rPr>
        <w:t xml:space="preserve"> </w:t>
      </w:r>
      <w:r>
        <w:t>of</w:t>
      </w:r>
      <w:r>
        <w:rPr>
          <w:spacing w:val="-5"/>
        </w:rPr>
        <w:t xml:space="preserve"> </w:t>
      </w:r>
      <w:r>
        <w:t>beaches</w:t>
      </w:r>
      <w:r>
        <w:rPr>
          <w:spacing w:val="-2"/>
        </w:rPr>
        <w:t xml:space="preserve"> </w:t>
      </w:r>
      <w:r>
        <w:t>and</w:t>
      </w:r>
      <w:r>
        <w:rPr>
          <w:spacing w:val="-4"/>
        </w:rPr>
        <w:t xml:space="preserve"> </w:t>
      </w:r>
      <w:r>
        <w:t>public</w:t>
      </w:r>
      <w:r>
        <w:rPr>
          <w:spacing w:val="-1"/>
        </w:rPr>
        <w:t xml:space="preserve"> </w:t>
      </w:r>
      <w:r>
        <w:t>spaces</w:t>
      </w:r>
      <w:r>
        <w:rPr>
          <w:spacing w:val="-2"/>
        </w:rPr>
        <w:t xml:space="preserve"> </w:t>
      </w:r>
      <w:r>
        <w:t>affected</w:t>
      </w:r>
      <w:r>
        <w:rPr>
          <w:spacing w:val="-2"/>
        </w:rPr>
        <w:t xml:space="preserve"> </w:t>
      </w:r>
      <w:r>
        <w:t>by</w:t>
      </w:r>
      <w:r>
        <w:rPr>
          <w:spacing w:val="-4"/>
        </w:rPr>
        <w:t xml:space="preserve"> </w:t>
      </w:r>
      <w:r>
        <w:t>wastewater</w:t>
      </w:r>
      <w:r>
        <w:rPr>
          <w:spacing w:val="-1"/>
        </w:rPr>
        <w:t xml:space="preserve"> </w:t>
      </w:r>
      <w:r>
        <w:t>overflows</w:t>
      </w:r>
      <w:r>
        <w:rPr>
          <w:spacing w:val="-1"/>
        </w:rPr>
        <w:t xml:space="preserve"> </w:t>
      </w:r>
      <w:r>
        <w:t>during the storm will need to continue in the short term.</w:t>
      </w:r>
    </w:p>
    <w:p w14:paraId="1B3C6F26" w14:textId="77777777" w:rsidR="00F96F13" w:rsidRDefault="0010407A">
      <w:pPr>
        <w:pStyle w:val="ListParagraph"/>
        <w:numPr>
          <w:ilvl w:val="0"/>
          <w:numId w:val="4"/>
        </w:numPr>
        <w:tabs>
          <w:tab w:val="left" w:pos="765"/>
          <w:tab w:val="left" w:pos="769"/>
        </w:tabs>
        <w:ind w:left="769" w:right="1336" w:hanging="512"/>
      </w:pPr>
      <w:r>
        <w:t>An</w:t>
      </w:r>
      <w:r>
        <w:rPr>
          <w:spacing w:val="-2"/>
        </w:rPr>
        <w:t xml:space="preserve"> </w:t>
      </w:r>
      <w:r>
        <w:t>earthworks</w:t>
      </w:r>
      <w:r>
        <w:rPr>
          <w:spacing w:val="-4"/>
        </w:rPr>
        <w:t xml:space="preserve"> </w:t>
      </w:r>
      <w:r>
        <w:t>risk</w:t>
      </w:r>
      <w:r>
        <w:rPr>
          <w:spacing w:val="-4"/>
        </w:rPr>
        <w:t xml:space="preserve"> </w:t>
      </w:r>
      <w:r>
        <w:t>management</w:t>
      </w:r>
      <w:r>
        <w:rPr>
          <w:spacing w:val="-3"/>
        </w:rPr>
        <w:t xml:space="preserve"> </w:t>
      </w:r>
      <w:r>
        <w:t>plan</w:t>
      </w:r>
      <w:r>
        <w:rPr>
          <w:spacing w:val="-2"/>
        </w:rPr>
        <w:t xml:space="preserve"> </w:t>
      </w:r>
      <w:r>
        <w:t>is</w:t>
      </w:r>
      <w:r>
        <w:rPr>
          <w:spacing w:val="-4"/>
        </w:rPr>
        <w:t xml:space="preserve"> </w:t>
      </w:r>
      <w:r>
        <w:t>required</w:t>
      </w:r>
      <w:r>
        <w:rPr>
          <w:spacing w:val="-4"/>
        </w:rPr>
        <w:t xml:space="preserve"> </w:t>
      </w:r>
      <w:r>
        <w:t>for</w:t>
      </w:r>
      <w:r>
        <w:rPr>
          <w:spacing w:val="-1"/>
        </w:rPr>
        <w:t xml:space="preserve"> </w:t>
      </w:r>
      <w:r>
        <w:t>earthworks</w:t>
      </w:r>
      <w:r>
        <w:rPr>
          <w:spacing w:val="-1"/>
        </w:rPr>
        <w:t xml:space="preserve"> </w:t>
      </w:r>
      <w:r>
        <w:t>in</w:t>
      </w:r>
      <w:r>
        <w:rPr>
          <w:spacing w:val="-4"/>
        </w:rPr>
        <w:t xml:space="preserve"> </w:t>
      </w:r>
      <w:r>
        <w:t>kauri</w:t>
      </w:r>
      <w:r>
        <w:rPr>
          <w:spacing w:val="-2"/>
        </w:rPr>
        <w:t xml:space="preserve"> </w:t>
      </w:r>
      <w:r>
        <w:t>areas</w:t>
      </w:r>
      <w:r>
        <w:rPr>
          <w:spacing w:val="-1"/>
        </w:rPr>
        <w:t xml:space="preserve"> </w:t>
      </w:r>
      <w:r>
        <w:t>after</w:t>
      </w:r>
      <w:r>
        <w:rPr>
          <w:spacing w:val="-3"/>
        </w:rPr>
        <w:t xml:space="preserve"> </w:t>
      </w:r>
      <w:r>
        <w:t>an emergency has passed.</w:t>
      </w:r>
    </w:p>
    <w:p w14:paraId="7880B667" w14:textId="77777777" w:rsidR="00F96F13" w:rsidRDefault="00F96F13">
      <w:pPr>
        <w:pStyle w:val="BodyText"/>
        <w:spacing w:before="107"/>
        <w:ind w:left="0" w:firstLine="0"/>
      </w:pPr>
    </w:p>
    <w:p w14:paraId="7CE2970F" w14:textId="77777777" w:rsidR="00F96F13" w:rsidRDefault="0010407A">
      <w:pPr>
        <w:pStyle w:val="Heading4"/>
      </w:pPr>
      <w:r>
        <w:rPr>
          <w:color w:val="006FC0"/>
        </w:rPr>
        <w:t>Coastal</w:t>
      </w:r>
      <w:r>
        <w:rPr>
          <w:color w:val="006FC0"/>
          <w:spacing w:val="-8"/>
        </w:rPr>
        <w:t xml:space="preserve"> </w:t>
      </w:r>
      <w:r>
        <w:rPr>
          <w:color w:val="006FC0"/>
          <w:spacing w:val="-2"/>
        </w:rPr>
        <w:t>Hazards</w:t>
      </w:r>
    </w:p>
    <w:p w14:paraId="1BCA0E37" w14:textId="77777777" w:rsidR="00F96F13" w:rsidRDefault="0010407A">
      <w:pPr>
        <w:pStyle w:val="ListParagraph"/>
        <w:numPr>
          <w:ilvl w:val="0"/>
          <w:numId w:val="4"/>
        </w:numPr>
        <w:tabs>
          <w:tab w:val="left" w:pos="765"/>
          <w:tab w:val="left" w:pos="769"/>
        </w:tabs>
        <w:spacing w:before="121"/>
        <w:ind w:left="769" w:right="526" w:hanging="512"/>
      </w:pPr>
      <w:r>
        <w:t>Auckland</w:t>
      </w:r>
      <w:r>
        <w:rPr>
          <w:spacing w:val="-2"/>
        </w:rPr>
        <w:t xml:space="preserve"> </w:t>
      </w:r>
      <w:r>
        <w:t>Council’s</w:t>
      </w:r>
      <w:r>
        <w:rPr>
          <w:spacing w:val="-1"/>
        </w:rPr>
        <w:t xml:space="preserve"> </w:t>
      </w:r>
      <w:r>
        <w:t>Resilient Land</w:t>
      </w:r>
      <w:r>
        <w:rPr>
          <w:spacing w:val="-2"/>
        </w:rPr>
        <w:t xml:space="preserve"> </w:t>
      </w:r>
      <w:r>
        <w:t>&amp;</w:t>
      </w:r>
      <w:r>
        <w:rPr>
          <w:spacing w:val="-5"/>
        </w:rPr>
        <w:t xml:space="preserve"> </w:t>
      </w:r>
      <w:r>
        <w:t>Coasts</w:t>
      </w:r>
      <w:r>
        <w:rPr>
          <w:spacing w:val="-2"/>
        </w:rPr>
        <w:t xml:space="preserve"> </w:t>
      </w:r>
      <w:r>
        <w:t>team</w:t>
      </w:r>
      <w:r>
        <w:rPr>
          <w:spacing w:val="-3"/>
        </w:rPr>
        <w:t xml:space="preserve"> </w:t>
      </w:r>
      <w:r>
        <w:t>have</w:t>
      </w:r>
      <w:r>
        <w:rPr>
          <w:spacing w:val="-2"/>
        </w:rPr>
        <w:t xml:space="preserve"> </w:t>
      </w:r>
      <w:r>
        <w:t>completed</w:t>
      </w:r>
      <w:r>
        <w:rPr>
          <w:spacing w:val="-4"/>
        </w:rPr>
        <w:t xml:space="preserve"> </w:t>
      </w:r>
      <w:r>
        <w:t>rapid</w:t>
      </w:r>
      <w:r>
        <w:rPr>
          <w:spacing w:val="-4"/>
        </w:rPr>
        <w:t xml:space="preserve"> </w:t>
      </w:r>
      <w:r>
        <w:t>inspections</w:t>
      </w:r>
      <w:r>
        <w:rPr>
          <w:spacing w:val="-2"/>
        </w:rPr>
        <w:t xml:space="preserve"> </w:t>
      </w:r>
      <w:r>
        <w:t>of</w:t>
      </w:r>
      <w:r>
        <w:rPr>
          <w:spacing w:val="-3"/>
        </w:rPr>
        <w:t xml:space="preserve"> </w:t>
      </w:r>
      <w:r>
        <w:t>most of Auckland’s coastline, with a focus on known coastal ‘</w:t>
      </w:r>
      <w:proofErr w:type="gramStart"/>
      <w:r>
        <w:t>hotspots’</w:t>
      </w:r>
      <w:proofErr w:type="gramEnd"/>
      <w:r>
        <w:t xml:space="preserve"> and areas with reported damage that are currently accessible to the team.</w:t>
      </w:r>
    </w:p>
    <w:p w14:paraId="31901FE2" w14:textId="77777777" w:rsidR="00F96F13" w:rsidRDefault="0010407A">
      <w:pPr>
        <w:pStyle w:val="ListParagraph"/>
        <w:numPr>
          <w:ilvl w:val="0"/>
          <w:numId w:val="4"/>
        </w:numPr>
        <w:tabs>
          <w:tab w:val="left" w:pos="765"/>
          <w:tab w:val="left" w:pos="769"/>
        </w:tabs>
        <w:spacing w:before="119"/>
        <w:ind w:left="769" w:right="650" w:hanging="512"/>
      </w:pPr>
      <w:r>
        <w:t>As Cyclone Gabrielle approached Auckland, the very deep low pressure created a storm surge,</w:t>
      </w:r>
      <w:r>
        <w:rPr>
          <w:spacing w:val="-3"/>
        </w:rPr>
        <w:t xml:space="preserve"> </w:t>
      </w:r>
      <w:r>
        <w:t>while</w:t>
      </w:r>
      <w:r>
        <w:rPr>
          <w:spacing w:val="-2"/>
        </w:rPr>
        <w:t xml:space="preserve"> </w:t>
      </w:r>
      <w:r>
        <w:t>strong</w:t>
      </w:r>
      <w:r>
        <w:rPr>
          <w:spacing w:val="-2"/>
        </w:rPr>
        <w:t xml:space="preserve"> </w:t>
      </w:r>
      <w:r>
        <w:t>easterly</w:t>
      </w:r>
      <w:r>
        <w:rPr>
          <w:spacing w:val="-1"/>
        </w:rPr>
        <w:t xml:space="preserve"> </w:t>
      </w:r>
      <w:r>
        <w:t>created</w:t>
      </w:r>
      <w:r>
        <w:rPr>
          <w:spacing w:val="-4"/>
        </w:rPr>
        <w:t xml:space="preserve"> </w:t>
      </w:r>
      <w:r>
        <w:t>significant wave</w:t>
      </w:r>
      <w:r>
        <w:rPr>
          <w:spacing w:val="-2"/>
        </w:rPr>
        <w:t xml:space="preserve"> </w:t>
      </w:r>
      <w:r>
        <w:t>energy. As</w:t>
      </w:r>
      <w:r>
        <w:rPr>
          <w:spacing w:val="-4"/>
        </w:rPr>
        <w:t xml:space="preserve"> </w:t>
      </w:r>
      <w:r>
        <w:t>a</w:t>
      </w:r>
      <w:r>
        <w:rPr>
          <w:spacing w:val="-4"/>
        </w:rPr>
        <w:t xml:space="preserve"> </w:t>
      </w:r>
      <w:r>
        <w:t>result,</w:t>
      </w:r>
      <w:r>
        <w:rPr>
          <w:spacing w:val="-3"/>
        </w:rPr>
        <w:t xml:space="preserve"> </w:t>
      </w:r>
      <w:r>
        <w:t>most</w:t>
      </w:r>
      <w:r>
        <w:rPr>
          <w:spacing w:val="-1"/>
        </w:rPr>
        <w:t xml:space="preserve"> </w:t>
      </w:r>
      <w:r>
        <w:t>of</w:t>
      </w:r>
      <w:r>
        <w:rPr>
          <w:spacing w:val="-3"/>
        </w:rPr>
        <w:t xml:space="preserve"> </w:t>
      </w:r>
      <w:r>
        <w:t>the</w:t>
      </w:r>
      <w:r>
        <w:rPr>
          <w:spacing w:val="-2"/>
        </w:rPr>
        <w:t xml:space="preserve"> </w:t>
      </w:r>
      <w:r>
        <w:t xml:space="preserve">damage to Auckland’s coastline has </w:t>
      </w:r>
      <w:proofErr w:type="spellStart"/>
      <w:r>
        <w:t>focussed</w:t>
      </w:r>
      <w:proofErr w:type="spellEnd"/>
      <w:r>
        <w:t xml:space="preserve"> on the more exposed, north-east coast.</w:t>
      </w:r>
    </w:p>
    <w:p w14:paraId="0123FB05" w14:textId="77777777" w:rsidR="00F96F13" w:rsidRDefault="0010407A">
      <w:pPr>
        <w:pStyle w:val="ListParagraph"/>
        <w:numPr>
          <w:ilvl w:val="0"/>
          <w:numId w:val="4"/>
        </w:numPr>
        <w:tabs>
          <w:tab w:val="left" w:pos="765"/>
          <w:tab w:val="left" w:pos="769"/>
        </w:tabs>
        <w:spacing w:before="122"/>
        <w:ind w:left="769" w:right="732" w:hanging="512"/>
      </w:pPr>
      <w:r>
        <w:t>It</w:t>
      </w:r>
      <w:r>
        <w:rPr>
          <w:spacing w:val="-2"/>
        </w:rPr>
        <w:t xml:space="preserve"> </w:t>
      </w:r>
      <w:r>
        <w:t>is anticipated</w:t>
      </w:r>
      <w:r>
        <w:rPr>
          <w:spacing w:val="-6"/>
        </w:rPr>
        <w:t xml:space="preserve"> </w:t>
      </w:r>
      <w:r>
        <w:t>that</w:t>
      </w:r>
      <w:r>
        <w:rPr>
          <w:spacing w:val="-2"/>
        </w:rPr>
        <w:t xml:space="preserve"> </w:t>
      </w:r>
      <w:r>
        <w:t>impacts would</w:t>
      </w:r>
      <w:r>
        <w:rPr>
          <w:spacing w:val="-1"/>
        </w:rPr>
        <w:t xml:space="preserve"> </w:t>
      </w:r>
      <w:r>
        <w:t>have</w:t>
      </w:r>
      <w:r>
        <w:rPr>
          <w:spacing w:val="-1"/>
        </w:rPr>
        <w:t xml:space="preserve"> </w:t>
      </w:r>
      <w:r>
        <w:t>been</w:t>
      </w:r>
      <w:r>
        <w:rPr>
          <w:spacing w:val="-4"/>
        </w:rPr>
        <w:t xml:space="preserve"> </w:t>
      </w:r>
      <w:r>
        <w:t>far</w:t>
      </w:r>
      <w:r>
        <w:rPr>
          <w:spacing w:val="-2"/>
        </w:rPr>
        <w:t xml:space="preserve"> </w:t>
      </w:r>
      <w:r>
        <w:t>greater if</w:t>
      </w:r>
      <w:r>
        <w:rPr>
          <w:spacing w:val="-2"/>
        </w:rPr>
        <w:t xml:space="preserve"> </w:t>
      </w:r>
      <w:r>
        <w:t>the</w:t>
      </w:r>
      <w:r>
        <w:rPr>
          <w:spacing w:val="-3"/>
        </w:rPr>
        <w:t xml:space="preserve"> </w:t>
      </w:r>
      <w:r>
        <w:t>Cyclone</w:t>
      </w:r>
      <w:r>
        <w:rPr>
          <w:spacing w:val="-1"/>
        </w:rPr>
        <w:t xml:space="preserve"> </w:t>
      </w:r>
      <w:r>
        <w:t>had</w:t>
      </w:r>
      <w:r>
        <w:rPr>
          <w:spacing w:val="-1"/>
        </w:rPr>
        <w:t xml:space="preserve"> </w:t>
      </w:r>
      <w:r>
        <w:t>coincided</w:t>
      </w:r>
      <w:r>
        <w:rPr>
          <w:spacing w:val="-1"/>
        </w:rPr>
        <w:t xml:space="preserve"> </w:t>
      </w:r>
      <w:r>
        <w:t>with</w:t>
      </w:r>
      <w:r>
        <w:rPr>
          <w:spacing w:val="-1"/>
        </w:rPr>
        <w:t xml:space="preserve"> </w:t>
      </w:r>
      <w:r>
        <w:t>a higher or king tide event.</w:t>
      </w:r>
    </w:p>
    <w:p w14:paraId="5C61A118" w14:textId="77777777" w:rsidR="00F96F13" w:rsidRDefault="0010407A">
      <w:pPr>
        <w:pStyle w:val="ListParagraph"/>
        <w:numPr>
          <w:ilvl w:val="0"/>
          <w:numId w:val="4"/>
        </w:numPr>
        <w:tabs>
          <w:tab w:val="left" w:pos="765"/>
          <w:tab w:val="left" w:pos="769"/>
        </w:tabs>
        <w:ind w:left="769" w:right="757" w:hanging="512"/>
      </w:pPr>
      <w:r>
        <w:t xml:space="preserve">Immediate actions have </w:t>
      </w:r>
      <w:proofErr w:type="spellStart"/>
      <w:r>
        <w:t>focussed</w:t>
      </w:r>
      <w:proofErr w:type="spellEnd"/>
      <w:r>
        <w:t xml:space="preserve"> on making publicly accessible areas of the coast safe, erecting</w:t>
      </w:r>
      <w:r>
        <w:rPr>
          <w:spacing w:val="-4"/>
        </w:rPr>
        <w:t xml:space="preserve"> </w:t>
      </w:r>
      <w:r>
        <w:t>fencing</w:t>
      </w:r>
      <w:r>
        <w:rPr>
          <w:spacing w:val="-2"/>
        </w:rPr>
        <w:t xml:space="preserve"> </w:t>
      </w:r>
      <w:r>
        <w:t>and</w:t>
      </w:r>
      <w:r>
        <w:rPr>
          <w:spacing w:val="-4"/>
        </w:rPr>
        <w:t xml:space="preserve"> </w:t>
      </w:r>
      <w:r>
        <w:t>signage,</w:t>
      </w:r>
      <w:r>
        <w:rPr>
          <w:spacing w:val="-1"/>
        </w:rPr>
        <w:t xml:space="preserve"> </w:t>
      </w:r>
      <w:r>
        <w:t>where</w:t>
      </w:r>
      <w:r>
        <w:rPr>
          <w:spacing w:val="-4"/>
        </w:rPr>
        <w:t xml:space="preserve"> </w:t>
      </w:r>
      <w:r>
        <w:t>required,</w:t>
      </w:r>
      <w:r>
        <w:rPr>
          <w:spacing w:val="-3"/>
        </w:rPr>
        <w:t xml:space="preserve"> </w:t>
      </w:r>
      <w:r>
        <w:t>and</w:t>
      </w:r>
      <w:r>
        <w:rPr>
          <w:spacing w:val="-4"/>
        </w:rPr>
        <w:t xml:space="preserve"> </w:t>
      </w:r>
      <w:r>
        <w:t>removal</w:t>
      </w:r>
      <w:r>
        <w:rPr>
          <w:spacing w:val="-2"/>
        </w:rPr>
        <w:t xml:space="preserve"> </w:t>
      </w:r>
      <w:r>
        <w:t>of debris</w:t>
      </w:r>
      <w:r>
        <w:rPr>
          <w:spacing w:val="-4"/>
        </w:rPr>
        <w:t xml:space="preserve"> </w:t>
      </w:r>
      <w:r>
        <w:t>material</w:t>
      </w:r>
      <w:r>
        <w:rPr>
          <w:spacing w:val="-3"/>
        </w:rPr>
        <w:t xml:space="preserve"> </w:t>
      </w:r>
      <w:r>
        <w:t>from</w:t>
      </w:r>
      <w:r>
        <w:rPr>
          <w:spacing w:val="-1"/>
        </w:rPr>
        <w:t xml:space="preserve"> </w:t>
      </w:r>
      <w:r>
        <w:t>beaches.</w:t>
      </w:r>
    </w:p>
    <w:p w14:paraId="286DEAFD" w14:textId="77777777" w:rsidR="00F96F13" w:rsidRDefault="0010407A">
      <w:pPr>
        <w:pStyle w:val="ListParagraph"/>
        <w:numPr>
          <w:ilvl w:val="0"/>
          <w:numId w:val="4"/>
        </w:numPr>
        <w:tabs>
          <w:tab w:val="left" w:pos="765"/>
          <w:tab w:val="left" w:pos="769"/>
        </w:tabs>
        <w:spacing w:before="119"/>
        <w:ind w:left="769" w:right="712" w:hanging="512"/>
      </w:pPr>
      <w:r>
        <w:t>Identified</w:t>
      </w:r>
      <w:r>
        <w:rPr>
          <w:spacing w:val="-2"/>
        </w:rPr>
        <w:t xml:space="preserve"> </w:t>
      </w:r>
      <w:r>
        <w:t>works</w:t>
      </w:r>
      <w:r>
        <w:rPr>
          <w:spacing w:val="-4"/>
        </w:rPr>
        <w:t xml:space="preserve"> </w:t>
      </w:r>
      <w:r>
        <w:t>for</w:t>
      </w:r>
      <w:r>
        <w:rPr>
          <w:spacing w:val="-1"/>
        </w:rPr>
        <w:t xml:space="preserve"> </w:t>
      </w:r>
      <w:r>
        <w:t>council</w:t>
      </w:r>
      <w:r>
        <w:rPr>
          <w:spacing w:val="-2"/>
        </w:rPr>
        <w:t xml:space="preserve"> </w:t>
      </w:r>
      <w:r>
        <w:t>land</w:t>
      </w:r>
      <w:r>
        <w:rPr>
          <w:spacing w:val="-2"/>
        </w:rPr>
        <w:t xml:space="preserve"> </w:t>
      </w:r>
      <w:r>
        <w:t>and</w:t>
      </w:r>
      <w:r>
        <w:rPr>
          <w:spacing w:val="-2"/>
        </w:rPr>
        <w:t xml:space="preserve"> </w:t>
      </w:r>
      <w:r>
        <w:t>assets</w:t>
      </w:r>
      <w:r>
        <w:rPr>
          <w:spacing w:val="-1"/>
        </w:rPr>
        <w:t xml:space="preserve"> </w:t>
      </w:r>
      <w:r>
        <w:t>will</w:t>
      </w:r>
      <w:r>
        <w:rPr>
          <w:spacing w:val="-2"/>
        </w:rPr>
        <w:t xml:space="preserve"> </w:t>
      </w:r>
      <w:r>
        <w:t>be</w:t>
      </w:r>
      <w:r>
        <w:rPr>
          <w:spacing w:val="-2"/>
        </w:rPr>
        <w:t xml:space="preserve"> </w:t>
      </w:r>
      <w:proofErr w:type="spellStart"/>
      <w:r>
        <w:t>prioritised</w:t>
      </w:r>
      <w:proofErr w:type="spellEnd"/>
      <w:r>
        <w:rPr>
          <w:spacing w:val="-4"/>
        </w:rPr>
        <w:t xml:space="preserve"> </w:t>
      </w:r>
      <w:r>
        <w:t>between</w:t>
      </w:r>
      <w:r>
        <w:rPr>
          <w:spacing w:val="-4"/>
        </w:rPr>
        <w:t xml:space="preserve"> </w:t>
      </w:r>
      <w:r>
        <w:t>emergency</w:t>
      </w:r>
      <w:r>
        <w:rPr>
          <w:spacing w:val="-2"/>
        </w:rPr>
        <w:t xml:space="preserve"> </w:t>
      </w:r>
      <w:r>
        <w:t>works</w:t>
      </w:r>
      <w:r>
        <w:rPr>
          <w:spacing w:val="-4"/>
        </w:rPr>
        <w:t xml:space="preserve"> </w:t>
      </w:r>
      <w:r>
        <w:t>and longer-term coastal renewals.</w:t>
      </w:r>
    </w:p>
    <w:p w14:paraId="1BDCC5FA" w14:textId="77777777" w:rsidR="00F96F13" w:rsidRDefault="0010407A">
      <w:pPr>
        <w:pStyle w:val="ListParagraph"/>
        <w:numPr>
          <w:ilvl w:val="0"/>
          <w:numId w:val="4"/>
        </w:numPr>
        <w:tabs>
          <w:tab w:val="left" w:pos="765"/>
        </w:tabs>
        <w:ind w:left="765" w:hanging="508"/>
      </w:pPr>
      <w:r>
        <w:t>Identified</w:t>
      </w:r>
      <w:r>
        <w:rPr>
          <w:spacing w:val="-7"/>
        </w:rPr>
        <w:t xml:space="preserve"> </w:t>
      </w:r>
      <w:r>
        <w:t>emergency</w:t>
      </w:r>
      <w:r>
        <w:rPr>
          <w:spacing w:val="-6"/>
        </w:rPr>
        <w:t xml:space="preserve"> </w:t>
      </w:r>
      <w:r>
        <w:t>works</w:t>
      </w:r>
      <w:r>
        <w:rPr>
          <w:spacing w:val="-4"/>
        </w:rPr>
        <w:t xml:space="preserve"> </w:t>
      </w:r>
      <w:r>
        <w:t>will</w:t>
      </w:r>
      <w:r>
        <w:rPr>
          <w:spacing w:val="-4"/>
        </w:rPr>
        <w:t xml:space="preserve"> </w:t>
      </w:r>
      <w:r>
        <w:t>be</w:t>
      </w:r>
      <w:r>
        <w:rPr>
          <w:spacing w:val="-7"/>
        </w:rPr>
        <w:t xml:space="preserve"> </w:t>
      </w:r>
      <w:r>
        <w:t>the</w:t>
      </w:r>
      <w:r>
        <w:rPr>
          <w:spacing w:val="-4"/>
        </w:rPr>
        <w:t xml:space="preserve"> </w:t>
      </w:r>
      <w:r>
        <w:t>priority</w:t>
      </w:r>
      <w:r>
        <w:rPr>
          <w:spacing w:val="-6"/>
        </w:rPr>
        <w:t xml:space="preserve"> </w:t>
      </w:r>
      <w:r>
        <w:t>for</w:t>
      </w:r>
      <w:r>
        <w:rPr>
          <w:spacing w:val="-5"/>
        </w:rPr>
        <w:t xml:space="preserve"> </w:t>
      </w:r>
      <w:r>
        <w:t>high</w:t>
      </w:r>
      <w:r>
        <w:rPr>
          <w:spacing w:val="-5"/>
        </w:rPr>
        <w:t xml:space="preserve"> </w:t>
      </w:r>
      <w:r>
        <w:t>usage</w:t>
      </w:r>
      <w:r>
        <w:rPr>
          <w:spacing w:val="-4"/>
        </w:rPr>
        <w:t xml:space="preserve"> </w:t>
      </w:r>
      <w:r>
        <w:t>areas</w:t>
      </w:r>
      <w:r>
        <w:rPr>
          <w:spacing w:val="-4"/>
        </w:rPr>
        <w:t xml:space="preserve"> </w:t>
      </w:r>
      <w:r>
        <w:t>and</w:t>
      </w:r>
      <w:r>
        <w:rPr>
          <w:spacing w:val="-6"/>
        </w:rPr>
        <w:t xml:space="preserve"> </w:t>
      </w:r>
      <w:r>
        <w:t>critical</w:t>
      </w:r>
      <w:r>
        <w:rPr>
          <w:spacing w:val="-5"/>
        </w:rPr>
        <w:t xml:space="preserve"> </w:t>
      </w:r>
      <w:r>
        <w:rPr>
          <w:spacing w:val="-2"/>
        </w:rPr>
        <w:t>infrastructure.</w:t>
      </w:r>
    </w:p>
    <w:p w14:paraId="7FA3C808" w14:textId="77777777" w:rsidR="00F96F13" w:rsidRDefault="0010407A">
      <w:pPr>
        <w:pStyle w:val="ListParagraph"/>
        <w:numPr>
          <w:ilvl w:val="0"/>
          <w:numId w:val="4"/>
        </w:numPr>
        <w:tabs>
          <w:tab w:val="left" w:pos="765"/>
          <w:tab w:val="left" w:pos="769"/>
        </w:tabs>
        <w:spacing w:before="122"/>
        <w:ind w:left="769" w:right="786" w:hanging="512"/>
      </w:pPr>
      <w:r>
        <w:t>Longer</w:t>
      </w:r>
      <w:r>
        <w:rPr>
          <w:spacing w:val="-3"/>
        </w:rPr>
        <w:t xml:space="preserve"> </w:t>
      </w:r>
      <w:r>
        <w:t>term</w:t>
      </w:r>
      <w:r>
        <w:rPr>
          <w:spacing w:val="-3"/>
        </w:rPr>
        <w:t xml:space="preserve"> </w:t>
      </w:r>
      <w:r>
        <w:t>responses</w:t>
      </w:r>
      <w:r>
        <w:rPr>
          <w:spacing w:val="-6"/>
        </w:rPr>
        <w:t xml:space="preserve"> </w:t>
      </w:r>
      <w:r>
        <w:t>will</w:t>
      </w:r>
      <w:r>
        <w:rPr>
          <w:spacing w:val="-2"/>
        </w:rPr>
        <w:t xml:space="preserve"> </w:t>
      </w:r>
      <w:r>
        <w:t>investigate</w:t>
      </w:r>
      <w:r>
        <w:rPr>
          <w:spacing w:val="-2"/>
        </w:rPr>
        <w:t xml:space="preserve"> </w:t>
      </w:r>
      <w:r>
        <w:t>appropriate</w:t>
      </w:r>
      <w:r>
        <w:rPr>
          <w:spacing w:val="-3"/>
        </w:rPr>
        <w:t xml:space="preserve"> </w:t>
      </w:r>
      <w:r>
        <w:t>remediation</w:t>
      </w:r>
      <w:r>
        <w:rPr>
          <w:spacing w:val="-4"/>
        </w:rPr>
        <w:t xml:space="preserve"> </w:t>
      </w:r>
      <w:r>
        <w:t>options</w:t>
      </w:r>
      <w:r>
        <w:rPr>
          <w:spacing w:val="-4"/>
        </w:rPr>
        <w:t xml:space="preserve"> </w:t>
      </w:r>
      <w:r>
        <w:t>for</w:t>
      </w:r>
      <w:r>
        <w:rPr>
          <w:spacing w:val="-1"/>
        </w:rPr>
        <w:t xml:space="preserve"> </w:t>
      </w:r>
      <w:r>
        <w:t>coastal</w:t>
      </w:r>
      <w:r>
        <w:rPr>
          <w:spacing w:val="-5"/>
        </w:rPr>
        <w:t xml:space="preserve"> </w:t>
      </w:r>
      <w:r>
        <w:t xml:space="preserve">renewals and nature-based solutions including reshaping and dune planting which will guide future </w:t>
      </w:r>
      <w:r>
        <w:rPr>
          <w:spacing w:val="-2"/>
        </w:rPr>
        <w:t>costs.</w:t>
      </w:r>
    </w:p>
    <w:p w14:paraId="493DCE4C" w14:textId="77777777" w:rsidR="00F96F13" w:rsidRDefault="00F96F13">
      <w:pPr>
        <w:sectPr w:rsidR="00F96F13">
          <w:pgSz w:w="11920" w:h="16860"/>
          <w:pgMar w:top="1360" w:right="620" w:bottom="1580" w:left="820" w:header="0" w:footer="1397" w:gutter="0"/>
          <w:cols w:space="720"/>
        </w:sectPr>
      </w:pPr>
    </w:p>
    <w:p w14:paraId="632008F5" w14:textId="77777777" w:rsidR="00F96F13" w:rsidRDefault="0010407A">
      <w:pPr>
        <w:pStyle w:val="Heading2"/>
        <w:spacing w:before="69"/>
      </w:pPr>
      <w:bookmarkStart w:id="35" w:name="_bookmark34"/>
      <w:bookmarkEnd w:id="35"/>
      <w:r>
        <w:rPr>
          <w:color w:val="006FC0"/>
        </w:rPr>
        <w:t>Built</w:t>
      </w:r>
      <w:r>
        <w:rPr>
          <w:color w:val="006FC0"/>
          <w:spacing w:val="-15"/>
        </w:rPr>
        <w:t xml:space="preserve"> </w:t>
      </w:r>
      <w:r>
        <w:rPr>
          <w:color w:val="006FC0"/>
        </w:rPr>
        <w:t>Environment</w:t>
      </w:r>
      <w:r>
        <w:rPr>
          <w:color w:val="006FC0"/>
          <w:spacing w:val="-13"/>
        </w:rPr>
        <w:t xml:space="preserve"> </w:t>
      </w:r>
      <w:r>
        <w:rPr>
          <w:color w:val="006FC0"/>
          <w:spacing w:val="-2"/>
        </w:rPr>
        <w:t>Consequence</w:t>
      </w:r>
    </w:p>
    <w:p w14:paraId="5F04868E" w14:textId="77777777" w:rsidR="00F96F13" w:rsidRDefault="0010407A">
      <w:pPr>
        <w:pStyle w:val="Heading4"/>
        <w:spacing w:before="359"/>
      </w:pPr>
      <w:r>
        <w:rPr>
          <w:color w:val="006FC0"/>
        </w:rPr>
        <w:t>Damaged</w:t>
      </w:r>
      <w:r>
        <w:rPr>
          <w:color w:val="006FC0"/>
          <w:spacing w:val="-7"/>
        </w:rPr>
        <w:t xml:space="preserve"> </w:t>
      </w:r>
      <w:r>
        <w:rPr>
          <w:color w:val="006FC0"/>
        </w:rPr>
        <w:t>buildings</w:t>
      </w:r>
      <w:r>
        <w:rPr>
          <w:color w:val="006FC0"/>
          <w:spacing w:val="-6"/>
        </w:rPr>
        <w:t xml:space="preserve"> </w:t>
      </w:r>
      <w:r>
        <w:rPr>
          <w:color w:val="006FC0"/>
        </w:rPr>
        <w:t>remedial</w:t>
      </w:r>
      <w:r>
        <w:rPr>
          <w:color w:val="006FC0"/>
          <w:spacing w:val="-7"/>
        </w:rPr>
        <w:t xml:space="preserve"> </w:t>
      </w:r>
      <w:r>
        <w:rPr>
          <w:color w:val="006FC0"/>
        </w:rPr>
        <w:t>and</w:t>
      </w:r>
      <w:r>
        <w:rPr>
          <w:color w:val="006FC0"/>
          <w:spacing w:val="-6"/>
        </w:rPr>
        <w:t xml:space="preserve"> </w:t>
      </w:r>
      <w:r>
        <w:rPr>
          <w:color w:val="006FC0"/>
          <w:spacing w:val="-2"/>
        </w:rPr>
        <w:t>tracking</w:t>
      </w:r>
    </w:p>
    <w:p w14:paraId="4BAAD079" w14:textId="77777777" w:rsidR="00F96F13" w:rsidRDefault="0010407A">
      <w:pPr>
        <w:pStyle w:val="ListParagraph"/>
        <w:numPr>
          <w:ilvl w:val="0"/>
          <w:numId w:val="4"/>
        </w:numPr>
        <w:tabs>
          <w:tab w:val="left" w:pos="707"/>
          <w:tab w:val="left" w:pos="711"/>
        </w:tabs>
        <w:spacing w:before="121"/>
        <w:ind w:right="465"/>
      </w:pPr>
      <w:r>
        <w:t>Auckland Council will hold information with respect to placarded buildings from the January Flood</w:t>
      </w:r>
      <w:r>
        <w:rPr>
          <w:spacing w:val="-2"/>
        </w:rPr>
        <w:t xml:space="preserve"> </w:t>
      </w:r>
      <w:r>
        <w:t>and</w:t>
      </w:r>
      <w:r>
        <w:rPr>
          <w:spacing w:val="-2"/>
        </w:rPr>
        <w:t xml:space="preserve"> </w:t>
      </w:r>
      <w:r>
        <w:t>Cyclone</w:t>
      </w:r>
      <w:r>
        <w:rPr>
          <w:spacing w:val="-4"/>
        </w:rPr>
        <w:t xml:space="preserve"> </w:t>
      </w:r>
      <w:r>
        <w:t>Gabrielle,</w:t>
      </w:r>
      <w:r>
        <w:rPr>
          <w:spacing w:val="-1"/>
        </w:rPr>
        <w:t xml:space="preserve"> </w:t>
      </w:r>
      <w:r>
        <w:t>as</w:t>
      </w:r>
      <w:r>
        <w:rPr>
          <w:spacing w:val="-2"/>
        </w:rPr>
        <w:t xml:space="preserve"> </w:t>
      </w:r>
      <w:r>
        <w:t>well</w:t>
      </w:r>
      <w:r>
        <w:rPr>
          <w:spacing w:val="-2"/>
        </w:rPr>
        <w:t xml:space="preserve"> </w:t>
      </w:r>
      <w:r>
        <w:t>as</w:t>
      </w:r>
      <w:r>
        <w:rPr>
          <w:spacing w:val="-4"/>
        </w:rPr>
        <w:t xml:space="preserve"> </w:t>
      </w:r>
      <w:r>
        <w:t>tracking</w:t>
      </w:r>
      <w:r>
        <w:rPr>
          <w:spacing w:val="-2"/>
        </w:rPr>
        <w:t xml:space="preserve"> </w:t>
      </w:r>
      <w:r>
        <w:t>their</w:t>
      </w:r>
      <w:r>
        <w:rPr>
          <w:spacing w:val="-1"/>
        </w:rPr>
        <w:t xml:space="preserve"> </w:t>
      </w:r>
      <w:r>
        <w:t>remedial</w:t>
      </w:r>
      <w:r>
        <w:rPr>
          <w:spacing w:val="-3"/>
        </w:rPr>
        <w:t xml:space="preserve"> </w:t>
      </w:r>
      <w:r>
        <w:t>status</w:t>
      </w:r>
      <w:r>
        <w:rPr>
          <w:spacing w:val="-4"/>
        </w:rPr>
        <w:t xml:space="preserve"> </w:t>
      </w:r>
      <w:r>
        <w:t>over</w:t>
      </w:r>
      <w:r>
        <w:rPr>
          <w:spacing w:val="-3"/>
        </w:rPr>
        <w:t xml:space="preserve"> </w:t>
      </w:r>
      <w:r>
        <w:t>time.</w:t>
      </w:r>
      <w:r>
        <w:rPr>
          <w:spacing w:val="-3"/>
        </w:rPr>
        <w:t xml:space="preserve"> </w:t>
      </w:r>
      <w:r>
        <w:t>Information</w:t>
      </w:r>
      <w:r>
        <w:rPr>
          <w:spacing w:val="-2"/>
        </w:rPr>
        <w:t xml:space="preserve"> </w:t>
      </w:r>
      <w:r>
        <w:t>will be shared with other agencies as appropriate to support the recovery.</w:t>
      </w:r>
    </w:p>
    <w:p w14:paraId="730C9875" w14:textId="77777777" w:rsidR="00F96F13" w:rsidRDefault="0010407A">
      <w:pPr>
        <w:pStyle w:val="ListParagraph"/>
        <w:numPr>
          <w:ilvl w:val="0"/>
          <w:numId w:val="4"/>
        </w:numPr>
        <w:tabs>
          <w:tab w:val="left" w:pos="707"/>
          <w:tab w:val="left" w:pos="711"/>
        </w:tabs>
        <w:spacing w:before="121"/>
        <w:ind w:right="706"/>
        <w:jc w:val="both"/>
      </w:pPr>
      <w:r>
        <w:t>The</w:t>
      </w:r>
      <w:r>
        <w:rPr>
          <w:spacing w:val="-2"/>
        </w:rPr>
        <w:t xml:space="preserve"> </w:t>
      </w:r>
      <w:r>
        <w:t>Rapid</w:t>
      </w:r>
      <w:r>
        <w:rPr>
          <w:spacing w:val="-2"/>
        </w:rPr>
        <w:t xml:space="preserve"> </w:t>
      </w:r>
      <w:r>
        <w:t>Building</w:t>
      </w:r>
      <w:r>
        <w:rPr>
          <w:spacing w:val="-2"/>
        </w:rPr>
        <w:t xml:space="preserve"> </w:t>
      </w:r>
      <w:r>
        <w:t>Assessment data</w:t>
      </w:r>
      <w:r>
        <w:rPr>
          <w:spacing w:val="-4"/>
        </w:rPr>
        <w:t xml:space="preserve"> </w:t>
      </w:r>
      <w:r>
        <w:t>for</w:t>
      </w:r>
      <w:r>
        <w:rPr>
          <w:spacing w:val="-3"/>
        </w:rPr>
        <w:t xml:space="preserve"> </w:t>
      </w:r>
      <w:r>
        <w:t>the</w:t>
      </w:r>
      <w:r>
        <w:rPr>
          <w:spacing w:val="-4"/>
        </w:rPr>
        <w:t xml:space="preserve"> </w:t>
      </w:r>
      <w:r>
        <w:t>January</w:t>
      </w:r>
      <w:r>
        <w:rPr>
          <w:spacing w:val="-1"/>
        </w:rPr>
        <w:t xml:space="preserve"> </w:t>
      </w:r>
      <w:r>
        <w:t>Flood</w:t>
      </w:r>
      <w:r>
        <w:rPr>
          <w:spacing w:val="-2"/>
        </w:rPr>
        <w:t xml:space="preserve"> </w:t>
      </w:r>
      <w:r>
        <w:t>event</w:t>
      </w:r>
      <w:r>
        <w:rPr>
          <w:spacing w:val="-3"/>
        </w:rPr>
        <w:t xml:space="preserve"> </w:t>
      </w:r>
      <w:r>
        <w:t>was</w:t>
      </w:r>
      <w:r>
        <w:rPr>
          <w:spacing w:val="-2"/>
        </w:rPr>
        <w:t xml:space="preserve"> </w:t>
      </w:r>
      <w:r>
        <w:t>closed</w:t>
      </w:r>
      <w:r>
        <w:rPr>
          <w:spacing w:val="-2"/>
        </w:rPr>
        <w:t xml:space="preserve"> </w:t>
      </w:r>
      <w:r>
        <w:t>on</w:t>
      </w:r>
      <w:r>
        <w:rPr>
          <w:spacing w:val="-2"/>
        </w:rPr>
        <w:t xml:space="preserve"> </w:t>
      </w:r>
      <w:r>
        <w:t>18</w:t>
      </w:r>
      <w:r>
        <w:rPr>
          <w:spacing w:val="-4"/>
        </w:rPr>
        <w:t xml:space="preserve"> </w:t>
      </w:r>
      <w:r>
        <w:t>February 2023. The</w:t>
      </w:r>
      <w:r>
        <w:rPr>
          <w:spacing w:val="-2"/>
        </w:rPr>
        <w:t xml:space="preserve"> </w:t>
      </w:r>
      <w:r>
        <w:t>final number</w:t>
      </w:r>
      <w:r>
        <w:rPr>
          <w:spacing w:val="-1"/>
        </w:rPr>
        <w:t xml:space="preserve"> </w:t>
      </w:r>
      <w:r>
        <w:t>of assessments</w:t>
      </w:r>
      <w:r>
        <w:rPr>
          <w:spacing w:val="-2"/>
        </w:rPr>
        <w:t xml:space="preserve"> </w:t>
      </w:r>
      <w:r>
        <w:t>(not placarded buildings)</w:t>
      </w:r>
      <w:r>
        <w:rPr>
          <w:spacing w:val="-1"/>
        </w:rPr>
        <w:t xml:space="preserve"> </w:t>
      </w:r>
      <w:r>
        <w:t>for</w:t>
      </w:r>
      <w:r>
        <w:rPr>
          <w:spacing w:val="-1"/>
        </w:rPr>
        <w:t xml:space="preserve"> </w:t>
      </w:r>
      <w:r>
        <w:t>the</w:t>
      </w:r>
      <w:r>
        <w:rPr>
          <w:spacing w:val="-2"/>
        </w:rPr>
        <w:t xml:space="preserve"> </w:t>
      </w:r>
      <w:r>
        <w:t>January Storm RBA Operation is set at 357 Red, 1,943 Yellow, and 3,179 White.</w:t>
      </w:r>
    </w:p>
    <w:p w14:paraId="4541ACED" w14:textId="77777777" w:rsidR="00F96F13" w:rsidRDefault="0010407A">
      <w:pPr>
        <w:pStyle w:val="ListParagraph"/>
        <w:numPr>
          <w:ilvl w:val="0"/>
          <w:numId w:val="4"/>
        </w:numPr>
        <w:tabs>
          <w:tab w:val="left" w:pos="707"/>
          <w:tab w:val="left" w:pos="711"/>
        </w:tabs>
        <w:ind w:right="693"/>
        <w:jc w:val="both"/>
      </w:pPr>
      <w:r>
        <w:t>The</w:t>
      </w:r>
      <w:r>
        <w:rPr>
          <w:spacing w:val="-2"/>
        </w:rPr>
        <w:t xml:space="preserve"> </w:t>
      </w:r>
      <w:r>
        <w:t>Rapid</w:t>
      </w:r>
      <w:r>
        <w:rPr>
          <w:spacing w:val="-2"/>
        </w:rPr>
        <w:t xml:space="preserve"> </w:t>
      </w:r>
      <w:r>
        <w:t>Building</w:t>
      </w:r>
      <w:r>
        <w:rPr>
          <w:spacing w:val="-2"/>
        </w:rPr>
        <w:t xml:space="preserve"> </w:t>
      </w:r>
      <w:r>
        <w:t>Assessment</w:t>
      </w:r>
      <w:r>
        <w:rPr>
          <w:spacing w:val="-2"/>
        </w:rPr>
        <w:t xml:space="preserve"> </w:t>
      </w:r>
      <w:r>
        <w:t>for</w:t>
      </w:r>
      <w:r>
        <w:rPr>
          <w:spacing w:val="-3"/>
        </w:rPr>
        <w:t xml:space="preserve"> </w:t>
      </w:r>
      <w:r>
        <w:t>Cyclone</w:t>
      </w:r>
      <w:r>
        <w:rPr>
          <w:spacing w:val="-4"/>
        </w:rPr>
        <w:t xml:space="preserve"> </w:t>
      </w:r>
      <w:r>
        <w:t>Gabrielle</w:t>
      </w:r>
      <w:r>
        <w:rPr>
          <w:spacing w:val="-2"/>
        </w:rPr>
        <w:t xml:space="preserve"> </w:t>
      </w:r>
      <w:r>
        <w:t>is</w:t>
      </w:r>
      <w:r>
        <w:rPr>
          <w:spacing w:val="-2"/>
        </w:rPr>
        <w:t xml:space="preserve"> </w:t>
      </w:r>
      <w:r>
        <w:t>ongoing</w:t>
      </w:r>
      <w:r>
        <w:rPr>
          <w:spacing w:val="-1"/>
        </w:rPr>
        <w:t xml:space="preserve"> </w:t>
      </w:r>
      <w:r>
        <w:t>and</w:t>
      </w:r>
      <w:r>
        <w:rPr>
          <w:spacing w:val="-2"/>
        </w:rPr>
        <w:t xml:space="preserve"> </w:t>
      </w:r>
      <w:r>
        <w:t>a</w:t>
      </w:r>
      <w:r>
        <w:rPr>
          <w:spacing w:val="-2"/>
        </w:rPr>
        <w:t xml:space="preserve"> </w:t>
      </w:r>
      <w:r>
        <w:t>close</w:t>
      </w:r>
      <w:r>
        <w:rPr>
          <w:spacing w:val="-2"/>
        </w:rPr>
        <w:t xml:space="preserve"> </w:t>
      </w:r>
      <w:r>
        <w:t>off date</w:t>
      </w:r>
      <w:r>
        <w:rPr>
          <w:spacing w:val="-2"/>
        </w:rPr>
        <w:t xml:space="preserve"> </w:t>
      </w:r>
      <w:r>
        <w:t>has</w:t>
      </w:r>
      <w:r>
        <w:rPr>
          <w:spacing w:val="-1"/>
        </w:rPr>
        <w:t xml:space="preserve"> </w:t>
      </w:r>
      <w:r>
        <w:t>not been determined at this time stage. A final count of assessments not yet available.</w:t>
      </w:r>
    </w:p>
    <w:p w14:paraId="0393D3A6" w14:textId="77777777" w:rsidR="00F96F13" w:rsidRDefault="0010407A">
      <w:pPr>
        <w:pStyle w:val="ListParagraph"/>
        <w:numPr>
          <w:ilvl w:val="0"/>
          <w:numId w:val="4"/>
        </w:numPr>
        <w:tabs>
          <w:tab w:val="left" w:pos="707"/>
          <w:tab w:val="left" w:pos="711"/>
        </w:tabs>
        <w:ind w:right="825"/>
      </w:pPr>
      <w:r>
        <w:t>Data consolidation</w:t>
      </w:r>
      <w:r>
        <w:rPr>
          <w:spacing w:val="-1"/>
        </w:rPr>
        <w:t xml:space="preserve"> </w:t>
      </w:r>
      <w:r>
        <w:t>is</w:t>
      </w:r>
      <w:r>
        <w:rPr>
          <w:spacing w:val="-3"/>
        </w:rPr>
        <w:t xml:space="preserve"> </w:t>
      </w:r>
      <w:r>
        <w:t>in</w:t>
      </w:r>
      <w:r>
        <w:rPr>
          <w:spacing w:val="-1"/>
        </w:rPr>
        <w:t xml:space="preserve"> </w:t>
      </w:r>
      <w:r>
        <w:t>progress</w:t>
      </w:r>
      <w:r>
        <w:rPr>
          <w:spacing w:val="-3"/>
        </w:rPr>
        <w:t xml:space="preserve"> </w:t>
      </w:r>
      <w:r>
        <w:t>to</w:t>
      </w:r>
      <w:r>
        <w:rPr>
          <w:spacing w:val="-3"/>
        </w:rPr>
        <w:t xml:space="preserve"> </w:t>
      </w:r>
      <w:r>
        <w:t>determine</w:t>
      </w:r>
      <w:r>
        <w:rPr>
          <w:spacing w:val="-1"/>
        </w:rPr>
        <w:t xml:space="preserve"> </w:t>
      </w:r>
      <w:r>
        <w:t>the</w:t>
      </w:r>
      <w:r>
        <w:rPr>
          <w:spacing w:val="-6"/>
        </w:rPr>
        <w:t xml:space="preserve"> </w:t>
      </w:r>
      <w:r>
        <w:t>number</w:t>
      </w:r>
      <w:r>
        <w:rPr>
          <w:spacing w:val="-2"/>
        </w:rPr>
        <w:t xml:space="preserve"> </w:t>
      </w:r>
      <w:r>
        <w:t>of</w:t>
      </w:r>
      <w:r>
        <w:rPr>
          <w:spacing w:val="-2"/>
        </w:rPr>
        <w:t xml:space="preserve"> </w:t>
      </w:r>
      <w:r>
        <w:t>buildings that</w:t>
      </w:r>
      <w:r>
        <w:rPr>
          <w:spacing w:val="-2"/>
        </w:rPr>
        <w:t xml:space="preserve"> </w:t>
      </w:r>
      <w:r>
        <w:t>were issued</w:t>
      </w:r>
      <w:r>
        <w:rPr>
          <w:spacing w:val="-1"/>
        </w:rPr>
        <w:t xml:space="preserve"> </w:t>
      </w:r>
      <w:r>
        <w:t>with placards and what their status is.</w:t>
      </w:r>
    </w:p>
    <w:p w14:paraId="592B28B9" w14:textId="77777777" w:rsidR="00F96F13" w:rsidRDefault="0010407A">
      <w:pPr>
        <w:pStyle w:val="ListParagraph"/>
        <w:numPr>
          <w:ilvl w:val="0"/>
          <w:numId w:val="4"/>
        </w:numPr>
        <w:tabs>
          <w:tab w:val="left" w:pos="707"/>
          <w:tab w:val="left" w:pos="711"/>
        </w:tabs>
        <w:spacing w:before="121"/>
        <w:ind w:right="949"/>
      </w:pPr>
      <w:r>
        <w:t xml:space="preserve">Information is provided on the </w:t>
      </w:r>
      <w:hyperlink r:id="rId37" w:anchor="Building">
        <w:r>
          <w:rPr>
            <w:color w:val="0000FF"/>
            <w:u w:val="single" w:color="0000FF"/>
          </w:rPr>
          <w:t>Auckland Emergency Management website</w:t>
        </w:r>
      </w:hyperlink>
      <w:r>
        <w:rPr>
          <w:color w:val="0000FF"/>
        </w:rPr>
        <w:t xml:space="preserve"> </w:t>
      </w:r>
      <w:r>
        <w:t xml:space="preserve">and </w:t>
      </w:r>
      <w:hyperlink r:id="rId38">
        <w:r>
          <w:rPr>
            <w:color w:val="0000FF"/>
            <w:u w:val="single" w:color="0000FF"/>
          </w:rPr>
          <w:t xml:space="preserve">Auckland </w:t>
        </w:r>
      </w:hyperlink>
      <w:r>
        <w:rPr>
          <w:color w:val="0000FF"/>
        </w:rPr>
        <w:t xml:space="preserve"> </w:t>
      </w:r>
      <w:hyperlink r:id="rId39">
        <w:r>
          <w:rPr>
            <w:color w:val="0000FF"/>
            <w:u w:val="single" w:color="0000FF"/>
          </w:rPr>
          <w:t>Council</w:t>
        </w:r>
        <w:r>
          <w:rPr>
            <w:color w:val="0000FF"/>
            <w:spacing w:val="-2"/>
            <w:u w:val="single" w:color="0000FF"/>
          </w:rPr>
          <w:t xml:space="preserve"> </w:t>
        </w:r>
        <w:r>
          <w:rPr>
            <w:color w:val="0000FF"/>
            <w:u w:val="single" w:color="0000FF"/>
          </w:rPr>
          <w:t>website,</w:t>
        </w:r>
      </w:hyperlink>
      <w:r>
        <w:rPr>
          <w:color w:val="0000FF"/>
          <w:spacing w:val="-1"/>
        </w:rPr>
        <w:t xml:space="preserve"> </w:t>
      </w:r>
      <w:r>
        <w:t>with</w:t>
      </w:r>
      <w:r>
        <w:rPr>
          <w:spacing w:val="-4"/>
        </w:rPr>
        <w:t xml:space="preserve"> </w:t>
      </w:r>
      <w:r>
        <w:t>respect</w:t>
      </w:r>
      <w:r>
        <w:rPr>
          <w:spacing w:val="-3"/>
        </w:rPr>
        <w:t xml:space="preserve"> </w:t>
      </w:r>
      <w:r>
        <w:t>to</w:t>
      </w:r>
      <w:r>
        <w:rPr>
          <w:spacing w:val="-2"/>
        </w:rPr>
        <w:t xml:space="preserve"> </w:t>
      </w:r>
      <w:r>
        <w:t>the</w:t>
      </w:r>
      <w:r>
        <w:rPr>
          <w:spacing w:val="-2"/>
        </w:rPr>
        <w:t xml:space="preserve"> </w:t>
      </w:r>
      <w:r>
        <w:t>Rapid</w:t>
      </w:r>
      <w:r>
        <w:rPr>
          <w:spacing w:val="-2"/>
        </w:rPr>
        <w:t xml:space="preserve"> </w:t>
      </w:r>
      <w:r>
        <w:t>Building</w:t>
      </w:r>
      <w:r>
        <w:rPr>
          <w:spacing w:val="-2"/>
        </w:rPr>
        <w:t xml:space="preserve"> </w:t>
      </w:r>
      <w:r>
        <w:t>Assessment</w:t>
      </w:r>
      <w:r>
        <w:rPr>
          <w:spacing w:val="-3"/>
        </w:rPr>
        <w:t xml:space="preserve"> </w:t>
      </w:r>
      <w:r>
        <w:t>process,</w:t>
      </w:r>
      <w:r>
        <w:rPr>
          <w:spacing w:val="-3"/>
        </w:rPr>
        <w:t xml:space="preserve"> </w:t>
      </w:r>
      <w:r>
        <w:t>building</w:t>
      </w:r>
      <w:r>
        <w:rPr>
          <w:spacing w:val="-2"/>
        </w:rPr>
        <w:t xml:space="preserve"> </w:t>
      </w:r>
      <w:r>
        <w:t>remedial options and approvals, as well as the re-inspection process.</w:t>
      </w:r>
    </w:p>
    <w:p w14:paraId="67C61B7E" w14:textId="77777777" w:rsidR="00F96F13" w:rsidRDefault="0010407A">
      <w:pPr>
        <w:pStyle w:val="ListParagraph"/>
        <w:numPr>
          <w:ilvl w:val="0"/>
          <w:numId w:val="4"/>
        </w:numPr>
        <w:tabs>
          <w:tab w:val="left" w:pos="707"/>
          <w:tab w:val="left" w:pos="711"/>
        </w:tabs>
        <w:ind w:right="667"/>
      </w:pPr>
      <w:r>
        <w:t>Key</w:t>
      </w:r>
      <w:r>
        <w:rPr>
          <w:spacing w:val="-2"/>
        </w:rPr>
        <w:t xml:space="preserve"> </w:t>
      </w:r>
      <w:r>
        <w:t>risks</w:t>
      </w:r>
      <w:r>
        <w:rPr>
          <w:spacing w:val="-4"/>
        </w:rPr>
        <w:t xml:space="preserve"> </w:t>
      </w:r>
      <w:r>
        <w:t>include</w:t>
      </w:r>
      <w:r>
        <w:rPr>
          <w:spacing w:val="-2"/>
        </w:rPr>
        <w:t xml:space="preserve"> </w:t>
      </w:r>
      <w:r>
        <w:t>people</w:t>
      </w:r>
      <w:r>
        <w:rPr>
          <w:spacing w:val="-4"/>
        </w:rPr>
        <w:t xml:space="preserve"> </w:t>
      </w:r>
      <w:r>
        <w:t>continuing</w:t>
      </w:r>
      <w:r>
        <w:rPr>
          <w:spacing w:val="-2"/>
        </w:rPr>
        <w:t xml:space="preserve"> </w:t>
      </w:r>
      <w:r>
        <w:t>to</w:t>
      </w:r>
      <w:r>
        <w:rPr>
          <w:spacing w:val="-4"/>
        </w:rPr>
        <w:t xml:space="preserve"> </w:t>
      </w:r>
      <w:r>
        <w:t>re-enter</w:t>
      </w:r>
      <w:r>
        <w:rPr>
          <w:spacing w:val="-1"/>
        </w:rPr>
        <w:t xml:space="preserve"> </w:t>
      </w:r>
      <w:r>
        <w:t>and</w:t>
      </w:r>
      <w:r>
        <w:rPr>
          <w:spacing w:val="-2"/>
        </w:rPr>
        <w:t xml:space="preserve"> </w:t>
      </w:r>
      <w:r>
        <w:t>occupy</w:t>
      </w:r>
      <w:r>
        <w:rPr>
          <w:spacing w:val="-4"/>
        </w:rPr>
        <w:t xml:space="preserve"> </w:t>
      </w:r>
      <w:r>
        <w:t>damaged</w:t>
      </w:r>
      <w:r>
        <w:rPr>
          <w:spacing w:val="-4"/>
        </w:rPr>
        <w:t xml:space="preserve"> </w:t>
      </w:r>
      <w:r>
        <w:t>buildings, or</w:t>
      </w:r>
      <w:r>
        <w:rPr>
          <w:spacing w:val="-3"/>
        </w:rPr>
        <w:t xml:space="preserve"> </w:t>
      </w:r>
      <w:r>
        <w:t>the</w:t>
      </w:r>
      <w:r>
        <w:rPr>
          <w:spacing w:val="-2"/>
        </w:rPr>
        <w:t xml:space="preserve"> </w:t>
      </w:r>
      <w:r>
        <w:t>inability to fund/undertake repairs in a timely manner.</w:t>
      </w:r>
    </w:p>
    <w:p w14:paraId="3619AC42" w14:textId="77777777" w:rsidR="00F96F13" w:rsidRDefault="0010407A">
      <w:pPr>
        <w:pStyle w:val="ListParagraph"/>
        <w:numPr>
          <w:ilvl w:val="0"/>
          <w:numId w:val="4"/>
        </w:numPr>
        <w:tabs>
          <w:tab w:val="left" w:pos="707"/>
          <w:tab w:val="left" w:pos="711"/>
        </w:tabs>
        <w:ind w:right="959"/>
      </w:pPr>
      <w:r>
        <w:t>There is an</w:t>
      </w:r>
      <w:r>
        <w:rPr>
          <w:spacing w:val="-3"/>
        </w:rPr>
        <w:t xml:space="preserve"> </w:t>
      </w:r>
      <w:r>
        <w:t>opportunity</w:t>
      </w:r>
      <w:r>
        <w:rPr>
          <w:spacing w:val="-3"/>
        </w:rPr>
        <w:t xml:space="preserve"> </w:t>
      </w:r>
      <w:r>
        <w:t>to</w:t>
      </w:r>
      <w:r>
        <w:rPr>
          <w:spacing w:val="-1"/>
        </w:rPr>
        <w:t xml:space="preserve"> </w:t>
      </w:r>
      <w:r>
        <w:t>consider</w:t>
      </w:r>
      <w:r>
        <w:rPr>
          <w:spacing w:val="-2"/>
        </w:rPr>
        <w:t xml:space="preserve"> </w:t>
      </w:r>
      <w:r>
        <w:t>streamlined consenting</w:t>
      </w:r>
      <w:r>
        <w:rPr>
          <w:spacing w:val="-1"/>
        </w:rPr>
        <w:t xml:space="preserve"> </w:t>
      </w:r>
      <w:r>
        <w:t>process</w:t>
      </w:r>
      <w:r>
        <w:rPr>
          <w:spacing w:val="-3"/>
        </w:rPr>
        <w:t xml:space="preserve"> </w:t>
      </w:r>
      <w:r>
        <w:t>as</w:t>
      </w:r>
      <w:r>
        <w:rPr>
          <w:spacing w:val="-1"/>
        </w:rPr>
        <w:t xml:space="preserve"> </w:t>
      </w:r>
      <w:r>
        <w:t>part</w:t>
      </w:r>
      <w:r>
        <w:rPr>
          <w:spacing w:val="-2"/>
        </w:rPr>
        <w:t xml:space="preserve"> </w:t>
      </w:r>
      <w:r>
        <w:t>of</w:t>
      </w:r>
      <w:r>
        <w:rPr>
          <w:spacing w:val="-2"/>
        </w:rPr>
        <w:t xml:space="preserve"> </w:t>
      </w:r>
      <w:r>
        <w:t>the</w:t>
      </w:r>
      <w:r>
        <w:rPr>
          <w:spacing w:val="-3"/>
        </w:rPr>
        <w:t xml:space="preserve"> </w:t>
      </w:r>
      <w:r>
        <w:t xml:space="preserve">recovery </w:t>
      </w:r>
      <w:r>
        <w:rPr>
          <w:spacing w:val="-2"/>
        </w:rPr>
        <w:t>plan.</w:t>
      </w:r>
    </w:p>
    <w:p w14:paraId="11F220A5" w14:textId="77777777" w:rsidR="00F96F13" w:rsidRDefault="0010407A">
      <w:pPr>
        <w:pStyle w:val="Heading5"/>
        <w:spacing w:before="239"/>
      </w:pPr>
      <w:r>
        <w:rPr>
          <w:color w:val="006FC0"/>
          <w:spacing w:val="-2"/>
        </w:rPr>
        <w:t>Insurance</w:t>
      </w:r>
    </w:p>
    <w:p w14:paraId="10DB040E" w14:textId="77777777" w:rsidR="00F96F13" w:rsidRDefault="0010407A">
      <w:pPr>
        <w:pStyle w:val="ListParagraph"/>
        <w:numPr>
          <w:ilvl w:val="0"/>
          <w:numId w:val="4"/>
        </w:numPr>
        <w:tabs>
          <w:tab w:val="left" w:pos="765"/>
          <w:tab w:val="left" w:pos="769"/>
        </w:tabs>
        <w:spacing w:before="119"/>
        <w:ind w:left="769" w:right="673" w:hanging="512"/>
      </w:pPr>
      <w:r>
        <w:t>A</w:t>
      </w:r>
      <w:r>
        <w:rPr>
          <w:spacing w:val="-2"/>
        </w:rPr>
        <w:t xml:space="preserve"> </w:t>
      </w:r>
      <w:r>
        <w:t>substantial</w:t>
      </w:r>
      <w:r>
        <w:rPr>
          <w:spacing w:val="-3"/>
        </w:rPr>
        <w:t xml:space="preserve"> </w:t>
      </w:r>
      <w:r>
        <w:t>number</w:t>
      </w:r>
      <w:r>
        <w:rPr>
          <w:spacing w:val="-1"/>
        </w:rPr>
        <w:t xml:space="preserve"> </w:t>
      </w:r>
      <w:r>
        <w:t>of insurance</w:t>
      </w:r>
      <w:r>
        <w:rPr>
          <w:spacing w:val="-4"/>
        </w:rPr>
        <w:t xml:space="preserve"> </w:t>
      </w:r>
      <w:r>
        <w:t>claims</w:t>
      </w:r>
      <w:r>
        <w:rPr>
          <w:spacing w:val="-1"/>
        </w:rPr>
        <w:t xml:space="preserve"> </w:t>
      </w:r>
      <w:r>
        <w:t>have</w:t>
      </w:r>
      <w:r>
        <w:rPr>
          <w:spacing w:val="-4"/>
        </w:rPr>
        <w:t xml:space="preserve"> </w:t>
      </w:r>
      <w:r>
        <w:t>been</w:t>
      </w:r>
      <w:r>
        <w:rPr>
          <w:spacing w:val="-2"/>
        </w:rPr>
        <w:t xml:space="preserve"> </w:t>
      </w:r>
      <w:r>
        <w:t>and</w:t>
      </w:r>
      <w:r>
        <w:rPr>
          <w:spacing w:val="-2"/>
        </w:rPr>
        <w:t xml:space="preserve"> </w:t>
      </w:r>
      <w:r>
        <w:t>continue</w:t>
      </w:r>
      <w:r>
        <w:rPr>
          <w:spacing w:val="-4"/>
        </w:rPr>
        <w:t xml:space="preserve"> </w:t>
      </w:r>
      <w:r>
        <w:t>to</w:t>
      </w:r>
      <w:r>
        <w:rPr>
          <w:spacing w:val="-2"/>
        </w:rPr>
        <w:t xml:space="preserve"> </w:t>
      </w:r>
      <w:r>
        <w:t>be</w:t>
      </w:r>
      <w:r>
        <w:rPr>
          <w:spacing w:val="-4"/>
        </w:rPr>
        <w:t xml:space="preserve"> </w:t>
      </w:r>
      <w:r>
        <w:t>made</w:t>
      </w:r>
      <w:r>
        <w:rPr>
          <w:spacing w:val="-2"/>
        </w:rPr>
        <w:t xml:space="preserve"> </w:t>
      </w:r>
      <w:r>
        <w:t>in</w:t>
      </w:r>
      <w:r>
        <w:rPr>
          <w:spacing w:val="-2"/>
        </w:rPr>
        <w:t xml:space="preserve"> </w:t>
      </w:r>
      <w:r>
        <w:t>response</w:t>
      </w:r>
      <w:r>
        <w:rPr>
          <w:spacing w:val="-4"/>
        </w:rPr>
        <w:t xml:space="preserve"> </w:t>
      </w:r>
      <w:r>
        <w:t>to the flood, for home, contents, motor vehicles, business, marine and other claims.</w:t>
      </w:r>
    </w:p>
    <w:p w14:paraId="3D3743B6" w14:textId="77777777" w:rsidR="00F96F13" w:rsidRDefault="0010407A">
      <w:pPr>
        <w:pStyle w:val="ListParagraph"/>
        <w:numPr>
          <w:ilvl w:val="0"/>
          <w:numId w:val="4"/>
        </w:numPr>
        <w:tabs>
          <w:tab w:val="left" w:pos="765"/>
          <w:tab w:val="left" w:pos="769"/>
        </w:tabs>
        <w:spacing w:before="121"/>
        <w:ind w:left="769" w:right="614" w:hanging="512"/>
      </w:pPr>
      <w:r>
        <w:t>Ensuring</w:t>
      </w:r>
      <w:r>
        <w:rPr>
          <w:spacing w:val="-1"/>
        </w:rPr>
        <w:t xml:space="preserve"> </w:t>
      </w:r>
      <w:r>
        <w:t>claims</w:t>
      </w:r>
      <w:r>
        <w:rPr>
          <w:spacing w:val="-3"/>
        </w:rPr>
        <w:t xml:space="preserve"> </w:t>
      </w:r>
      <w:r>
        <w:t>are</w:t>
      </w:r>
      <w:r>
        <w:rPr>
          <w:spacing w:val="-3"/>
        </w:rPr>
        <w:t xml:space="preserve"> </w:t>
      </w:r>
      <w:r>
        <w:t>assessed</w:t>
      </w:r>
      <w:r>
        <w:rPr>
          <w:spacing w:val="-1"/>
        </w:rPr>
        <w:t xml:space="preserve"> </w:t>
      </w:r>
      <w:r>
        <w:t>and</w:t>
      </w:r>
      <w:r>
        <w:rPr>
          <w:spacing w:val="-3"/>
        </w:rPr>
        <w:t xml:space="preserve"> </w:t>
      </w:r>
      <w:r>
        <w:t>resolved</w:t>
      </w:r>
      <w:r>
        <w:rPr>
          <w:spacing w:val="-3"/>
        </w:rPr>
        <w:t xml:space="preserve"> </w:t>
      </w:r>
      <w:r>
        <w:t>as</w:t>
      </w:r>
      <w:r>
        <w:rPr>
          <w:spacing w:val="-1"/>
        </w:rPr>
        <w:t xml:space="preserve"> </w:t>
      </w:r>
      <w:r>
        <w:t>quickly as</w:t>
      </w:r>
      <w:r>
        <w:rPr>
          <w:spacing w:val="-1"/>
        </w:rPr>
        <w:t xml:space="preserve"> </w:t>
      </w:r>
      <w:r>
        <w:t>possible</w:t>
      </w:r>
      <w:r>
        <w:rPr>
          <w:spacing w:val="-1"/>
        </w:rPr>
        <w:t xml:space="preserve"> </w:t>
      </w:r>
      <w:r>
        <w:t>will</w:t>
      </w:r>
      <w:r>
        <w:rPr>
          <w:spacing w:val="-1"/>
        </w:rPr>
        <w:t xml:space="preserve"> </w:t>
      </w:r>
      <w:r>
        <w:t>be</w:t>
      </w:r>
      <w:r>
        <w:rPr>
          <w:spacing w:val="-3"/>
        </w:rPr>
        <w:t xml:space="preserve"> </w:t>
      </w:r>
      <w:r>
        <w:t>crucial</w:t>
      </w:r>
      <w:r>
        <w:rPr>
          <w:spacing w:val="-2"/>
        </w:rPr>
        <w:t xml:space="preserve"> </w:t>
      </w:r>
      <w:r>
        <w:t>for</w:t>
      </w:r>
      <w:r>
        <w:rPr>
          <w:spacing w:val="-2"/>
        </w:rPr>
        <w:t xml:space="preserve"> </w:t>
      </w:r>
      <w:r>
        <w:t>recovery, however there is a risk that more complex claims could take longer.</w:t>
      </w:r>
    </w:p>
    <w:p w14:paraId="0C2D608E" w14:textId="77777777" w:rsidR="00F96F13" w:rsidRDefault="0010407A">
      <w:pPr>
        <w:pStyle w:val="ListParagraph"/>
        <w:numPr>
          <w:ilvl w:val="0"/>
          <w:numId w:val="4"/>
        </w:numPr>
        <w:tabs>
          <w:tab w:val="left" w:pos="765"/>
          <w:tab w:val="left" w:pos="769"/>
        </w:tabs>
        <w:spacing w:before="121"/>
        <w:ind w:left="769" w:right="600" w:hanging="512"/>
      </w:pPr>
      <w:r>
        <w:t>Owing to the large numbers of impacted and diverse peoples, as outlined above it is strongly recommended</w:t>
      </w:r>
      <w:r>
        <w:rPr>
          <w:spacing w:val="-5"/>
        </w:rPr>
        <w:t xml:space="preserve"> </w:t>
      </w:r>
      <w:r>
        <w:t>that</w:t>
      </w:r>
      <w:r>
        <w:rPr>
          <w:spacing w:val="-4"/>
        </w:rPr>
        <w:t xml:space="preserve"> </w:t>
      </w:r>
      <w:r>
        <w:t>the</w:t>
      </w:r>
      <w:r>
        <w:rPr>
          <w:spacing w:val="-3"/>
        </w:rPr>
        <w:t xml:space="preserve"> </w:t>
      </w:r>
      <w:r>
        <w:t>Recovery</w:t>
      </w:r>
      <w:r>
        <w:rPr>
          <w:spacing w:val="-4"/>
        </w:rPr>
        <w:t xml:space="preserve"> </w:t>
      </w:r>
      <w:r>
        <w:t>Manager</w:t>
      </w:r>
      <w:r>
        <w:rPr>
          <w:spacing w:val="-2"/>
        </w:rPr>
        <w:t xml:space="preserve"> </w:t>
      </w:r>
      <w:r>
        <w:t>consider</w:t>
      </w:r>
      <w:r>
        <w:rPr>
          <w:spacing w:val="-4"/>
        </w:rPr>
        <w:t xml:space="preserve"> </w:t>
      </w:r>
      <w:r>
        <w:t>the</w:t>
      </w:r>
      <w:r>
        <w:rPr>
          <w:spacing w:val="-3"/>
        </w:rPr>
        <w:t xml:space="preserve"> </w:t>
      </w:r>
      <w:r>
        <w:t>establishment</w:t>
      </w:r>
      <w:r>
        <w:rPr>
          <w:spacing w:val="-4"/>
        </w:rPr>
        <w:t xml:space="preserve"> </w:t>
      </w:r>
      <w:r>
        <w:t>of</w:t>
      </w:r>
      <w:r>
        <w:rPr>
          <w:spacing w:val="-1"/>
        </w:rPr>
        <w:t xml:space="preserve"> </w:t>
      </w:r>
      <w:r>
        <w:t>a</w:t>
      </w:r>
      <w:r>
        <w:rPr>
          <w:spacing w:val="-5"/>
        </w:rPr>
        <w:t xml:space="preserve"> </w:t>
      </w:r>
      <w:r>
        <w:t>team</w:t>
      </w:r>
      <w:r>
        <w:rPr>
          <w:spacing w:val="-2"/>
        </w:rPr>
        <w:t xml:space="preserve"> </w:t>
      </w:r>
      <w:r>
        <w:t>of</w:t>
      </w:r>
      <w:r>
        <w:rPr>
          <w:spacing w:val="-1"/>
        </w:rPr>
        <w:t xml:space="preserve"> </w:t>
      </w:r>
      <w:r>
        <w:t>navigators to support navigation through the insurance and other processes.</w:t>
      </w:r>
    </w:p>
    <w:p w14:paraId="43DDED58" w14:textId="77777777" w:rsidR="00F96F13" w:rsidRDefault="0010407A">
      <w:pPr>
        <w:pStyle w:val="ListParagraph"/>
        <w:numPr>
          <w:ilvl w:val="0"/>
          <w:numId w:val="4"/>
        </w:numPr>
        <w:tabs>
          <w:tab w:val="left" w:pos="765"/>
        </w:tabs>
        <w:spacing w:before="119"/>
        <w:ind w:left="765" w:hanging="508"/>
      </w:pPr>
      <w:r>
        <w:t>The</w:t>
      </w:r>
      <w:r>
        <w:rPr>
          <w:spacing w:val="-7"/>
        </w:rPr>
        <w:t xml:space="preserve"> </w:t>
      </w:r>
      <w:r>
        <w:t>use</w:t>
      </w:r>
      <w:r>
        <w:rPr>
          <w:spacing w:val="-5"/>
        </w:rPr>
        <w:t xml:space="preserve"> </w:t>
      </w:r>
      <w:r>
        <w:t>of</w:t>
      </w:r>
      <w:r>
        <w:rPr>
          <w:spacing w:val="-5"/>
        </w:rPr>
        <w:t xml:space="preserve"> </w:t>
      </w:r>
      <w:r>
        <w:t>MBIE</w:t>
      </w:r>
      <w:r>
        <w:rPr>
          <w:spacing w:val="-8"/>
        </w:rPr>
        <w:t xml:space="preserve"> </w:t>
      </w:r>
      <w:r>
        <w:t>Residential</w:t>
      </w:r>
      <w:r>
        <w:rPr>
          <w:spacing w:val="-3"/>
        </w:rPr>
        <w:t xml:space="preserve"> </w:t>
      </w:r>
      <w:r>
        <w:t>Advisory</w:t>
      </w:r>
      <w:r>
        <w:rPr>
          <w:spacing w:val="-4"/>
        </w:rPr>
        <w:t xml:space="preserve"> </w:t>
      </w:r>
      <w:r>
        <w:t>Services</w:t>
      </w:r>
      <w:r>
        <w:rPr>
          <w:spacing w:val="-6"/>
        </w:rPr>
        <w:t xml:space="preserve"> </w:t>
      </w:r>
      <w:r>
        <w:t>should</w:t>
      </w:r>
      <w:r>
        <w:rPr>
          <w:spacing w:val="-5"/>
        </w:rPr>
        <w:t xml:space="preserve"> </w:t>
      </w:r>
      <w:r>
        <w:t>be</w:t>
      </w:r>
      <w:r>
        <w:rPr>
          <w:spacing w:val="-4"/>
        </w:rPr>
        <w:t xml:space="preserve"> </w:t>
      </w:r>
      <w:r>
        <w:rPr>
          <w:spacing w:val="-2"/>
        </w:rPr>
        <w:t>considered.</w:t>
      </w:r>
    </w:p>
    <w:p w14:paraId="33E726EE" w14:textId="77777777" w:rsidR="00F96F13" w:rsidRDefault="0010407A">
      <w:pPr>
        <w:pStyle w:val="ListParagraph"/>
        <w:numPr>
          <w:ilvl w:val="0"/>
          <w:numId w:val="4"/>
        </w:numPr>
        <w:tabs>
          <w:tab w:val="left" w:pos="765"/>
          <w:tab w:val="left" w:pos="769"/>
        </w:tabs>
        <w:spacing w:before="122"/>
        <w:ind w:left="769" w:right="852" w:hanging="512"/>
      </w:pPr>
      <w:r>
        <w:t>Some</w:t>
      </w:r>
      <w:r>
        <w:rPr>
          <w:spacing w:val="-1"/>
        </w:rPr>
        <w:t xml:space="preserve"> </w:t>
      </w:r>
      <w:r>
        <w:t>homeowners</w:t>
      </w:r>
      <w:r>
        <w:rPr>
          <w:spacing w:val="-4"/>
        </w:rPr>
        <w:t xml:space="preserve"> </w:t>
      </w:r>
      <w:r>
        <w:t>do</w:t>
      </w:r>
      <w:r>
        <w:rPr>
          <w:spacing w:val="-2"/>
        </w:rPr>
        <w:t xml:space="preserve"> </w:t>
      </w:r>
      <w:r>
        <w:t>not</w:t>
      </w:r>
      <w:r>
        <w:rPr>
          <w:spacing w:val="-1"/>
        </w:rPr>
        <w:t xml:space="preserve"> </w:t>
      </w:r>
      <w:r>
        <w:t>have</w:t>
      </w:r>
      <w:r>
        <w:rPr>
          <w:spacing w:val="-4"/>
        </w:rPr>
        <w:t xml:space="preserve"> </w:t>
      </w:r>
      <w:proofErr w:type="gramStart"/>
      <w:r>
        <w:t>insurance, or</w:t>
      </w:r>
      <w:proofErr w:type="gramEnd"/>
      <w:r>
        <w:t xml:space="preserve"> have</w:t>
      </w:r>
      <w:r>
        <w:rPr>
          <w:spacing w:val="-2"/>
        </w:rPr>
        <w:t xml:space="preserve"> </w:t>
      </w:r>
      <w:r>
        <w:t>inadequate</w:t>
      </w:r>
      <w:r>
        <w:rPr>
          <w:spacing w:val="-4"/>
        </w:rPr>
        <w:t xml:space="preserve"> </w:t>
      </w:r>
      <w:r>
        <w:t>cover. Some</w:t>
      </w:r>
      <w:r>
        <w:rPr>
          <w:spacing w:val="-2"/>
        </w:rPr>
        <w:t xml:space="preserve"> </w:t>
      </w:r>
      <w:r>
        <w:t>landlords</w:t>
      </w:r>
      <w:r>
        <w:rPr>
          <w:spacing w:val="-4"/>
        </w:rPr>
        <w:t xml:space="preserve"> </w:t>
      </w:r>
      <w:r>
        <w:t>also may lack insurance. Exact numbers will need to be assessed and confirmed.</w:t>
      </w:r>
    </w:p>
    <w:p w14:paraId="45CD49C2" w14:textId="77777777" w:rsidR="00F96F13" w:rsidRDefault="0010407A">
      <w:pPr>
        <w:pStyle w:val="ListParagraph"/>
        <w:numPr>
          <w:ilvl w:val="0"/>
          <w:numId w:val="4"/>
        </w:numPr>
        <w:tabs>
          <w:tab w:val="left" w:pos="765"/>
          <w:tab w:val="left" w:pos="769"/>
        </w:tabs>
        <w:spacing w:before="118"/>
        <w:ind w:left="769" w:right="454" w:hanging="512"/>
      </w:pPr>
      <w:r>
        <w:t>Some</w:t>
      </w:r>
      <w:r>
        <w:rPr>
          <w:spacing w:val="-1"/>
        </w:rPr>
        <w:t xml:space="preserve"> </w:t>
      </w:r>
      <w:r>
        <w:t>homeowners</w:t>
      </w:r>
      <w:r>
        <w:rPr>
          <w:spacing w:val="-4"/>
        </w:rPr>
        <w:t xml:space="preserve"> </w:t>
      </w:r>
      <w:r>
        <w:t>who</w:t>
      </w:r>
      <w:r>
        <w:rPr>
          <w:spacing w:val="-4"/>
        </w:rPr>
        <w:t xml:space="preserve"> </w:t>
      </w:r>
      <w:r>
        <w:t>live</w:t>
      </w:r>
      <w:r>
        <w:rPr>
          <w:spacing w:val="-2"/>
        </w:rPr>
        <w:t xml:space="preserve"> </w:t>
      </w:r>
      <w:r>
        <w:t>in</w:t>
      </w:r>
      <w:r>
        <w:rPr>
          <w:spacing w:val="-2"/>
        </w:rPr>
        <w:t xml:space="preserve"> </w:t>
      </w:r>
      <w:r>
        <w:t>flood-stricken</w:t>
      </w:r>
      <w:r>
        <w:rPr>
          <w:spacing w:val="-4"/>
        </w:rPr>
        <w:t xml:space="preserve"> </w:t>
      </w:r>
      <w:r>
        <w:t>areas</w:t>
      </w:r>
      <w:r>
        <w:rPr>
          <w:spacing w:val="-1"/>
        </w:rPr>
        <w:t xml:space="preserve"> </w:t>
      </w:r>
      <w:r>
        <w:t>may</w:t>
      </w:r>
      <w:r>
        <w:rPr>
          <w:spacing w:val="-1"/>
        </w:rPr>
        <w:t xml:space="preserve"> </w:t>
      </w:r>
      <w:r>
        <w:t>also</w:t>
      </w:r>
      <w:r>
        <w:rPr>
          <w:spacing w:val="-4"/>
        </w:rPr>
        <w:t xml:space="preserve"> </w:t>
      </w:r>
      <w:r>
        <w:t>find</w:t>
      </w:r>
      <w:r>
        <w:rPr>
          <w:spacing w:val="-2"/>
        </w:rPr>
        <w:t xml:space="preserve"> </w:t>
      </w:r>
      <w:r>
        <w:t>it</w:t>
      </w:r>
      <w:r>
        <w:rPr>
          <w:spacing w:val="-3"/>
        </w:rPr>
        <w:t xml:space="preserve"> </w:t>
      </w:r>
      <w:r>
        <w:t>difficult</w:t>
      </w:r>
      <w:r>
        <w:rPr>
          <w:spacing w:val="-3"/>
        </w:rPr>
        <w:t xml:space="preserve"> </w:t>
      </w:r>
      <w:r>
        <w:t>to</w:t>
      </w:r>
      <w:r>
        <w:rPr>
          <w:spacing w:val="-2"/>
        </w:rPr>
        <w:t xml:space="preserve"> </w:t>
      </w:r>
      <w:r>
        <w:t>access</w:t>
      </w:r>
      <w:r>
        <w:rPr>
          <w:spacing w:val="-1"/>
        </w:rPr>
        <w:t xml:space="preserve"> </w:t>
      </w:r>
      <w:r>
        <w:t>insurance in future or sell their property. Options for supporting these people should be considered.</w:t>
      </w:r>
    </w:p>
    <w:p w14:paraId="6F937463" w14:textId="77777777" w:rsidR="00F96F13" w:rsidRDefault="0010407A">
      <w:pPr>
        <w:pStyle w:val="ListParagraph"/>
        <w:numPr>
          <w:ilvl w:val="0"/>
          <w:numId w:val="4"/>
        </w:numPr>
        <w:tabs>
          <w:tab w:val="left" w:pos="765"/>
          <w:tab w:val="left" w:pos="769"/>
        </w:tabs>
        <w:ind w:left="769" w:right="575" w:hanging="512"/>
      </w:pPr>
      <w:r>
        <w:t>The</w:t>
      </w:r>
      <w:r>
        <w:rPr>
          <w:spacing w:val="-2"/>
        </w:rPr>
        <w:t xml:space="preserve"> </w:t>
      </w:r>
      <w:r>
        <w:t>full</w:t>
      </w:r>
      <w:r>
        <w:rPr>
          <w:spacing w:val="-2"/>
        </w:rPr>
        <w:t xml:space="preserve"> </w:t>
      </w:r>
      <w:r>
        <w:t>extent</w:t>
      </w:r>
      <w:r>
        <w:rPr>
          <w:spacing w:val="-3"/>
        </w:rPr>
        <w:t xml:space="preserve"> </w:t>
      </w:r>
      <w:r>
        <w:t>of</w:t>
      </w:r>
      <w:r>
        <w:rPr>
          <w:spacing w:val="-3"/>
        </w:rPr>
        <w:t xml:space="preserve"> </w:t>
      </w:r>
      <w:r>
        <w:t>insurance</w:t>
      </w:r>
      <w:r>
        <w:rPr>
          <w:spacing w:val="-1"/>
        </w:rPr>
        <w:t xml:space="preserve"> </w:t>
      </w:r>
      <w:r>
        <w:t>claim is</w:t>
      </w:r>
      <w:r>
        <w:rPr>
          <w:spacing w:val="-4"/>
        </w:rPr>
        <w:t xml:space="preserve"> </w:t>
      </w:r>
      <w:r>
        <w:t>not</w:t>
      </w:r>
      <w:r>
        <w:rPr>
          <w:spacing w:val="-3"/>
        </w:rPr>
        <w:t xml:space="preserve"> </w:t>
      </w:r>
      <w:r>
        <w:t>yet</w:t>
      </w:r>
      <w:r>
        <w:rPr>
          <w:spacing w:val="-3"/>
        </w:rPr>
        <w:t xml:space="preserve"> </w:t>
      </w:r>
      <w:r>
        <w:t>available.</w:t>
      </w:r>
      <w:r>
        <w:rPr>
          <w:spacing w:val="-1"/>
        </w:rPr>
        <w:t xml:space="preserve"> </w:t>
      </w:r>
      <w:r>
        <w:t>Auckland</w:t>
      </w:r>
      <w:r>
        <w:rPr>
          <w:spacing w:val="-2"/>
        </w:rPr>
        <w:t xml:space="preserve"> </w:t>
      </w:r>
      <w:r>
        <w:t>Recovery</w:t>
      </w:r>
      <w:r>
        <w:rPr>
          <w:spacing w:val="-4"/>
        </w:rPr>
        <w:t xml:space="preserve"> </w:t>
      </w:r>
      <w:r>
        <w:t>will</w:t>
      </w:r>
      <w:r>
        <w:rPr>
          <w:spacing w:val="-2"/>
        </w:rPr>
        <w:t xml:space="preserve"> </w:t>
      </w:r>
      <w:r>
        <w:t>include</w:t>
      </w:r>
      <w:r>
        <w:rPr>
          <w:spacing w:val="-2"/>
        </w:rPr>
        <w:t xml:space="preserve"> </w:t>
      </w:r>
      <w:r>
        <w:t>sourcing this data from the Insurance Council and EQC as part of the Recovery Plan.</w:t>
      </w:r>
    </w:p>
    <w:p w14:paraId="06E4DCCD" w14:textId="77777777" w:rsidR="00F96F13" w:rsidRDefault="0010407A">
      <w:pPr>
        <w:pStyle w:val="Heading5"/>
        <w:spacing w:before="242"/>
      </w:pPr>
      <w:r>
        <w:rPr>
          <w:color w:val="006FC0"/>
        </w:rPr>
        <w:t>Waste</w:t>
      </w:r>
      <w:r>
        <w:rPr>
          <w:color w:val="006FC0"/>
          <w:spacing w:val="-7"/>
        </w:rPr>
        <w:t xml:space="preserve"> </w:t>
      </w:r>
      <w:r>
        <w:rPr>
          <w:color w:val="006FC0"/>
        </w:rPr>
        <w:t>management</w:t>
      </w:r>
      <w:r>
        <w:rPr>
          <w:color w:val="006FC0"/>
          <w:spacing w:val="-3"/>
        </w:rPr>
        <w:t xml:space="preserve"> </w:t>
      </w:r>
      <w:r>
        <w:rPr>
          <w:color w:val="006FC0"/>
        </w:rPr>
        <w:t>/</w:t>
      </w:r>
      <w:r>
        <w:rPr>
          <w:color w:val="006FC0"/>
          <w:spacing w:val="-4"/>
        </w:rPr>
        <w:t xml:space="preserve"> </w:t>
      </w:r>
      <w:proofErr w:type="gramStart"/>
      <w:r>
        <w:rPr>
          <w:color w:val="006FC0"/>
          <w:spacing w:val="-2"/>
        </w:rPr>
        <w:t>debris</w:t>
      </w:r>
      <w:proofErr w:type="gramEnd"/>
    </w:p>
    <w:p w14:paraId="14F74811" w14:textId="77777777" w:rsidR="00F96F13" w:rsidRDefault="0010407A">
      <w:pPr>
        <w:pStyle w:val="ListParagraph"/>
        <w:numPr>
          <w:ilvl w:val="0"/>
          <w:numId w:val="4"/>
        </w:numPr>
        <w:tabs>
          <w:tab w:val="left" w:pos="765"/>
          <w:tab w:val="left" w:pos="769"/>
        </w:tabs>
        <w:spacing w:before="119"/>
        <w:ind w:left="769" w:right="604" w:hanging="512"/>
      </w:pPr>
      <w:r>
        <w:t>The clean-up of flood and cyclone damaged household items is underway. A significant amount</w:t>
      </w:r>
      <w:r>
        <w:rPr>
          <w:spacing w:val="-4"/>
        </w:rPr>
        <w:t xml:space="preserve"> </w:t>
      </w:r>
      <w:r>
        <w:t>of</w:t>
      </w:r>
      <w:r>
        <w:rPr>
          <w:spacing w:val="-3"/>
        </w:rPr>
        <w:t xml:space="preserve"> </w:t>
      </w:r>
      <w:r>
        <w:t>waste</w:t>
      </w:r>
      <w:r>
        <w:rPr>
          <w:spacing w:val="-4"/>
        </w:rPr>
        <w:t xml:space="preserve"> </w:t>
      </w:r>
      <w:r>
        <w:t>will</w:t>
      </w:r>
      <w:r>
        <w:rPr>
          <w:spacing w:val="-2"/>
        </w:rPr>
        <w:t xml:space="preserve"> </w:t>
      </w:r>
      <w:r>
        <w:t>need</w:t>
      </w:r>
      <w:r>
        <w:rPr>
          <w:spacing w:val="-2"/>
        </w:rPr>
        <w:t xml:space="preserve"> </w:t>
      </w:r>
      <w:r>
        <w:t>to</w:t>
      </w:r>
      <w:r>
        <w:rPr>
          <w:spacing w:val="-4"/>
        </w:rPr>
        <w:t xml:space="preserve"> </w:t>
      </w:r>
      <w:r>
        <w:t>be</w:t>
      </w:r>
      <w:r>
        <w:rPr>
          <w:spacing w:val="-2"/>
        </w:rPr>
        <w:t xml:space="preserve"> </w:t>
      </w:r>
      <w:r>
        <w:t>disposed</w:t>
      </w:r>
      <w:r>
        <w:rPr>
          <w:spacing w:val="-4"/>
        </w:rPr>
        <w:t xml:space="preserve"> </w:t>
      </w:r>
      <w:r>
        <w:t>of, including</w:t>
      </w:r>
      <w:r>
        <w:rPr>
          <w:spacing w:val="-2"/>
        </w:rPr>
        <w:t xml:space="preserve"> </w:t>
      </w:r>
      <w:r>
        <w:t>commercial</w:t>
      </w:r>
      <w:r>
        <w:rPr>
          <w:spacing w:val="-2"/>
        </w:rPr>
        <w:t xml:space="preserve"> </w:t>
      </w:r>
      <w:r>
        <w:t>and</w:t>
      </w:r>
      <w:r>
        <w:rPr>
          <w:spacing w:val="-4"/>
        </w:rPr>
        <w:t xml:space="preserve"> </w:t>
      </w:r>
      <w:r>
        <w:t>household</w:t>
      </w:r>
      <w:r>
        <w:rPr>
          <w:spacing w:val="-2"/>
        </w:rPr>
        <w:t xml:space="preserve"> </w:t>
      </w:r>
      <w:r>
        <w:t>waste,</w:t>
      </w:r>
      <w:r>
        <w:rPr>
          <w:spacing w:val="-3"/>
        </w:rPr>
        <w:t xml:space="preserve"> </w:t>
      </w:r>
      <w:r>
        <w:t xml:space="preserve">soil, silt, </w:t>
      </w:r>
      <w:proofErr w:type="gramStart"/>
      <w:r>
        <w:t>vegetation</w:t>
      </w:r>
      <w:proofErr w:type="gramEnd"/>
      <w:r>
        <w:t xml:space="preserve"> and contaminated land.</w:t>
      </w:r>
    </w:p>
    <w:p w14:paraId="6D94725D" w14:textId="77777777" w:rsidR="00F96F13" w:rsidRDefault="0010407A">
      <w:pPr>
        <w:pStyle w:val="ListParagraph"/>
        <w:numPr>
          <w:ilvl w:val="0"/>
          <w:numId w:val="4"/>
        </w:numPr>
        <w:tabs>
          <w:tab w:val="left" w:pos="765"/>
          <w:tab w:val="left" w:pos="769"/>
        </w:tabs>
        <w:ind w:left="769" w:right="550" w:hanging="512"/>
        <w:jc w:val="both"/>
      </w:pPr>
      <w:r>
        <w:t>The estimated</w:t>
      </w:r>
      <w:r>
        <w:rPr>
          <w:spacing w:val="-1"/>
        </w:rPr>
        <w:t xml:space="preserve"> </w:t>
      </w:r>
      <w:r>
        <w:t>volume</w:t>
      </w:r>
      <w:r>
        <w:rPr>
          <w:spacing w:val="-1"/>
        </w:rPr>
        <w:t xml:space="preserve"> </w:t>
      </w:r>
      <w:r>
        <w:t>of waste</w:t>
      </w:r>
      <w:r>
        <w:rPr>
          <w:spacing w:val="-1"/>
        </w:rPr>
        <w:t xml:space="preserve"> </w:t>
      </w:r>
      <w:r>
        <w:t>disposed of to date is</w:t>
      </w:r>
      <w:r>
        <w:rPr>
          <w:spacing w:val="-1"/>
        </w:rPr>
        <w:t xml:space="preserve"> </w:t>
      </w:r>
      <w:r>
        <w:t>just over 5000</w:t>
      </w:r>
      <w:r>
        <w:rPr>
          <w:spacing w:val="-1"/>
        </w:rPr>
        <w:t xml:space="preserve"> </w:t>
      </w:r>
      <w:proofErr w:type="spellStart"/>
      <w:r>
        <w:t>tonnes</w:t>
      </w:r>
      <w:proofErr w:type="spellEnd"/>
      <w:r>
        <w:t>. The</w:t>
      </w:r>
      <w:r>
        <w:rPr>
          <w:spacing w:val="-1"/>
        </w:rPr>
        <w:t xml:space="preserve"> </w:t>
      </w:r>
      <w:r>
        <w:t>final amount is</w:t>
      </w:r>
      <w:r>
        <w:rPr>
          <w:spacing w:val="-1"/>
        </w:rPr>
        <w:t xml:space="preserve"> </w:t>
      </w:r>
      <w:r>
        <w:t>likely</w:t>
      </w:r>
      <w:r>
        <w:rPr>
          <w:spacing w:val="-1"/>
        </w:rPr>
        <w:t xml:space="preserve"> </w:t>
      </w:r>
      <w:r>
        <w:t>to</w:t>
      </w:r>
      <w:r>
        <w:rPr>
          <w:spacing w:val="-4"/>
        </w:rPr>
        <w:t xml:space="preserve"> </w:t>
      </w:r>
      <w:r>
        <w:t>far</w:t>
      </w:r>
      <w:r>
        <w:rPr>
          <w:spacing w:val="-3"/>
        </w:rPr>
        <w:t xml:space="preserve"> </w:t>
      </w:r>
      <w:r>
        <w:t>exceed</w:t>
      </w:r>
      <w:r>
        <w:rPr>
          <w:spacing w:val="-4"/>
        </w:rPr>
        <w:t xml:space="preserve"> </w:t>
      </w:r>
      <w:r>
        <w:t>this</w:t>
      </w:r>
      <w:r>
        <w:rPr>
          <w:spacing w:val="-4"/>
        </w:rPr>
        <w:t xml:space="preserve"> </w:t>
      </w:r>
      <w:r>
        <w:t>as</w:t>
      </w:r>
      <w:r>
        <w:rPr>
          <w:spacing w:val="-2"/>
        </w:rPr>
        <w:t xml:space="preserve"> </w:t>
      </w:r>
      <w:r>
        <w:t>it</w:t>
      </w:r>
      <w:r>
        <w:rPr>
          <w:spacing w:val="-3"/>
        </w:rPr>
        <w:t xml:space="preserve"> </w:t>
      </w:r>
      <w:r>
        <w:t>will</w:t>
      </w:r>
      <w:r>
        <w:rPr>
          <w:spacing w:val="-2"/>
        </w:rPr>
        <w:t xml:space="preserve"> </w:t>
      </w:r>
      <w:r>
        <w:t>include</w:t>
      </w:r>
      <w:r>
        <w:rPr>
          <w:spacing w:val="-2"/>
        </w:rPr>
        <w:t xml:space="preserve"> </w:t>
      </w:r>
      <w:r>
        <w:t>a</w:t>
      </w:r>
      <w:r>
        <w:rPr>
          <w:spacing w:val="-1"/>
        </w:rPr>
        <w:t xml:space="preserve"> </w:t>
      </w:r>
      <w:r>
        <w:t>large</w:t>
      </w:r>
      <w:r>
        <w:rPr>
          <w:spacing w:val="-4"/>
        </w:rPr>
        <w:t xml:space="preserve"> </w:t>
      </w:r>
      <w:r>
        <w:t>volume</w:t>
      </w:r>
      <w:r>
        <w:rPr>
          <w:spacing w:val="-1"/>
        </w:rPr>
        <w:t xml:space="preserve"> </w:t>
      </w:r>
      <w:r>
        <w:t>of construction</w:t>
      </w:r>
      <w:r>
        <w:rPr>
          <w:spacing w:val="-2"/>
        </w:rPr>
        <w:t xml:space="preserve"> </w:t>
      </w:r>
      <w:r>
        <w:t>waste</w:t>
      </w:r>
      <w:r>
        <w:rPr>
          <w:spacing w:val="-3"/>
        </w:rPr>
        <w:t xml:space="preserve"> </w:t>
      </w:r>
      <w:r>
        <w:t>from</w:t>
      </w:r>
      <w:r>
        <w:rPr>
          <w:spacing w:val="-1"/>
        </w:rPr>
        <w:t xml:space="preserve"> </w:t>
      </w:r>
      <w:r>
        <w:t xml:space="preserve">damaged </w:t>
      </w:r>
      <w:r>
        <w:rPr>
          <w:spacing w:val="-2"/>
        </w:rPr>
        <w:t>buildings.</w:t>
      </w:r>
    </w:p>
    <w:p w14:paraId="72F450D8" w14:textId="77777777" w:rsidR="00F96F13" w:rsidRDefault="00F96F13">
      <w:pPr>
        <w:jc w:val="both"/>
        <w:sectPr w:rsidR="00F96F13">
          <w:pgSz w:w="11920" w:h="16860"/>
          <w:pgMar w:top="1360" w:right="620" w:bottom="1580" w:left="820" w:header="0" w:footer="1397" w:gutter="0"/>
          <w:cols w:space="720"/>
        </w:sectPr>
      </w:pPr>
    </w:p>
    <w:p w14:paraId="21CE6070" w14:textId="77777777" w:rsidR="00F96F13" w:rsidRDefault="0010407A">
      <w:pPr>
        <w:pStyle w:val="ListParagraph"/>
        <w:numPr>
          <w:ilvl w:val="0"/>
          <w:numId w:val="4"/>
        </w:numPr>
        <w:tabs>
          <w:tab w:val="left" w:pos="765"/>
          <w:tab w:val="left" w:pos="769"/>
        </w:tabs>
        <w:spacing w:before="69"/>
        <w:ind w:left="769" w:right="947" w:hanging="512"/>
        <w:jc w:val="both"/>
      </w:pPr>
      <w:r>
        <w:t>Waste</w:t>
      </w:r>
      <w:r>
        <w:rPr>
          <w:spacing w:val="-4"/>
        </w:rPr>
        <w:t xml:space="preserve"> </w:t>
      </w:r>
      <w:r>
        <w:t>management contractors</w:t>
      </w:r>
      <w:r>
        <w:rPr>
          <w:spacing w:val="-1"/>
        </w:rPr>
        <w:t xml:space="preserve"> </w:t>
      </w:r>
      <w:r>
        <w:t>are</w:t>
      </w:r>
      <w:r>
        <w:rPr>
          <w:spacing w:val="-2"/>
        </w:rPr>
        <w:t xml:space="preserve"> </w:t>
      </w:r>
      <w:r>
        <w:t>in</w:t>
      </w:r>
      <w:r>
        <w:rPr>
          <w:spacing w:val="-4"/>
        </w:rPr>
        <w:t xml:space="preserve"> </w:t>
      </w:r>
      <w:r>
        <w:t>place</w:t>
      </w:r>
      <w:r>
        <w:rPr>
          <w:spacing w:val="-2"/>
        </w:rPr>
        <w:t xml:space="preserve"> </w:t>
      </w:r>
      <w:r>
        <w:t>to</w:t>
      </w:r>
      <w:r>
        <w:rPr>
          <w:spacing w:val="-4"/>
        </w:rPr>
        <w:t xml:space="preserve"> </w:t>
      </w:r>
      <w:r>
        <w:t>pick</w:t>
      </w:r>
      <w:r>
        <w:rPr>
          <w:spacing w:val="-1"/>
        </w:rPr>
        <w:t xml:space="preserve"> </w:t>
      </w:r>
      <w:r>
        <w:t>up</w:t>
      </w:r>
      <w:r>
        <w:rPr>
          <w:spacing w:val="-2"/>
        </w:rPr>
        <w:t xml:space="preserve"> </w:t>
      </w:r>
      <w:r>
        <w:t>waste</w:t>
      </w:r>
      <w:r>
        <w:rPr>
          <w:spacing w:val="-4"/>
        </w:rPr>
        <w:t xml:space="preserve"> </w:t>
      </w:r>
      <w:r>
        <w:t>from</w:t>
      </w:r>
      <w:r>
        <w:rPr>
          <w:spacing w:val="-3"/>
        </w:rPr>
        <w:t xml:space="preserve"> </w:t>
      </w:r>
      <w:r>
        <w:t>skip</w:t>
      </w:r>
      <w:r>
        <w:rPr>
          <w:spacing w:val="-2"/>
        </w:rPr>
        <w:t xml:space="preserve"> </w:t>
      </w:r>
      <w:r>
        <w:t>bins</w:t>
      </w:r>
      <w:r>
        <w:rPr>
          <w:spacing w:val="-2"/>
        </w:rPr>
        <w:t xml:space="preserve"> </w:t>
      </w:r>
      <w:r>
        <w:t>and</w:t>
      </w:r>
      <w:r>
        <w:rPr>
          <w:spacing w:val="-2"/>
        </w:rPr>
        <w:t xml:space="preserve"> </w:t>
      </w:r>
      <w:proofErr w:type="spellStart"/>
      <w:r>
        <w:t>kerbside</w:t>
      </w:r>
      <w:proofErr w:type="spellEnd"/>
      <w:r>
        <w:t>. People are also taking waste directly to transfer stations.</w:t>
      </w:r>
    </w:p>
    <w:p w14:paraId="055666CF" w14:textId="77777777" w:rsidR="00F96F13" w:rsidRDefault="0010407A">
      <w:pPr>
        <w:pStyle w:val="ListParagraph"/>
        <w:numPr>
          <w:ilvl w:val="0"/>
          <w:numId w:val="4"/>
        </w:numPr>
        <w:tabs>
          <w:tab w:val="left" w:pos="765"/>
          <w:tab w:val="left" w:pos="769"/>
        </w:tabs>
        <w:spacing w:before="121"/>
        <w:ind w:left="769" w:right="633" w:hanging="512"/>
        <w:jc w:val="both"/>
      </w:pPr>
      <w:r>
        <w:t>Current</w:t>
      </w:r>
      <w:r>
        <w:rPr>
          <w:spacing w:val="-3"/>
        </w:rPr>
        <w:t xml:space="preserve"> </w:t>
      </w:r>
      <w:r>
        <w:t>clean</w:t>
      </w:r>
      <w:r>
        <w:rPr>
          <w:spacing w:val="-2"/>
        </w:rPr>
        <w:t xml:space="preserve"> </w:t>
      </w:r>
      <w:r>
        <w:t>up</w:t>
      </w:r>
      <w:r>
        <w:rPr>
          <w:spacing w:val="-4"/>
        </w:rPr>
        <w:t xml:space="preserve"> </w:t>
      </w:r>
      <w:r>
        <w:t>focus</w:t>
      </w:r>
      <w:r>
        <w:rPr>
          <w:spacing w:val="-2"/>
        </w:rPr>
        <w:t xml:space="preserve"> </w:t>
      </w:r>
      <w:r>
        <w:t>and</w:t>
      </w:r>
      <w:r>
        <w:rPr>
          <w:spacing w:val="-2"/>
        </w:rPr>
        <w:t xml:space="preserve"> </w:t>
      </w:r>
      <w:r>
        <w:t>disposal</w:t>
      </w:r>
      <w:r>
        <w:rPr>
          <w:spacing w:val="-2"/>
        </w:rPr>
        <w:t xml:space="preserve"> </w:t>
      </w:r>
      <w:proofErr w:type="gramStart"/>
      <w:r>
        <w:t>is</w:t>
      </w:r>
      <w:proofErr w:type="gramEnd"/>
      <w:r>
        <w:rPr>
          <w:spacing w:val="-4"/>
        </w:rPr>
        <w:t xml:space="preserve"> </w:t>
      </w:r>
      <w:r>
        <w:t>for</w:t>
      </w:r>
      <w:r>
        <w:rPr>
          <w:spacing w:val="-3"/>
        </w:rPr>
        <w:t xml:space="preserve"> </w:t>
      </w:r>
      <w:r>
        <w:t>household</w:t>
      </w:r>
      <w:r>
        <w:rPr>
          <w:spacing w:val="-2"/>
        </w:rPr>
        <w:t xml:space="preserve"> </w:t>
      </w:r>
      <w:r>
        <w:t>furniture</w:t>
      </w:r>
      <w:r>
        <w:rPr>
          <w:spacing w:val="-2"/>
        </w:rPr>
        <w:t xml:space="preserve"> </w:t>
      </w:r>
      <w:r>
        <w:t>and</w:t>
      </w:r>
      <w:r>
        <w:rPr>
          <w:spacing w:val="-4"/>
        </w:rPr>
        <w:t xml:space="preserve"> </w:t>
      </w:r>
      <w:r>
        <w:t>chattels</w:t>
      </w:r>
      <w:r>
        <w:rPr>
          <w:spacing w:val="-4"/>
        </w:rPr>
        <w:t xml:space="preserve"> </w:t>
      </w:r>
      <w:r>
        <w:t>only. Construction waste, such as flood damaged wall boards, is starting to be seen and it is anticipated this will increase considerably in the coming weeks and months.</w:t>
      </w:r>
    </w:p>
    <w:p w14:paraId="5EB2B690" w14:textId="77777777" w:rsidR="00F96F13" w:rsidRDefault="0010407A">
      <w:pPr>
        <w:pStyle w:val="ListParagraph"/>
        <w:numPr>
          <w:ilvl w:val="0"/>
          <w:numId w:val="4"/>
        </w:numPr>
        <w:tabs>
          <w:tab w:val="left" w:pos="765"/>
          <w:tab w:val="left" w:pos="769"/>
        </w:tabs>
        <w:ind w:left="769" w:right="478" w:hanging="512"/>
      </w:pPr>
      <w:r>
        <w:t>There</w:t>
      </w:r>
      <w:r>
        <w:rPr>
          <w:spacing w:val="-1"/>
        </w:rPr>
        <w:t xml:space="preserve"> </w:t>
      </w:r>
      <w:r>
        <w:t>are</w:t>
      </w:r>
      <w:r>
        <w:rPr>
          <w:spacing w:val="-2"/>
        </w:rPr>
        <w:t xml:space="preserve"> </w:t>
      </w:r>
      <w:r>
        <w:t>no</w:t>
      </w:r>
      <w:r>
        <w:rPr>
          <w:spacing w:val="-4"/>
        </w:rPr>
        <w:t xml:space="preserve"> </w:t>
      </w:r>
      <w:r>
        <w:t>emerging</w:t>
      </w:r>
      <w:r>
        <w:rPr>
          <w:spacing w:val="-2"/>
        </w:rPr>
        <w:t xml:space="preserve"> </w:t>
      </w:r>
      <w:r>
        <w:t>issues</w:t>
      </w:r>
      <w:r>
        <w:rPr>
          <w:spacing w:val="-1"/>
        </w:rPr>
        <w:t xml:space="preserve"> </w:t>
      </w:r>
      <w:r>
        <w:t>with</w:t>
      </w:r>
      <w:r>
        <w:rPr>
          <w:spacing w:val="-4"/>
        </w:rPr>
        <w:t xml:space="preserve"> </w:t>
      </w:r>
      <w:r>
        <w:t>capacity</w:t>
      </w:r>
      <w:r>
        <w:rPr>
          <w:spacing w:val="-4"/>
        </w:rPr>
        <w:t xml:space="preserve"> </w:t>
      </w:r>
      <w:r>
        <w:t>at</w:t>
      </w:r>
      <w:r>
        <w:rPr>
          <w:spacing w:val="-3"/>
        </w:rPr>
        <w:t xml:space="preserve"> </w:t>
      </w:r>
      <w:r>
        <w:t>landfills</w:t>
      </w:r>
      <w:r>
        <w:rPr>
          <w:spacing w:val="-1"/>
        </w:rPr>
        <w:t xml:space="preserve"> </w:t>
      </w:r>
      <w:r>
        <w:t>and</w:t>
      </w:r>
      <w:r>
        <w:rPr>
          <w:spacing w:val="-2"/>
        </w:rPr>
        <w:t xml:space="preserve"> </w:t>
      </w:r>
      <w:r>
        <w:t>transfer</w:t>
      </w:r>
      <w:r>
        <w:rPr>
          <w:spacing w:val="-3"/>
        </w:rPr>
        <w:t xml:space="preserve"> </w:t>
      </w:r>
      <w:r>
        <w:t>stations;</w:t>
      </w:r>
      <w:r>
        <w:rPr>
          <w:spacing w:val="-3"/>
        </w:rPr>
        <w:t xml:space="preserve"> </w:t>
      </w:r>
      <w:r>
        <w:t>resource</w:t>
      </w:r>
      <w:r>
        <w:rPr>
          <w:spacing w:val="-4"/>
        </w:rPr>
        <w:t xml:space="preserve"> </w:t>
      </w:r>
      <w:r>
        <w:t xml:space="preserve">recovery </w:t>
      </w:r>
      <w:proofErr w:type="spellStart"/>
      <w:r>
        <w:t>centres</w:t>
      </w:r>
      <w:proofErr w:type="spellEnd"/>
      <w:r>
        <w:t xml:space="preserve"> and landfills have been able to deal with the volume and types of material received.</w:t>
      </w:r>
    </w:p>
    <w:p w14:paraId="0912A854" w14:textId="77777777" w:rsidR="00F96F13" w:rsidRDefault="0010407A">
      <w:pPr>
        <w:pStyle w:val="ListParagraph"/>
        <w:numPr>
          <w:ilvl w:val="0"/>
          <w:numId w:val="4"/>
        </w:numPr>
        <w:tabs>
          <w:tab w:val="left" w:pos="765"/>
          <w:tab w:val="left" w:pos="769"/>
        </w:tabs>
        <w:ind w:left="769" w:right="626" w:hanging="512"/>
      </w:pPr>
      <w:r>
        <w:t>Only</w:t>
      </w:r>
      <w:r>
        <w:rPr>
          <w:spacing w:val="-3"/>
        </w:rPr>
        <w:t xml:space="preserve"> </w:t>
      </w:r>
      <w:r>
        <w:t>materials, such</w:t>
      </w:r>
      <w:r>
        <w:rPr>
          <w:spacing w:val="-1"/>
        </w:rPr>
        <w:t xml:space="preserve"> </w:t>
      </w:r>
      <w:r>
        <w:t>as</w:t>
      </w:r>
      <w:r>
        <w:rPr>
          <w:spacing w:val="-5"/>
        </w:rPr>
        <w:t xml:space="preserve"> </w:t>
      </w:r>
      <w:r>
        <w:t>metal</w:t>
      </w:r>
      <w:r>
        <w:rPr>
          <w:spacing w:val="-1"/>
        </w:rPr>
        <w:t xml:space="preserve"> </w:t>
      </w:r>
      <w:r>
        <w:t>and</w:t>
      </w:r>
      <w:r>
        <w:rPr>
          <w:spacing w:val="-3"/>
        </w:rPr>
        <w:t xml:space="preserve"> </w:t>
      </w:r>
      <w:r>
        <w:t>wood,</w:t>
      </w:r>
      <w:r>
        <w:rPr>
          <w:spacing w:val="-2"/>
        </w:rPr>
        <w:t xml:space="preserve"> </w:t>
      </w:r>
      <w:r>
        <w:t>that</w:t>
      </w:r>
      <w:r>
        <w:rPr>
          <w:spacing w:val="-2"/>
        </w:rPr>
        <w:t xml:space="preserve"> </w:t>
      </w:r>
      <w:r>
        <w:t>can</w:t>
      </w:r>
      <w:r>
        <w:rPr>
          <w:spacing w:val="-1"/>
        </w:rPr>
        <w:t xml:space="preserve"> </w:t>
      </w:r>
      <w:r>
        <w:t>be</w:t>
      </w:r>
      <w:r>
        <w:rPr>
          <w:spacing w:val="-3"/>
        </w:rPr>
        <w:t xml:space="preserve"> </w:t>
      </w:r>
      <w:r>
        <w:t>recycled</w:t>
      </w:r>
      <w:r>
        <w:rPr>
          <w:spacing w:val="-1"/>
        </w:rPr>
        <w:t xml:space="preserve"> </w:t>
      </w:r>
      <w:r>
        <w:t>safely are</w:t>
      </w:r>
      <w:r>
        <w:rPr>
          <w:spacing w:val="-3"/>
        </w:rPr>
        <w:t xml:space="preserve"> </w:t>
      </w:r>
      <w:r>
        <w:t>being</w:t>
      </w:r>
      <w:r>
        <w:rPr>
          <w:spacing w:val="-1"/>
        </w:rPr>
        <w:t xml:space="preserve"> </w:t>
      </w:r>
      <w:r>
        <w:t>recovered</w:t>
      </w:r>
      <w:r>
        <w:rPr>
          <w:spacing w:val="-1"/>
        </w:rPr>
        <w:t xml:space="preserve"> </w:t>
      </w:r>
      <w:r>
        <w:t xml:space="preserve">and recycled at the facilities. Fridges are also being collected or separated to ensure degassing, which prevents greenhouse gases from being released into the atmosphere. However, </w:t>
      </w:r>
      <w:proofErr w:type="gramStart"/>
      <w:r>
        <w:t>the majority of</w:t>
      </w:r>
      <w:proofErr w:type="gramEnd"/>
      <w:r>
        <w:t xml:space="preserve"> fridges left on the </w:t>
      </w:r>
      <w:proofErr w:type="spellStart"/>
      <w:r>
        <w:t>kerbside</w:t>
      </w:r>
      <w:proofErr w:type="spellEnd"/>
      <w:r>
        <w:t xml:space="preserve"> to date have had the motors and metals removed, thereby degassing the fridges to the atmosphere in the process.</w:t>
      </w:r>
    </w:p>
    <w:p w14:paraId="2BD05537" w14:textId="77777777" w:rsidR="00F96F13" w:rsidRDefault="0010407A">
      <w:pPr>
        <w:pStyle w:val="ListParagraph"/>
        <w:numPr>
          <w:ilvl w:val="0"/>
          <w:numId w:val="4"/>
        </w:numPr>
        <w:tabs>
          <w:tab w:val="left" w:pos="765"/>
        </w:tabs>
        <w:ind w:left="765" w:hanging="508"/>
      </w:pPr>
      <w:r>
        <w:t>Key</w:t>
      </w:r>
      <w:r>
        <w:rPr>
          <w:spacing w:val="-2"/>
        </w:rPr>
        <w:t xml:space="preserve"> </w:t>
      </w:r>
      <w:r>
        <w:t>risks</w:t>
      </w:r>
      <w:r>
        <w:rPr>
          <w:spacing w:val="-2"/>
        </w:rPr>
        <w:t xml:space="preserve"> </w:t>
      </w:r>
      <w:r>
        <w:rPr>
          <w:spacing w:val="-4"/>
        </w:rPr>
        <w:t>are:</w:t>
      </w:r>
    </w:p>
    <w:p w14:paraId="7261E962" w14:textId="77777777" w:rsidR="00F96F13" w:rsidRDefault="0010407A">
      <w:pPr>
        <w:pStyle w:val="ListParagraph"/>
        <w:numPr>
          <w:ilvl w:val="1"/>
          <w:numId w:val="4"/>
        </w:numPr>
        <w:tabs>
          <w:tab w:val="left" w:pos="1165"/>
        </w:tabs>
        <w:spacing w:before="124" w:line="237" w:lineRule="auto"/>
        <w:ind w:left="1165" w:right="464" w:hanging="396"/>
        <w:rPr>
          <w:rFonts w:ascii="Symbol" w:hAnsi="Symbol"/>
        </w:rPr>
      </w:pPr>
      <w:r>
        <w:t>Public</w:t>
      </w:r>
      <w:r>
        <w:rPr>
          <w:spacing w:val="-1"/>
        </w:rPr>
        <w:t xml:space="preserve"> </w:t>
      </w:r>
      <w:r>
        <w:t>health</w:t>
      </w:r>
      <w:r>
        <w:rPr>
          <w:spacing w:val="-2"/>
        </w:rPr>
        <w:t xml:space="preserve"> </w:t>
      </w:r>
      <w:r>
        <w:t>risk</w:t>
      </w:r>
      <w:r>
        <w:rPr>
          <w:spacing w:val="-4"/>
        </w:rPr>
        <w:t xml:space="preserve"> </w:t>
      </w:r>
      <w:r>
        <w:t>from</w:t>
      </w:r>
      <w:r>
        <w:rPr>
          <w:spacing w:val="-3"/>
        </w:rPr>
        <w:t xml:space="preserve"> </w:t>
      </w:r>
      <w:r>
        <w:t>contact</w:t>
      </w:r>
      <w:r>
        <w:rPr>
          <w:spacing w:val="-3"/>
        </w:rPr>
        <w:t xml:space="preserve"> </w:t>
      </w:r>
      <w:r>
        <w:t>with</w:t>
      </w:r>
      <w:r>
        <w:rPr>
          <w:spacing w:val="-2"/>
        </w:rPr>
        <w:t xml:space="preserve"> </w:t>
      </w:r>
      <w:r>
        <w:t>contaminated</w:t>
      </w:r>
      <w:r>
        <w:rPr>
          <w:spacing w:val="-4"/>
        </w:rPr>
        <w:t xml:space="preserve"> </w:t>
      </w:r>
      <w:r>
        <w:t>flood</w:t>
      </w:r>
      <w:r>
        <w:rPr>
          <w:spacing w:val="-2"/>
        </w:rPr>
        <w:t xml:space="preserve"> </w:t>
      </w:r>
      <w:r>
        <w:t>waters</w:t>
      </w:r>
      <w:r>
        <w:rPr>
          <w:spacing w:val="-3"/>
        </w:rPr>
        <w:t xml:space="preserve"> </w:t>
      </w:r>
      <w:r>
        <w:t>and</w:t>
      </w:r>
      <w:r>
        <w:rPr>
          <w:spacing w:val="-4"/>
        </w:rPr>
        <w:t xml:space="preserve"> </w:t>
      </w:r>
      <w:r>
        <w:t>contaminated</w:t>
      </w:r>
      <w:r>
        <w:rPr>
          <w:spacing w:val="-4"/>
        </w:rPr>
        <w:t xml:space="preserve"> </w:t>
      </w:r>
      <w:r>
        <w:t xml:space="preserve">materials, and from exposure to </w:t>
      </w:r>
      <w:proofErr w:type="spellStart"/>
      <w:r>
        <w:t>mould</w:t>
      </w:r>
      <w:proofErr w:type="spellEnd"/>
      <w:r>
        <w:t xml:space="preserve"> and mildew.</w:t>
      </w:r>
    </w:p>
    <w:p w14:paraId="31433C9A" w14:textId="77777777" w:rsidR="00F96F13" w:rsidRDefault="0010407A">
      <w:pPr>
        <w:pStyle w:val="ListParagraph"/>
        <w:numPr>
          <w:ilvl w:val="1"/>
          <w:numId w:val="4"/>
        </w:numPr>
        <w:tabs>
          <w:tab w:val="left" w:pos="1165"/>
        </w:tabs>
        <w:spacing w:before="123" w:line="237" w:lineRule="auto"/>
        <w:ind w:left="1165" w:right="693" w:hanging="396"/>
        <w:rPr>
          <w:rFonts w:ascii="Symbol" w:hAnsi="Symbol"/>
        </w:rPr>
      </w:pPr>
      <w:r>
        <w:t>Elderly</w:t>
      </w:r>
      <w:r>
        <w:rPr>
          <w:spacing w:val="-2"/>
        </w:rPr>
        <w:t xml:space="preserve"> </w:t>
      </w:r>
      <w:r>
        <w:t>and</w:t>
      </w:r>
      <w:r>
        <w:rPr>
          <w:spacing w:val="-2"/>
        </w:rPr>
        <w:t xml:space="preserve"> </w:t>
      </w:r>
      <w:r>
        <w:t>vulnerable</w:t>
      </w:r>
      <w:r>
        <w:rPr>
          <w:spacing w:val="-3"/>
        </w:rPr>
        <w:t xml:space="preserve"> </w:t>
      </w:r>
      <w:r>
        <w:t>people</w:t>
      </w:r>
      <w:r>
        <w:rPr>
          <w:spacing w:val="-3"/>
        </w:rPr>
        <w:t xml:space="preserve"> </w:t>
      </w:r>
      <w:r>
        <w:t>unable</w:t>
      </w:r>
      <w:r>
        <w:rPr>
          <w:spacing w:val="-3"/>
        </w:rPr>
        <w:t xml:space="preserve"> </w:t>
      </w:r>
      <w:r>
        <w:t>to</w:t>
      </w:r>
      <w:r>
        <w:rPr>
          <w:spacing w:val="-5"/>
        </w:rPr>
        <w:t xml:space="preserve"> </w:t>
      </w:r>
      <w:r>
        <w:t>remove</w:t>
      </w:r>
      <w:r>
        <w:rPr>
          <w:spacing w:val="-5"/>
        </w:rPr>
        <w:t xml:space="preserve"> </w:t>
      </w:r>
      <w:r>
        <w:t>contaminated</w:t>
      </w:r>
      <w:r>
        <w:rPr>
          <w:spacing w:val="-5"/>
        </w:rPr>
        <w:t xml:space="preserve"> </w:t>
      </w:r>
      <w:r>
        <w:t>materials</w:t>
      </w:r>
      <w:r>
        <w:rPr>
          <w:spacing w:val="-5"/>
        </w:rPr>
        <w:t xml:space="preserve"> </w:t>
      </w:r>
      <w:r>
        <w:t>without</w:t>
      </w:r>
      <w:r>
        <w:rPr>
          <w:spacing w:val="-2"/>
        </w:rPr>
        <w:t xml:space="preserve"> </w:t>
      </w:r>
      <w:r>
        <w:t>support. There is currently limited resource to support. Unfamiliar community volunteers entering vulnerable people’s home could cause some anxiety.</w:t>
      </w:r>
    </w:p>
    <w:p w14:paraId="7B78BE47" w14:textId="77777777" w:rsidR="00F96F13" w:rsidRDefault="0010407A">
      <w:pPr>
        <w:pStyle w:val="ListParagraph"/>
        <w:numPr>
          <w:ilvl w:val="1"/>
          <w:numId w:val="4"/>
        </w:numPr>
        <w:tabs>
          <w:tab w:val="left" w:pos="1165"/>
        </w:tabs>
        <w:spacing w:before="125" w:line="237" w:lineRule="auto"/>
        <w:ind w:left="1165" w:right="461" w:hanging="396"/>
        <w:rPr>
          <w:rFonts w:ascii="Symbol" w:hAnsi="Symbol"/>
        </w:rPr>
      </w:pPr>
      <w:r>
        <w:t>People</w:t>
      </w:r>
      <w:r>
        <w:rPr>
          <w:spacing w:val="-2"/>
        </w:rPr>
        <w:t xml:space="preserve"> </w:t>
      </w:r>
      <w:r>
        <w:t>undertaking</w:t>
      </w:r>
      <w:r>
        <w:rPr>
          <w:spacing w:val="-4"/>
        </w:rPr>
        <w:t xml:space="preserve"> </w:t>
      </w:r>
      <w:r>
        <w:t>their</w:t>
      </w:r>
      <w:r>
        <w:rPr>
          <w:spacing w:val="-5"/>
        </w:rPr>
        <w:t xml:space="preserve"> </w:t>
      </w:r>
      <w:r>
        <w:t>own</w:t>
      </w:r>
      <w:r>
        <w:rPr>
          <w:spacing w:val="-2"/>
        </w:rPr>
        <w:t xml:space="preserve"> </w:t>
      </w:r>
      <w:r>
        <w:t>building</w:t>
      </w:r>
      <w:r>
        <w:rPr>
          <w:spacing w:val="-2"/>
        </w:rPr>
        <w:t xml:space="preserve"> </w:t>
      </w:r>
      <w:r>
        <w:t>demolition</w:t>
      </w:r>
      <w:r>
        <w:rPr>
          <w:spacing w:val="-4"/>
        </w:rPr>
        <w:t xml:space="preserve"> </w:t>
      </w:r>
      <w:r>
        <w:t>could</w:t>
      </w:r>
      <w:r>
        <w:rPr>
          <w:spacing w:val="-2"/>
        </w:rPr>
        <w:t xml:space="preserve"> </w:t>
      </w:r>
      <w:r>
        <w:t>risk</w:t>
      </w:r>
      <w:r>
        <w:rPr>
          <w:spacing w:val="-1"/>
        </w:rPr>
        <w:t xml:space="preserve"> </w:t>
      </w:r>
      <w:r>
        <w:t>exposure</w:t>
      </w:r>
      <w:r>
        <w:rPr>
          <w:spacing w:val="-4"/>
        </w:rPr>
        <w:t xml:space="preserve"> </w:t>
      </w:r>
      <w:r>
        <w:t>to</w:t>
      </w:r>
      <w:r>
        <w:rPr>
          <w:spacing w:val="-4"/>
        </w:rPr>
        <w:t xml:space="preserve"> </w:t>
      </w:r>
      <w:r>
        <w:t>hazardous</w:t>
      </w:r>
      <w:r>
        <w:rPr>
          <w:spacing w:val="-2"/>
        </w:rPr>
        <w:t xml:space="preserve"> </w:t>
      </w:r>
      <w:r>
        <w:t>building materials, such as asbestos and lead.</w:t>
      </w:r>
    </w:p>
    <w:p w14:paraId="62289DEE" w14:textId="77777777" w:rsidR="00F96F13" w:rsidRDefault="0010407A">
      <w:pPr>
        <w:pStyle w:val="ListParagraph"/>
        <w:numPr>
          <w:ilvl w:val="1"/>
          <w:numId w:val="4"/>
        </w:numPr>
        <w:tabs>
          <w:tab w:val="left" w:pos="1165"/>
        </w:tabs>
        <w:spacing w:before="122"/>
        <w:ind w:left="1165" w:right="776" w:hanging="396"/>
        <w:rPr>
          <w:rFonts w:ascii="Symbol" w:hAnsi="Symbol"/>
        </w:rPr>
      </w:pPr>
      <w:r>
        <w:t xml:space="preserve">The capacity to remove waste from </w:t>
      </w:r>
      <w:proofErr w:type="spellStart"/>
      <w:r>
        <w:t>kerbside</w:t>
      </w:r>
      <w:proofErr w:type="spellEnd"/>
      <w:r>
        <w:t xml:space="preserve"> in a timely manner. Piles of waste on </w:t>
      </w:r>
      <w:proofErr w:type="spellStart"/>
      <w:r>
        <w:t>kerbside</w:t>
      </w:r>
      <w:proofErr w:type="spellEnd"/>
      <w:r>
        <w:rPr>
          <w:spacing w:val="-2"/>
        </w:rPr>
        <w:t xml:space="preserve"> </w:t>
      </w:r>
      <w:r>
        <w:t>could</w:t>
      </w:r>
      <w:r>
        <w:rPr>
          <w:spacing w:val="-2"/>
        </w:rPr>
        <w:t xml:space="preserve"> </w:t>
      </w:r>
      <w:r>
        <w:t>attract vermin</w:t>
      </w:r>
      <w:r>
        <w:rPr>
          <w:spacing w:val="-2"/>
        </w:rPr>
        <w:t xml:space="preserve"> </w:t>
      </w:r>
      <w:r>
        <w:t>and</w:t>
      </w:r>
      <w:r>
        <w:rPr>
          <w:spacing w:val="-4"/>
        </w:rPr>
        <w:t xml:space="preserve"> </w:t>
      </w:r>
      <w:r>
        <w:t>vandalism, as</w:t>
      </w:r>
      <w:r>
        <w:rPr>
          <w:spacing w:val="-6"/>
        </w:rPr>
        <w:t xml:space="preserve"> </w:t>
      </w:r>
      <w:r>
        <w:t>well</w:t>
      </w:r>
      <w:r>
        <w:rPr>
          <w:spacing w:val="-2"/>
        </w:rPr>
        <w:t xml:space="preserve"> </w:t>
      </w:r>
      <w:r>
        <w:t>as</w:t>
      </w:r>
      <w:r>
        <w:rPr>
          <w:spacing w:val="-2"/>
        </w:rPr>
        <w:t xml:space="preserve"> </w:t>
      </w:r>
      <w:r>
        <w:t>providing</w:t>
      </w:r>
      <w:r>
        <w:rPr>
          <w:spacing w:val="-2"/>
        </w:rPr>
        <w:t xml:space="preserve"> </w:t>
      </w:r>
      <w:r>
        <w:t>a</w:t>
      </w:r>
      <w:r>
        <w:rPr>
          <w:spacing w:val="-4"/>
        </w:rPr>
        <w:t xml:space="preserve"> </w:t>
      </w:r>
      <w:r>
        <w:t>focal</w:t>
      </w:r>
      <w:r>
        <w:rPr>
          <w:spacing w:val="-5"/>
        </w:rPr>
        <w:t xml:space="preserve"> </w:t>
      </w:r>
      <w:r>
        <w:t>point</w:t>
      </w:r>
      <w:r>
        <w:rPr>
          <w:spacing w:val="-1"/>
        </w:rPr>
        <w:t xml:space="preserve"> </w:t>
      </w:r>
      <w:r>
        <w:t>for</w:t>
      </w:r>
      <w:r>
        <w:rPr>
          <w:spacing w:val="-1"/>
        </w:rPr>
        <w:t xml:space="preserve"> </w:t>
      </w:r>
      <w:r>
        <w:t>illegal dumping of general inorganic waste. There is likely to be a long tail of domestic waste needing removal.</w:t>
      </w:r>
    </w:p>
    <w:p w14:paraId="4B3FA248" w14:textId="77777777" w:rsidR="00F96F13" w:rsidRDefault="0010407A">
      <w:pPr>
        <w:pStyle w:val="ListParagraph"/>
        <w:numPr>
          <w:ilvl w:val="1"/>
          <w:numId w:val="4"/>
        </w:numPr>
        <w:tabs>
          <w:tab w:val="left" w:pos="1165"/>
        </w:tabs>
        <w:spacing w:before="121" w:line="237" w:lineRule="auto"/>
        <w:ind w:left="1165" w:right="720" w:hanging="396"/>
        <w:rPr>
          <w:rFonts w:ascii="Symbol" w:hAnsi="Symbol"/>
        </w:rPr>
      </w:pPr>
      <w:r>
        <w:t>A</w:t>
      </w:r>
      <w:r>
        <w:rPr>
          <w:spacing w:val="-2"/>
        </w:rPr>
        <w:t xml:space="preserve"> </w:t>
      </w:r>
      <w:r>
        <w:t>large</w:t>
      </w:r>
      <w:r>
        <w:rPr>
          <w:spacing w:val="-2"/>
        </w:rPr>
        <w:t xml:space="preserve"> </w:t>
      </w:r>
      <w:r>
        <w:t>amount</w:t>
      </w:r>
      <w:r>
        <w:rPr>
          <w:spacing w:val="-3"/>
        </w:rPr>
        <w:t xml:space="preserve"> </w:t>
      </w:r>
      <w:r>
        <w:t>of</w:t>
      </w:r>
      <w:r>
        <w:rPr>
          <w:spacing w:val="-3"/>
        </w:rPr>
        <w:t xml:space="preserve"> </w:t>
      </w:r>
      <w:r>
        <w:t>waste</w:t>
      </w:r>
      <w:r>
        <w:rPr>
          <w:spacing w:val="-6"/>
        </w:rPr>
        <w:t xml:space="preserve"> </w:t>
      </w:r>
      <w:r>
        <w:t>going</w:t>
      </w:r>
      <w:r>
        <w:rPr>
          <w:spacing w:val="-2"/>
        </w:rPr>
        <w:t xml:space="preserve"> </w:t>
      </w:r>
      <w:r>
        <w:t>directly</w:t>
      </w:r>
      <w:r>
        <w:rPr>
          <w:spacing w:val="-4"/>
        </w:rPr>
        <w:t xml:space="preserve"> </w:t>
      </w:r>
      <w:r>
        <w:t>to</w:t>
      </w:r>
      <w:r>
        <w:rPr>
          <w:spacing w:val="-2"/>
        </w:rPr>
        <w:t xml:space="preserve"> </w:t>
      </w:r>
      <w:r>
        <w:t>landfill,</w:t>
      </w:r>
      <w:r>
        <w:rPr>
          <w:spacing w:val="-3"/>
        </w:rPr>
        <w:t xml:space="preserve"> </w:t>
      </w:r>
      <w:r>
        <w:t>particularly</w:t>
      </w:r>
      <w:r>
        <w:rPr>
          <w:spacing w:val="-2"/>
        </w:rPr>
        <w:t xml:space="preserve"> </w:t>
      </w:r>
      <w:r>
        <w:t>construction</w:t>
      </w:r>
      <w:r>
        <w:rPr>
          <w:spacing w:val="-6"/>
        </w:rPr>
        <w:t xml:space="preserve"> </w:t>
      </w:r>
      <w:r>
        <w:t>and</w:t>
      </w:r>
      <w:r>
        <w:rPr>
          <w:spacing w:val="-2"/>
        </w:rPr>
        <w:t xml:space="preserve"> </w:t>
      </w:r>
      <w:r>
        <w:t xml:space="preserve">demolition </w:t>
      </w:r>
      <w:r>
        <w:rPr>
          <w:spacing w:val="-2"/>
        </w:rPr>
        <w:t>waste.</w:t>
      </w:r>
    </w:p>
    <w:p w14:paraId="6341706E" w14:textId="77777777" w:rsidR="00F96F13" w:rsidRDefault="0010407A">
      <w:pPr>
        <w:pStyle w:val="ListParagraph"/>
        <w:numPr>
          <w:ilvl w:val="0"/>
          <w:numId w:val="4"/>
        </w:numPr>
        <w:tabs>
          <w:tab w:val="left" w:pos="765"/>
          <w:tab w:val="left" w:pos="769"/>
        </w:tabs>
        <w:spacing w:before="119"/>
        <w:ind w:left="769" w:right="902" w:hanging="512"/>
      </w:pPr>
      <w:r>
        <w:t>There</w:t>
      </w:r>
      <w:r>
        <w:rPr>
          <w:spacing w:val="-1"/>
        </w:rPr>
        <w:t xml:space="preserve"> </w:t>
      </w:r>
      <w:r>
        <w:t>will</w:t>
      </w:r>
      <w:r>
        <w:rPr>
          <w:spacing w:val="-2"/>
        </w:rPr>
        <w:t xml:space="preserve"> </w:t>
      </w:r>
      <w:r>
        <w:t>need</w:t>
      </w:r>
      <w:r>
        <w:rPr>
          <w:spacing w:val="-2"/>
        </w:rPr>
        <w:t xml:space="preserve"> </w:t>
      </w:r>
      <w:r>
        <w:t>to</w:t>
      </w:r>
      <w:r>
        <w:rPr>
          <w:spacing w:val="-3"/>
        </w:rPr>
        <w:t xml:space="preserve"> </w:t>
      </w:r>
      <w:r>
        <w:t>be</w:t>
      </w:r>
      <w:r>
        <w:rPr>
          <w:spacing w:val="-3"/>
        </w:rPr>
        <w:t xml:space="preserve"> </w:t>
      </w:r>
      <w:r>
        <w:t>a</w:t>
      </w:r>
      <w:r>
        <w:rPr>
          <w:spacing w:val="-2"/>
        </w:rPr>
        <w:t xml:space="preserve"> </w:t>
      </w:r>
      <w:r>
        <w:t>continued</w:t>
      </w:r>
      <w:r>
        <w:rPr>
          <w:spacing w:val="-2"/>
        </w:rPr>
        <w:t xml:space="preserve"> </w:t>
      </w:r>
      <w:r>
        <w:t>and</w:t>
      </w:r>
      <w:r>
        <w:rPr>
          <w:spacing w:val="-3"/>
        </w:rPr>
        <w:t xml:space="preserve"> </w:t>
      </w:r>
      <w:r>
        <w:t>focused</w:t>
      </w:r>
      <w:r>
        <w:rPr>
          <w:spacing w:val="-2"/>
        </w:rPr>
        <w:t xml:space="preserve"> </w:t>
      </w:r>
      <w:r>
        <w:t>effort</w:t>
      </w:r>
      <w:r>
        <w:rPr>
          <w:spacing w:val="-2"/>
        </w:rPr>
        <w:t xml:space="preserve"> </w:t>
      </w:r>
      <w:r>
        <w:t>on</w:t>
      </w:r>
      <w:r>
        <w:rPr>
          <w:spacing w:val="-2"/>
        </w:rPr>
        <w:t xml:space="preserve"> </w:t>
      </w:r>
      <w:r>
        <w:t>clearing</w:t>
      </w:r>
      <w:r>
        <w:rPr>
          <w:spacing w:val="-3"/>
        </w:rPr>
        <w:t xml:space="preserve"> </w:t>
      </w:r>
      <w:r>
        <w:t>flood</w:t>
      </w:r>
      <w:r>
        <w:rPr>
          <w:spacing w:val="-2"/>
        </w:rPr>
        <w:t xml:space="preserve"> </w:t>
      </w:r>
      <w:r>
        <w:t>damaged</w:t>
      </w:r>
      <w:r>
        <w:rPr>
          <w:spacing w:val="-2"/>
        </w:rPr>
        <w:t xml:space="preserve"> </w:t>
      </w:r>
      <w:r>
        <w:t>household items. Employment of appropriate volunteers/workers to provide support to elderly and vulnerable members of the community to remove waste could be considered.</w:t>
      </w:r>
    </w:p>
    <w:p w14:paraId="608328B7" w14:textId="77777777" w:rsidR="00F96F13" w:rsidRDefault="0010407A">
      <w:pPr>
        <w:pStyle w:val="ListParagraph"/>
        <w:numPr>
          <w:ilvl w:val="0"/>
          <w:numId w:val="4"/>
        </w:numPr>
        <w:tabs>
          <w:tab w:val="left" w:pos="765"/>
          <w:tab w:val="left" w:pos="769"/>
        </w:tabs>
        <w:spacing w:before="122"/>
        <w:ind w:left="769" w:right="561" w:hanging="512"/>
      </w:pPr>
      <w:r>
        <w:t>Information</w:t>
      </w:r>
      <w:r>
        <w:rPr>
          <w:spacing w:val="-2"/>
        </w:rPr>
        <w:t xml:space="preserve"> </w:t>
      </w:r>
      <w:r>
        <w:t>should</w:t>
      </w:r>
      <w:r>
        <w:rPr>
          <w:spacing w:val="-2"/>
        </w:rPr>
        <w:t xml:space="preserve"> </w:t>
      </w:r>
      <w:r>
        <w:t>continue</w:t>
      </w:r>
      <w:r>
        <w:rPr>
          <w:spacing w:val="-2"/>
        </w:rPr>
        <w:t xml:space="preserve"> </w:t>
      </w:r>
      <w:r>
        <w:t>to</w:t>
      </w:r>
      <w:r>
        <w:rPr>
          <w:spacing w:val="-4"/>
        </w:rPr>
        <w:t xml:space="preserve"> </w:t>
      </w:r>
      <w:r>
        <w:t>be</w:t>
      </w:r>
      <w:r>
        <w:rPr>
          <w:spacing w:val="-2"/>
        </w:rPr>
        <w:t xml:space="preserve"> </w:t>
      </w:r>
      <w:r>
        <w:t>provided</w:t>
      </w:r>
      <w:r>
        <w:rPr>
          <w:spacing w:val="-4"/>
        </w:rPr>
        <w:t xml:space="preserve"> </w:t>
      </w:r>
      <w:r>
        <w:t>to</w:t>
      </w:r>
      <w:r>
        <w:rPr>
          <w:spacing w:val="-2"/>
        </w:rPr>
        <w:t xml:space="preserve"> </w:t>
      </w:r>
      <w:r>
        <w:t>public, supported</w:t>
      </w:r>
      <w:r>
        <w:rPr>
          <w:spacing w:val="-2"/>
        </w:rPr>
        <w:t xml:space="preserve"> </w:t>
      </w:r>
      <w:r>
        <w:t>by</w:t>
      </w:r>
      <w:r>
        <w:rPr>
          <w:spacing w:val="-4"/>
        </w:rPr>
        <w:t xml:space="preserve"> </w:t>
      </w:r>
      <w:r>
        <w:t>specialist health</w:t>
      </w:r>
      <w:r>
        <w:rPr>
          <w:spacing w:val="-2"/>
        </w:rPr>
        <w:t xml:space="preserve"> </w:t>
      </w:r>
      <w:r>
        <w:t>and</w:t>
      </w:r>
      <w:r>
        <w:rPr>
          <w:spacing w:val="-4"/>
        </w:rPr>
        <w:t xml:space="preserve"> </w:t>
      </w:r>
      <w:r>
        <w:t>safety inspectors, and advisors, as appropriate, to support identification and handling of hazardous building materials and contaminated waste.</w:t>
      </w:r>
    </w:p>
    <w:p w14:paraId="22BDDEE1" w14:textId="77777777" w:rsidR="00F96F13" w:rsidRDefault="0010407A">
      <w:pPr>
        <w:pStyle w:val="ListParagraph"/>
        <w:numPr>
          <w:ilvl w:val="0"/>
          <w:numId w:val="4"/>
        </w:numPr>
        <w:tabs>
          <w:tab w:val="left" w:pos="765"/>
          <w:tab w:val="left" w:pos="769"/>
        </w:tabs>
        <w:ind w:left="769" w:right="480" w:hanging="512"/>
      </w:pPr>
      <w:r>
        <w:t>Residents have been informed not to remove anything that is fixed to the home or business premises</w:t>
      </w:r>
      <w:r>
        <w:rPr>
          <w:spacing w:val="-4"/>
        </w:rPr>
        <w:t xml:space="preserve"> </w:t>
      </w:r>
      <w:r>
        <w:t>such</w:t>
      </w:r>
      <w:r>
        <w:rPr>
          <w:spacing w:val="-4"/>
        </w:rPr>
        <w:t xml:space="preserve"> </w:t>
      </w:r>
      <w:r>
        <w:t>as</w:t>
      </w:r>
      <w:r>
        <w:rPr>
          <w:spacing w:val="-2"/>
        </w:rPr>
        <w:t xml:space="preserve"> </w:t>
      </w:r>
      <w:r>
        <w:t>hard</w:t>
      </w:r>
      <w:r>
        <w:rPr>
          <w:spacing w:val="-4"/>
        </w:rPr>
        <w:t xml:space="preserve"> </w:t>
      </w:r>
      <w:r>
        <w:t>flooring</w:t>
      </w:r>
      <w:r>
        <w:rPr>
          <w:spacing w:val="-2"/>
        </w:rPr>
        <w:t xml:space="preserve"> </w:t>
      </w:r>
      <w:r>
        <w:t>and</w:t>
      </w:r>
      <w:r>
        <w:rPr>
          <w:spacing w:val="-2"/>
        </w:rPr>
        <w:t xml:space="preserve"> </w:t>
      </w:r>
      <w:r>
        <w:t>wall</w:t>
      </w:r>
      <w:r>
        <w:rPr>
          <w:spacing w:val="-2"/>
        </w:rPr>
        <w:t xml:space="preserve"> </w:t>
      </w:r>
      <w:r>
        <w:t>linings</w:t>
      </w:r>
      <w:r>
        <w:rPr>
          <w:spacing w:val="-1"/>
        </w:rPr>
        <w:t xml:space="preserve"> </w:t>
      </w:r>
      <w:r>
        <w:t>as</w:t>
      </w:r>
      <w:r>
        <w:rPr>
          <w:spacing w:val="-1"/>
        </w:rPr>
        <w:t xml:space="preserve"> </w:t>
      </w:r>
      <w:r>
        <w:t>it</w:t>
      </w:r>
      <w:r>
        <w:rPr>
          <w:spacing w:val="-3"/>
        </w:rPr>
        <w:t xml:space="preserve"> </w:t>
      </w:r>
      <w:r>
        <w:t>could</w:t>
      </w:r>
      <w:r>
        <w:rPr>
          <w:spacing w:val="-2"/>
        </w:rPr>
        <w:t xml:space="preserve"> </w:t>
      </w:r>
      <w:r>
        <w:t>contain</w:t>
      </w:r>
      <w:r>
        <w:rPr>
          <w:spacing w:val="-4"/>
        </w:rPr>
        <w:t xml:space="preserve"> </w:t>
      </w:r>
      <w:r>
        <w:t>asbestos</w:t>
      </w:r>
      <w:r>
        <w:rPr>
          <w:spacing w:val="-2"/>
        </w:rPr>
        <w:t xml:space="preserve"> </w:t>
      </w:r>
      <w:r>
        <w:t>containing</w:t>
      </w:r>
      <w:r>
        <w:rPr>
          <w:spacing w:val="-4"/>
        </w:rPr>
        <w:t xml:space="preserve"> </w:t>
      </w:r>
      <w:r>
        <w:t>material (ACM). This should be done by trained contractors.</w:t>
      </w:r>
    </w:p>
    <w:p w14:paraId="691C34E1" w14:textId="77777777" w:rsidR="00F96F13" w:rsidRDefault="0010407A">
      <w:pPr>
        <w:pStyle w:val="ListParagraph"/>
        <w:numPr>
          <w:ilvl w:val="0"/>
          <w:numId w:val="4"/>
        </w:numPr>
        <w:tabs>
          <w:tab w:val="left" w:pos="765"/>
          <w:tab w:val="left" w:pos="769"/>
        </w:tabs>
        <w:spacing w:before="119"/>
        <w:ind w:left="769" w:right="589" w:hanging="512"/>
      </w:pPr>
      <w:r>
        <w:t>There may be opportunities to salvage some materials from deconstruction of buildings, including options for local salvage and re-use. Examples of this exist from the Piha flood of 2018</w:t>
      </w:r>
      <w:r>
        <w:rPr>
          <w:spacing w:val="-2"/>
        </w:rPr>
        <w:t xml:space="preserve"> </w:t>
      </w:r>
      <w:r>
        <w:t>where</w:t>
      </w:r>
      <w:r>
        <w:rPr>
          <w:spacing w:val="-2"/>
        </w:rPr>
        <w:t xml:space="preserve"> </w:t>
      </w:r>
      <w:r>
        <w:t>over</w:t>
      </w:r>
      <w:r>
        <w:rPr>
          <w:spacing w:val="-3"/>
        </w:rPr>
        <w:t xml:space="preserve"> </w:t>
      </w:r>
      <w:r>
        <w:t>58</w:t>
      </w:r>
      <w:r>
        <w:rPr>
          <w:spacing w:val="-4"/>
        </w:rPr>
        <w:t xml:space="preserve"> </w:t>
      </w:r>
      <w:proofErr w:type="spellStart"/>
      <w:r>
        <w:t>tonnes</w:t>
      </w:r>
      <w:proofErr w:type="spellEnd"/>
      <w:r>
        <w:rPr>
          <w:spacing w:val="-2"/>
        </w:rPr>
        <w:t xml:space="preserve"> </w:t>
      </w:r>
      <w:r>
        <w:t>of</w:t>
      </w:r>
      <w:r>
        <w:rPr>
          <w:spacing w:val="-2"/>
        </w:rPr>
        <w:t xml:space="preserve"> </w:t>
      </w:r>
      <w:r>
        <w:t>materials</w:t>
      </w:r>
      <w:r>
        <w:rPr>
          <w:spacing w:val="-1"/>
        </w:rPr>
        <w:t xml:space="preserve"> </w:t>
      </w:r>
      <w:r>
        <w:t>were</w:t>
      </w:r>
      <w:r>
        <w:rPr>
          <w:spacing w:val="-4"/>
        </w:rPr>
        <w:t xml:space="preserve"> </w:t>
      </w:r>
      <w:r>
        <w:t>recovered,</w:t>
      </w:r>
      <w:r>
        <w:rPr>
          <w:spacing w:val="-3"/>
        </w:rPr>
        <w:t xml:space="preserve"> </w:t>
      </w:r>
      <w:r>
        <w:t>largely</w:t>
      </w:r>
      <w:r>
        <w:rPr>
          <w:spacing w:val="-4"/>
        </w:rPr>
        <w:t xml:space="preserve"> </w:t>
      </w:r>
      <w:r>
        <w:t>for</w:t>
      </w:r>
      <w:r>
        <w:rPr>
          <w:spacing w:val="-3"/>
        </w:rPr>
        <w:t xml:space="preserve"> </w:t>
      </w:r>
      <w:r>
        <w:t>beneficial</w:t>
      </w:r>
      <w:r>
        <w:rPr>
          <w:spacing w:val="-3"/>
        </w:rPr>
        <w:t xml:space="preserve"> </w:t>
      </w:r>
      <w:r>
        <w:t>use</w:t>
      </w:r>
      <w:r>
        <w:rPr>
          <w:spacing w:val="-2"/>
        </w:rPr>
        <w:t xml:space="preserve"> </w:t>
      </w:r>
      <w:r>
        <w:t>by</w:t>
      </w:r>
      <w:r>
        <w:rPr>
          <w:spacing w:val="-4"/>
        </w:rPr>
        <w:t xml:space="preserve"> </w:t>
      </w:r>
      <w:r>
        <w:t>the</w:t>
      </w:r>
      <w:r>
        <w:rPr>
          <w:spacing w:val="-2"/>
        </w:rPr>
        <w:t xml:space="preserve"> </w:t>
      </w:r>
      <w:r>
        <w:t>local community, from three flood-damaged homes.</w:t>
      </w:r>
    </w:p>
    <w:p w14:paraId="7A257F17" w14:textId="77777777" w:rsidR="00F96F13" w:rsidRDefault="00F96F13">
      <w:pPr>
        <w:pStyle w:val="BodyText"/>
        <w:spacing w:before="107"/>
        <w:ind w:left="0" w:firstLine="0"/>
      </w:pPr>
    </w:p>
    <w:p w14:paraId="0B899004" w14:textId="77777777" w:rsidR="00F96F13" w:rsidRDefault="0010407A">
      <w:pPr>
        <w:pStyle w:val="Heading4"/>
        <w:spacing w:before="1"/>
      </w:pPr>
      <w:r>
        <w:rPr>
          <w:color w:val="006FC0"/>
        </w:rPr>
        <w:t>Hazards</w:t>
      </w:r>
      <w:r>
        <w:rPr>
          <w:color w:val="006FC0"/>
          <w:spacing w:val="-5"/>
        </w:rPr>
        <w:t xml:space="preserve"> </w:t>
      </w:r>
      <w:r>
        <w:rPr>
          <w:color w:val="006FC0"/>
        </w:rPr>
        <w:t>–</w:t>
      </w:r>
      <w:r>
        <w:rPr>
          <w:color w:val="006FC0"/>
          <w:spacing w:val="-6"/>
        </w:rPr>
        <w:t xml:space="preserve"> </w:t>
      </w:r>
      <w:r>
        <w:rPr>
          <w:color w:val="006FC0"/>
        </w:rPr>
        <w:t>landslides</w:t>
      </w:r>
      <w:r>
        <w:rPr>
          <w:color w:val="006FC0"/>
          <w:spacing w:val="-7"/>
        </w:rPr>
        <w:t xml:space="preserve"> </w:t>
      </w:r>
      <w:r>
        <w:rPr>
          <w:color w:val="006FC0"/>
        </w:rPr>
        <w:t>and</w:t>
      </w:r>
      <w:r>
        <w:rPr>
          <w:color w:val="006FC0"/>
          <w:spacing w:val="-4"/>
        </w:rPr>
        <w:t xml:space="preserve"> </w:t>
      </w:r>
      <w:r>
        <w:rPr>
          <w:color w:val="006FC0"/>
        </w:rPr>
        <w:t>soil</w:t>
      </w:r>
      <w:r>
        <w:rPr>
          <w:color w:val="006FC0"/>
          <w:spacing w:val="-2"/>
        </w:rPr>
        <w:t xml:space="preserve"> instability</w:t>
      </w:r>
    </w:p>
    <w:p w14:paraId="3766AA44" w14:textId="77777777" w:rsidR="00F96F13" w:rsidRDefault="0010407A">
      <w:pPr>
        <w:pStyle w:val="ListParagraph"/>
        <w:numPr>
          <w:ilvl w:val="0"/>
          <w:numId w:val="4"/>
        </w:numPr>
        <w:tabs>
          <w:tab w:val="left" w:pos="765"/>
        </w:tabs>
        <w:ind w:left="765" w:hanging="508"/>
      </w:pPr>
      <w:r>
        <w:t>Slips</w:t>
      </w:r>
      <w:r>
        <w:rPr>
          <w:spacing w:val="-9"/>
        </w:rPr>
        <w:t xml:space="preserve"> </w:t>
      </w:r>
      <w:r>
        <w:t>or</w:t>
      </w:r>
      <w:r>
        <w:rPr>
          <w:spacing w:val="-7"/>
        </w:rPr>
        <w:t xml:space="preserve"> </w:t>
      </w:r>
      <w:r>
        <w:t>compromised</w:t>
      </w:r>
      <w:r>
        <w:rPr>
          <w:spacing w:val="-9"/>
        </w:rPr>
        <w:t xml:space="preserve"> </w:t>
      </w:r>
      <w:r>
        <w:t>soil</w:t>
      </w:r>
      <w:r>
        <w:rPr>
          <w:spacing w:val="-9"/>
        </w:rPr>
        <w:t xml:space="preserve"> </w:t>
      </w:r>
      <w:r>
        <w:t>stability</w:t>
      </w:r>
      <w:r>
        <w:rPr>
          <w:spacing w:val="-5"/>
        </w:rPr>
        <w:t xml:space="preserve"> </w:t>
      </w:r>
      <w:r>
        <w:t>are</w:t>
      </w:r>
      <w:r>
        <w:rPr>
          <w:spacing w:val="-10"/>
        </w:rPr>
        <w:t xml:space="preserve"> </w:t>
      </w:r>
      <w:r>
        <w:t>the</w:t>
      </w:r>
      <w:r>
        <w:rPr>
          <w:spacing w:val="-7"/>
        </w:rPr>
        <w:t xml:space="preserve"> </w:t>
      </w:r>
      <w:r>
        <w:t>primary</w:t>
      </w:r>
      <w:r>
        <w:rPr>
          <w:spacing w:val="-9"/>
        </w:rPr>
        <w:t xml:space="preserve"> </w:t>
      </w:r>
      <w:r>
        <w:t>hazards</w:t>
      </w:r>
      <w:r>
        <w:rPr>
          <w:spacing w:val="-8"/>
        </w:rPr>
        <w:t xml:space="preserve"> </w:t>
      </w:r>
      <w:r>
        <w:t>because</w:t>
      </w:r>
      <w:r>
        <w:rPr>
          <w:spacing w:val="-9"/>
        </w:rPr>
        <w:t xml:space="preserve"> </w:t>
      </w:r>
      <w:r>
        <w:t>of</w:t>
      </w:r>
      <w:r>
        <w:rPr>
          <w:spacing w:val="-6"/>
        </w:rPr>
        <w:t xml:space="preserve"> </w:t>
      </w:r>
      <w:r>
        <w:t>the</w:t>
      </w:r>
      <w:r>
        <w:rPr>
          <w:spacing w:val="-11"/>
        </w:rPr>
        <w:t xml:space="preserve"> </w:t>
      </w:r>
      <w:r>
        <w:t>flood</w:t>
      </w:r>
      <w:r>
        <w:rPr>
          <w:spacing w:val="-6"/>
        </w:rPr>
        <w:t xml:space="preserve"> </w:t>
      </w:r>
      <w:r>
        <w:rPr>
          <w:spacing w:val="-2"/>
        </w:rPr>
        <w:t>event.</w:t>
      </w:r>
    </w:p>
    <w:p w14:paraId="789ED11C" w14:textId="77777777" w:rsidR="00F96F13" w:rsidRDefault="0010407A">
      <w:pPr>
        <w:pStyle w:val="ListParagraph"/>
        <w:numPr>
          <w:ilvl w:val="0"/>
          <w:numId w:val="4"/>
        </w:numPr>
        <w:tabs>
          <w:tab w:val="left" w:pos="765"/>
          <w:tab w:val="left" w:pos="769"/>
        </w:tabs>
        <w:spacing w:before="119"/>
        <w:ind w:left="769" w:right="587" w:hanging="512"/>
      </w:pPr>
      <w:r>
        <w:t>Following Cyclone Gabrielle there were significant slips on the West Coast of Auckland, particularly</w:t>
      </w:r>
      <w:r>
        <w:rPr>
          <w:spacing w:val="-2"/>
        </w:rPr>
        <w:t xml:space="preserve"> </w:t>
      </w:r>
      <w:r>
        <w:t xml:space="preserve">at </w:t>
      </w:r>
      <w:proofErr w:type="spellStart"/>
      <w:r>
        <w:t>Karekare</w:t>
      </w:r>
      <w:proofErr w:type="spellEnd"/>
      <w:r>
        <w:t>,</w:t>
      </w:r>
      <w:r>
        <w:rPr>
          <w:spacing w:val="-3"/>
        </w:rPr>
        <w:t xml:space="preserve"> </w:t>
      </w:r>
      <w:r>
        <w:t>Muriwai</w:t>
      </w:r>
      <w:r>
        <w:rPr>
          <w:spacing w:val="-3"/>
        </w:rPr>
        <w:t xml:space="preserve"> </w:t>
      </w:r>
      <w:r>
        <w:t>and</w:t>
      </w:r>
      <w:r>
        <w:rPr>
          <w:spacing w:val="-2"/>
        </w:rPr>
        <w:t xml:space="preserve"> </w:t>
      </w:r>
      <w:r>
        <w:t>Piha,</w:t>
      </w:r>
      <w:r>
        <w:rPr>
          <w:spacing w:val="-3"/>
        </w:rPr>
        <w:t xml:space="preserve"> </w:t>
      </w:r>
      <w:r>
        <w:t>with</w:t>
      </w:r>
      <w:r>
        <w:rPr>
          <w:spacing w:val="-4"/>
        </w:rPr>
        <w:t xml:space="preserve"> </w:t>
      </w:r>
      <w:r>
        <w:t>road access</w:t>
      </w:r>
      <w:r>
        <w:rPr>
          <w:spacing w:val="-4"/>
        </w:rPr>
        <w:t xml:space="preserve"> </w:t>
      </w:r>
      <w:r>
        <w:t>to</w:t>
      </w:r>
      <w:r>
        <w:rPr>
          <w:spacing w:val="-4"/>
        </w:rPr>
        <w:t xml:space="preserve"> </w:t>
      </w:r>
      <w:r>
        <w:t>these</w:t>
      </w:r>
      <w:r>
        <w:rPr>
          <w:spacing w:val="-2"/>
        </w:rPr>
        <w:t xml:space="preserve"> </w:t>
      </w:r>
      <w:r>
        <w:t>communities</w:t>
      </w:r>
      <w:r>
        <w:rPr>
          <w:spacing w:val="-2"/>
        </w:rPr>
        <w:t xml:space="preserve"> </w:t>
      </w:r>
      <w:r>
        <w:t>affected</w:t>
      </w:r>
      <w:r>
        <w:rPr>
          <w:spacing w:val="-4"/>
        </w:rPr>
        <w:t xml:space="preserve"> </w:t>
      </w:r>
      <w:r>
        <w:t>by</w:t>
      </w:r>
    </w:p>
    <w:p w14:paraId="7FC91A47" w14:textId="77777777" w:rsidR="00F96F13" w:rsidRDefault="00F96F13">
      <w:pPr>
        <w:sectPr w:rsidR="00F96F13">
          <w:pgSz w:w="11920" w:h="16860"/>
          <w:pgMar w:top="1360" w:right="620" w:bottom="1580" w:left="820" w:header="0" w:footer="1397" w:gutter="0"/>
          <w:cols w:space="720"/>
        </w:sectPr>
      </w:pPr>
    </w:p>
    <w:p w14:paraId="6102006A" w14:textId="77777777" w:rsidR="00F96F13" w:rsidRDefault="0010407A">
      <w:pPr>
        <w:pStyle w:val="BodyText"/>
        <w:spacing w:before="69"/>
        <w:ind w:right="469" w:firstLine="0"/>
      </w:pPr>
      <w:r>
        <w:t>slips</w:t>
      </w:r>
      <w:r>
        <w:rPr>
          <w:spacing w:val="-2"/>
        </w:rPr>
        <w:t xml:space="preserve"> </w:t>
      </w:r>
      <w:r>
        <w:t>and</w:t>
      </w:r>
      <w:r>
        <w:rPr>
          <w:spacing w:val="-2"/>
        </w:rPr>
        <w:t xml:space="preserve"> </w:t>
      </w:r>
      <w:r>
        <w:t>washouts. Access</w:t>
      </w:r>
      <w:r>
        <w:rPr>
          <w:spacing w:val="-2"/>
        </w:rPr>
        <w:t xml:space="preserve"> </w:t>
      </w:r>
      <w:r>
        <w:t>has</w:t>
      </w:r>
      <w:r>
        <w:rPr>
          <w:spacing w:val="-4"/>
        </w:rPr>
        <w:t xml:space="preserve"> </w:t>
      </w:r>
      <w:r>
        <w:t>been</w:t>
      </w:r>
      <w:r>
        <w:rPr>
          <w:spacing w:val="-4"/>
        </w:rPr>
        <w:t xml:space="preserve"> </w:t>
      </w:r>
      <w:r>
        <w:t>restored</w:t>
      </w:r>
      <w:r>
        <w:rPr>
          <w:spacing w:val="-4"/>
        </w:rPr>
        <w:t xml:space="preserve"> </w:t>
      </w:r>
      <w:r>
        <w:t>to</w:t>
      </w:r>
      <w:r>
        <w:rPr>
          <w:spacing w:val="-4"/>
        </w:rPr>
        <w:t xml:space="preserve"> </w:t>
      </w:r>
      <w:r>
        <w:t>most areas</w:t>
      </w:r>
      <w:r>
        <w:rPr>
          <w:spacing w:val="-4"/>
        </w:rPr>
        <w:t xml:space="preserve"> </w:t>
      </w:r>
      <w:r>
        <w:t>but</w:t>
      </w:r>
      <w:r>
        <w:rPr>
          <w:spacing w:val="-3"/>
        </w:rPr>
        <w:t xml:space="preserve"> </w:t>
      </w:r>
      <w:r>
        <w:t>is</w:t>
      </w:r>
      <w:r>
        <w:rPr>
          <w:spacing w:val="-1"/>
        </w:rPr>
        <w:t xml:space="preserve"> </w:t>
      </w:r>
      <w:r>
        <w:t>limited</w:t>
      </w:r>
      <w:r>
        <w:rPr>
          <w:spacing w:val="-4"/>
        </w:rPr>
        <w:t xml:space="preserve"> </w:t>
      </w:r>
      <w:r>
        <w:t>to</w:t>
      </w:r>
      <w:r>
        <w:rPr>
          <w:spacing w:val="-4"/>
        </w:rPr>
        <w:t xml:space="preserve"> </w:t>
      </w:r>
      <w:r>
        <w:t>residents</w:t>
      </w:r>
      <w:r>
        <w:rPr>
          <w:spacing w:val="-1"/>
        </w:rPr>
        <w:t xml:space="preserve"> </w:t>
      </w:r>
      <w:r>
        <w:t xml:space="preserve">and emergency/essential services only. As of 24 February 2023, access to </w:t>
      </w:r>
      <w:proofErr w:type="spellStart"/>
      <w:r>
        <w:t>Karekare</w:t>
      </w:r>
      <w:proofErr w:type="spellEnd"/>
      <w:r>
        <w:t xml:space="preserve"> is still extremely limited.</w:t>
      </w:r>
    </w:p>
    <w:p w14:paraId="24D6CEA2" w14:textId="77777777" w:rsidR="00F96F13" w:rsidRDefault="0010407A">
      <w:pPr>
        <w:pStyle w:val="Heading5"/>
      </w:pPr>
      <w:r>
        <w:rPr>
          <w:color w:val="006FC0"/>
        </w:rPr>
        <w:t>Known</w:t>
      </w:r>
      <w:r>
        <w:rPr>
          <w:color w:val="006FC0"/>
          <w:spacing w:val="-2"/>
        </w:rPr>
        <w:t xml:space="preserve"> </w:t>
      </w:r>
      <w:r>
        <w:rPr>
          <w:color w:val="006FC0"/>
        </w:rPr>
        <w:t>and</w:t>
      </w:r>
      <w:r>
        <w:rPr>
          <w:color w:val="006FC0"/>
          <w:spacing w:val="-1"/>
        </w:rPr>
        <w:t xml:space="preserve"> </w:t>
      </w:r>
      <w:r>
        <w:rPr>
          <w:color w:val="006FC0"/>
        </w:rPr>
        <w:t>emerging</w:t>
      </w:r>
      <w:r>
        <w:rPr>
          <w:color w:val="006FC0"/>
          <w:spacing w:val="-2"/>
        </w:rPr>
        <w:t xml:space="preserve"> </w:t>
      </w:r>
      <w:r>
        <w:rPr>
          <w:color w:val="006FC0"/>
        </w:rPr>
        <w:t>risks</w:t>
      </w:r>
      <w:r>
        <w:rPr>
          <w:color w:val="006FC0"/>
          <w:spacing w:val="-1"/>
        </w:rPr>
        <w:t xml:space="preserve"> </w:t>
      </w:r>
      <w:r>
        <w:rPr>
          <w:color w:val="006FC0"/>
        </w:rPr>
        <w:t>and</w:t>
      </w:r>
      <w:r>
        <w:rPr>
          <w:color w:val="006FC0"/>
          <w:spacing w:val="-2"/>
        </w:rPr>
        <w:t xml:space="preserve"> issues</w:t>
      </w:r>
    </w:p>
    <w:p w14:paraId="5FC1D472" w14:textId="77777777" w:rsidR="00F96F13" w:rsidRDefault="0010407A">
      <w:pPr>
        <w:pStyle w:val="ListParagraph"/>
        <w:numPr>
          <w:ilvl w:val="0"/>
          <w:numId w:val="4"/>
        </w:numPr>
        <w:tabs>
          <w:tab w:val="left" w:pos="765"/>
          <w:tab w:val="left" w:pos="769"/>
        </w:tabs>
        <w:spacing w:before="119"/>
        <w:ind w:left="769" w:right="492" w:hanging="512"/>
      </w:pPr>
      <w:r>
        <w:t>The scale of the landslide problem is still being assessed. The council is working with assessors on the ground, GNS Science, and other asset owners to try and get a more complete picture. Land stability is the responsibility of the landowner, as a result there is no single source of information for landslides. Auckland Council is leading the effort to create a comprehensive</w:t>
      </w:r>
      <w:r>
        <w:rPr>
          <w:spacing w:val="-2"/>
        </w:rPr>
        <w:t xml:space="preserve"> </w:t>
      </w:r>
      <w:r>
        <w:t>database</w:t>
      </w:r>
      <w:r>
        <w:rPr>
          <w:spacing w:val="-2"/>
        </w:rPr>
        <w:t xml:space="preserve"> </w:t>
      </w:r>
      <w:r>
        <w:t>of</w:t>
      </w:r>
      <w:r>
        <w:rPr>
          <w:spacing w:val="-2"/>
        </w:rPr>
        <w:t xml:space="preserve"> </w:t>
      </w:r>
      <w:r>
        <w:t>landslides</w:t>
      </w:r>
      <w:r>
        <w:rPr>
          <w:spacing w:val="-1"/>
        </w:rPr>
        <w:t xml:space="preserve"> </w:t>
      </w:r>
      <w:r>
        <w:t>to</w:t>
      </w:r>
      <w:r>
        <w:rPr>
          <w:spacing w:val="-4"/>
        </w:rPr>
        <w:t xml:space="preserve"> </w:t>
      </w:r>
      <w:r>
        <w:t>assist</w:t>
      </w:r>
      <w:r>
        <w:rPr>
          <w:spacing w:val="-5"/>
        </w:rPr>
        <w:t xml:space="preserve"> </w:t>
      </w:r>
      <w:r>
        <w:t>with</w:t>
      </w:r>
      <w:r>
        <w:rPr>
          <w:spacing w:val="-2"/>
        </w:rPr>
        <w:t xml:space="preserve"> </w:t>
      </w:r>
      <w:r>
        <w:t>our</w:t>
      </w:r>
      <w:r>
        <w:rPr>
          <w:spacing w:val="-3"/>
        </w:rPr>
        <w:t xml:space="preserve"> </w:t>
      </w:r>
      <w:r>
        <w:t>efforts</w:t>
      </w:r>
      <w:r>
        <w:rPr>
          <w:spacing w:val="-4"/>
        </w:rPr>
        <w:t xml:space="preserve"> </w:t>
      </w:r>
      <w:r>
        <w:t>to</w:t>
      </w:r>
      <w:r>
        <w:rPr>
          <w:spacing w:val="-4"/>
        </w:rPr>
        <w:t xml:space="preserve"> </w:t>
      </w:r>
      <w:r>
        <w:t>coordinate</w:t>
      </w:r>
      <w:r>
        <w:rPr>
          <w:spacing w:val="-4"/>
        </w:rPr>
        <w:t xml:space="preserve"> </w:t>
      </w:r>
      <w:r>
        <w:t>the</w:t>
      </w:r>
      <w:r>
        <w:rPr>
          <w:spacing w:val="-4"/>
        </w:rPr>
        <w:t xml:space="preserve"> </w:t>
      </w:r>
      <w:r>
        <w:t>response</w:t>
      </w:r>
      <w:r>
        <w:rPr>
          <w:spacing w:val="-4"/>
        </w:rPr>
        <w:t xml:space="preserve"> </w:t>
      </w:r>
      <w:r>
        <w:t xml:space="preserve">and </w:t>
      </w:r>
      <w:proofErr w:type="spellStart"/>
      <w:r>
        <w:t>prioritise</w:t>
      </w:r>
      <w:proofErr w:type="spellEnd"/>
      <w:r>
        <w:t xml:space="preserve"> the recovery.</w:t>
      </w:r>
    </w:p>
    <w:p w14:paraId="2A001114" w14:textId="77777777" w:rsidR="00F96F13" w:rsidRDefault="0010407A">
      <w:pPr>
        <w:pStyle w:val="ListParagraph"/>
        <w:numPr>
          <w:ilvl w:val="0"/>
          <w:numId w:val="4"/>
        </w:numPr>
        <w:tabs>
          <w:tab w:val="left" w:pos="765"/>
          <w:tab w:val="left" w:pos="769"/>
        </w:tabs>
        <w:spacing w:before="122"/>
        <w:ind w:left="769" w:right="611" w:hanging="512"/>
      </w:pPr>
      <w:r>
        <w:t xml:space="preserve">Further bad weather (should it occur while the ground is still </w:t>
      </w:r>
      <w:proofErr w:type="gramStart"/>
      <w:r>
        <w:t>saturated</w:t>
      </w:r>
      <w:proofErr w:type="gramEnd"/>
      <w:r>
        <w:t xml:space="preserve"> and landslides remain un-remediated)</w:t>
      </w:r>
      <w:r>
        <w:rPr>
          <w:spacing w:val="-3"/>
        </w:rPr>
        <w:t xml:space="preserve"> </w:t>
      </w:r>
      <w:r>
        <w:t>is</w:t>
      </w:r>
      <w:r>
        <w:rPr>
          <w:spacing w:val="-1"/>
        </w:rPr>
        <w:t xml:space="preserve"> </w:t>
      </w:r>
      <w:r>
        <w:t>likely</w:t>
      </w:r>
      <w:r>
        <w:rPr>
          <w:spacing w:val="-1"/>
        </w:rPr>
        <w:t xml:space="preserve"> </w:t>
      </w:r>
      <w:r>
        <w:t>to</w:t>
      </w:r>
      <w:r>
        <w:rPr>
          <w:spacing w:val="-2"/>
        </w:rPr>
        <w:t xml:space="preserve"> </w:t>
      </w:r>
      <w:r>
        <w:t>trigger</w:t>
      </w:r>
      <w:r>
        <w:rPr>
          <w:spacing w:val="-3"/>
        </w:rPr>
        <w:t xml:space="preserve"> </w:t>
      </w:r>
      <w:r>
        <w:t>more</w:t>
      </w:r>
      <w:r>
        <w:rPr>
          <w:spacing w:val="-6"/>
        </w:rPr>
        <w:t xml:space="preserve"> </w:t>
      </w:r>
      <w:r>
        <w:t>movement in</w:t>
      </w:r>
      <w:r>
        <w:rPr>
          <w:spacing w:val="-2"/>
        </w:rPr>
        <w:t xml:space="preserve"> </w:t>
      </w:r>
      <w:r>
        <w:t>damaged</w:t>
      </w:r>
      <w:r>
        <w:rPr>
          <w:spacing w:val="-4"/>
        </w:rPr>
        <w:t xml:space="preserve"> </w:t>
      </w:r>
      <w:r>
        <w:t>areas. Landslides</w:t>
      </w:r>
      <w:r>
        <w:rPr>
          <w:spacing w:val="-1"/>
        </w:rPr>
        <w:t xml:space="preserve"> </w:t>
      </w:r>
      <w:r>
        <w:t>may</w:t>
      </w:r>
      <w:r>
        <w:rPr>
          <w:spacing w:val="-4"/>
        </w:rPr>
        <w:t xml:space="preserve"> </w:t>
      </w:r>
      <w:proofErr w:type="gramStart"/>
      <w:r>
        <w:t>grow</w:t>
      </w:r>
      <w:r>
        <w:rPr>
          <w:spacing w:val="-2"/>
        </w:rPr>
        <w:t xml:space="preserve"> </w:t>
      </w:r>
      <w:r>
        <w:t>in size</w:t>
      </w:r>
      <w:proofErr w:type="gramEnd"/>
      <w:r>
        <w:t xml:space="preserve"> and affect more properties.</w:t>
      </w:r>
    </w:p>
    <w:p w14:paraId="5F9BE2D0" w14:textId="77777777" w:rsidR="00F96F13" w:rsidRDefault="0010407A">
      <w:pPr>
        <w:pStyle w:val="ListParagraph"/>
        <w:numPr>
          <w:ilvl w:val="0"/>
          <w:numId w:val="4"/>
        </w:numPr>
        <w:tabs>
          <w:tab w:val="left" w:pos="765"/>
          <w:tab w:val="left" w:pos="769"/>
        </w:tabs>
        <w:ind w:left="769" w:right="711" w:hanging="512"/>
      </w:pPr>
      <w:r>
        <w:t>High groundwater levels will result in significantly more landslides occurring than would normally</w:t>
      </w:r>
      <w:r>
        <w:rPr>
          <w:spacing w:val="-1"/>
        </w:rPr>
        <w:t xml:space="preserve"> </w:t>
      </w:r>
      <w:r>
        <w:t>be</w:t>
      </w:r>
      <w:r>
        <w:rPr>
          <w:spacing w:val="-4"/>
        </w:rPr>
        <w:t xml:space="preserve"> </w:t>
      </w:r>
      <w:r>
        <w:t>expected,</w:t>
      </w:r>
      <w:r>
        <w:rPr>
          <w:spacing w:val="-3"/>
        </w:rPr>
        <w:t xml:space="preserve"> </w:t>
      </w:r>
      <w:r>
        <w:t>and</w:t>
      </w:r>
      <w:r>
        <w:rPr>
          <w:spacing w:val="-2"/>
        </w:rPr>
        <w:t xml:space="preserve"> </w:t>
      </w:r>
      <w:r>
        <w:t>liquefaction</w:t>
      </w:r>
      <w:r>
        <w:rPr>
          <w:spacing w:val="-4"/>
        </w:rPr>
        <w:t xml:space="preserve"> </w:t>
      </w:r>
      <w:r>
        <w:t>may</w:t>
      </w:r>
      <w:r>
        <w:rPr>
          <w:spacing w:val="-4"/>
        </w:rPr>
        <w:t xml:space="preserve"> </w:t>
      </w:r>
      <w:r>
        <w:t>be</w:t>
      </w:r>
      <w:r>
        <w:rPr>
          <w:spacing w:val="-4"/>
        </w:rPr>
        <w:t xml:space="preserve"> </w:t>
      </w:r>
      <w:r>
        <w:t>more</w:t>
      </w:r>
      <w:r>
        <w:rPr>
          <w:spacing w:val="-1"/>
        </w:rPr>
        <w:t xml:space="preserve"> </w:t>
      </w:r>
      <w:r>
        <w:t>extensive</w:t>
      </w:r>
      <w:r>
        <w:rPr>
          <w:spacing w:val="-4"/>
        </w:rPr>
        <w:t xml:space="preserve"> </w:t>
      </w:r>
      <w:r>
        <w:t>than</w:t>
      </w:r>
      <w:r>
        <w:rPr>
          <w:spacing w:val="-4"/>
        </w:rPr>
        <w:t xml:space="preserve"> </w:t>
      </w:r>
      <w:r>
        <w:t>forecast.</w:t>
      </w:r>
      <w:r>
        <w:rPr>
          <w:spacing w:val="-2"/>
        </w:rPr>
        <w:t xml:space="preserve"> </w:t>
      </w:r>
      <w:r>
        <w:t>In</w:t>
      </w:r>
      <w:r>
        <w:rPr>
          <w:spacing w:val="-4"/>
        </w:rPr>
        <w:t xml:space="preserve"> </w:t>
      </w:r>
      <w:r>
        <w:t>addition,</w:t>
      </w:r>
      <w:r>
        <w:rPr>
          <w:spacing w:val="-3"/>
        </w:rPr>
        <w:t xml:space="preserve"> </w:t>
      </w:r>
      <w:r>
        <w:t>the high groundwater poses a significant risk should Auckland experience an earthquake.</w:t>
      </w:r>
    </w:p>
    <w:p w14:paraId="7A592864" w14:textId="77777777" w:rsidR="00F96F13" w:rsidRDefault="0010407A">
      <w:pPr>
        <w:pStyle w:val="ListParagraph"/>
        <w:numPr>
          <w:ilvl w:val="0"/>
          <w:numId w:val="4"/>
        </w:numPr>
        <w:tabs>
          <w:tab w:val="left" w:pos="765"/>
          <w:tab w:val="left" w:pos="769"/>
        </w:tabs>
        <w:spacing w:before="119"/>
        <w:ind w:left="769" w:right="551" w:hanging="512"/>
      </w:pPr>
      <w:r>
        <w:t xml:space="preserve">There have been numerous instances of sinkholes </w:t>
      </w:r>
      <w:proofErr w:type="gramStart"/>
      <w:r>
        <w:t>opening up</w:t>
      </w:r>
      <w:proofErr w:type="gramEnd"/>
      <w:r>
        <w:t>, normally where water has flowed</w:t>
      </w:r>
      <w:r>
        <w:rPr>
          <w:spacing w:val="-1"/>
        </w:rPr>
        <w:t xml:space="preserve"> </w:t>
      </w:r>
      <w:r>
        <w:t>along</w:t>
      </w:r>
      <w:r>
        <w:rPr>
          <w:spacing w:val="-1"/>
        </w:rPr>
        <w:t xml:space="preserve"> </w:t>
      </w:r>
      <w:r>
        <w:t>pipe</w:t>
      </w:r>
      <w:r>
        <w:rPr>
          <w:spacing w:val="-1"/>
        </w:rPr>
        <w:t xml:space="preserve"> </w:t>
      </w:r>
      <w:r>
        <w:t>backfill</w:t>
      </w:r>
      <w:r>
        <w:rPr>
          <w:spacing w:val="-1"/>
        </w:rPr>
        <w:t xml:space="preserve"> </w:t>
      </w:r>
      <w:r>
        <w:t>and</w:t>
      </w:r>
      <w:r>
        <w:rPr>
          <w:spacing w:val="-1"/>
        </w:rPr>
        <w:t xml:space="preserve"> </w:t>
      </w:r>
      <w:r>
        <w:t>washed</w:t>
      </w:r>
      <w:r>
        <w:rPr>
          <w:spacing w:val="-3"/>
        </w:rPr>
        <w:t xml:space="preserve"> </w:t>
      </w:r>
      <w:r>
        <w:t>out</w:t>
      </w:r>
      <w:r>
        <w:rPr>
          <w:spacing w:val="-2"/>
        </w:rPr>
        <w:t xml:space="preserve"> </w:t>
      </w:r>
      <w:r>
        <w:t>the</w:t>
      </w:r>
      <w:r>
        <w:rPr>
          <w:spacing w:val="-3"/>
        </w:rPr>
        <w:t xml:space="preserve"> </w:t>
      </w:r>
      <w:r>
        <w:t>fine</w:t>
      </w:r>
      <w:r>
        <w:rPr>
          <w:spacing w:val="-3"/>
        </w:rPr>
        <w:t xml:space="preserve"> </w:t>
      </w:r>
      <w:r>
        <w:t>material</w:t>
      </w:r>
      <w:r>
        <w:rPr>
          <w:spacing w:val="-1"/>
        </w:rPr>
        <w:t xml:space="preserve"> </w:t>
      </w:r>
      <w:r>
        <w:t>leaving</w:t>
      </w:r>
      <w:r>
        <w:rPr>
          <w:spacing w:val="-1"/>
        </w:rPr>
        <w:t xml:space="preserve"> </w:t>
      </w:r>
      <w:r>
        <w:t>a</w:t>
      </w:r>
      <w:r>
        <w:rPr>
          <w:spacing w:val="-3"/>
        </w:rPr>
        <w:t xml:space="preserve"> </w:t>
      </w:r>
      <w:r>
        <w:t>void,</w:t>
      </w:r>
      <w:r>
        <w:rPr>
          <w:spacing w:val="-2"/>
        </w:rPr>
        <w:t xml:space="preserve"> </w:t>
      </w:r>
      <w:r>
        <w:t>or where</w:t>
      </w:r>
      <w:r>
        <w:rPr>
          <w:spacing w:val="-3"/>
        </w:rPr>
        <w:t xml:space="preserve"> </w:t>
      </w:r>
      <w:r>
        <w:t>a</w:t>
      </w:r>
      <w:r>
        <w:rPr>
          <w:spacing w:val="-1"/>
        </w:rPr>
        <w:t xml:space="preserve"> </w:t>
      </w:r>
      <w:r>
        <w:t>pipe</w:t>
      </w:r>
      <w:r>
        <w:rPr>
          <w:spacing w:val="-3"/>
        </w:rPr>
        <w:t xml:space="preserve"> </w:t>
      </w:r>
      <w:r>
        <w:t>has collapsed. There is the potential for more of these to occur over the coming weeks.</w:t>
      </w:r>
    </w:p>
    <w:p w14:paraId="496F7492" w14:textId="77777777" w:rsidR="00F96F13" w:rsidRDefault="0010407A">
      <w:pPr>
        <w:pStyle w:val="ListParagraph"/>
        <w:numPr>
          <w:ilvl w:val="0"/>
          <w:numId w:val="4"/>
        </w:numPr>
        <w:tabs>
          <w:tab w:val="left" w:pos="765"/>
          <w:tab w:val="left" w:pos="769"/>
        </w:tabs>
        <w:ind w:left="769" w:right="555" w:hanging="512"/>
      </w:pPr>
      <w:r>
        <w:t>Many landslides cross land ownership boundaries. Where the adjacent landowners have different priorities</w:t>
      </w:r>
      <w:r>
        <w:rPr>
          <w:spacing w:val="-4"/>
        </w:rPr>
        <w:t xml:space="preserve"> </w:t>
      </w:r>
      <w:r>
        <w:t>(for</w:t>
      </w:r>
      <w:r>
        <w:rPr>
          <w:spacing w:val="-1"/>
        </w:rPr>
        <w:t xml:space="preserve"> </w:t>
      </w:r>
      <w:r>
        <w:t>example,</w:t>
      </w:r>
      <w:r>
        <w:rPr>
          <w:spacing w:val="-3"/>
        </w:rPr>
        <w:t xml:space="preserve"> </w:t>
      </w:r>
      <w:r>
        <w:t>residential</w:t>
      </w:r>
      <w:r>
        <w:rPr>
          <w:spacing w:val="-2"/>
        </w:rPr>
        <w:t xml:space="preserve"> </w:t>
      </w:r>
      <w:r>
        <w:t>house</w:t>
      </w:r>
      <w:r>
        <w:rPr>
          <w:spacing w:val="-7"/>
        </w:rPr>
        <w:t xml:space="preserve"> </w:t>
      </w:r>
      <w:r>
        <w:t>adjacent</w:t>
      </w:r>
      <w:r>
        <w:rPr>
          <w:spacing w:val="-3"/>
        </w:rPr>
        <w:t xml:space="preserve"> </w:t>
      </w:r>
      <w:r>
        <w:t>to</w:t>
      </w:r>
      <w:r>
        <w:rPr>
          <w:spacing w:val="-6"/>
        </w:rPr>
        <w:t xml:space="preserve"> </w:t>
      </w:r>
      <w:r>
        <w:t>fields)</w:t>
      </w:r>
      <w:r>
        <w:rPr>
          <w:spacing w:val="-1"/>
        </w:rPr>
        <w:t xml:space="preserve"> </w:t>
      </w:r>
      <w:r>
        <w:t>it</w:t>
      </w:r>
      <w:r>
        <w:rPr>
          <w:spacing w:val="-3"/>
        </w:rPr>
        <w:t xml:space="preserve"> </w:t>
      </w:r>
      <w:r>
        <w:t>can</w:t>
      </w:r>
      <w:r>
        <w:rPr>
          <w:spacing w:val="-4"/>
        </w:rPr>
        <w:t xml:space="preserve"> </w:t>
      </w:r>
      <w:r>
        <w:t>become</w:t>
      </w:r>
      <w:r>
        <w:rPr>
          <w:spacing w:val="-4"/>
        </w:rPr>
        <w:t xml:space="preserve"> </w:t>
      </w:r>
      <w:r>
        <w:t>challenging to agree appropriate remedial options between the parties. Coordination of the remediation efforts between parties can also be difficult where landslides affect multiple asset owners (for example, a road with stormwater and wastewater pipes as well as adjacent private residential property). There may also be challenges relating to expectations where the council is the landowner for part of an area that has had a landslide.</w:t>
      </w:r>
    </w:p>
    <w:p w14:paraId="53D7E2C6" w14:textId="77777777" w:rsidR="00F96F13" w:rsidRDefault="00F96F13">
      <w:pPr>
        <w:sectPr w:rsidR="00F96F13">
          <w:pgSz w:w="11920" w:h="16860"/>
          <w:pgMar w:top="1360" w:right="620" w:bottom="1580" w:left="820" w:header="0" w:footer="1397" w:gutter="0"/>
          <w:cols w:space="720"/>
        </w:sectPr>
      </w:pPr>
    </w:p>
    <w:p w14:paraId="1C23A8B0" w14:textId="77777777" w:rsidR="00F96F13" w:rsidRDefault="0010407A">
      <w:pPr>
        <w:pStyle w:val="Heading5"/>
        <w:spacing w:before="70"/>
      </w:pPr>
      <w:r>
        <w:rPr>
          <w:color w:val="006FC0"/>
        </w:rPr>
        <w:t>Considerations</w:t>
      </w:r>
      <w:r>
        <w:rPr>
          <w:color w:val="006FC0"/>
          <w:spacing w:val="-7"/>
        </w:rPr>
        <w:t xml:space="preserve"> </w:t>
      </w:r>
      <w:r>
        <w:rPr>
          <w:color w:val="006FC0"/>
        </w:rPr>
        <w:t>for</w:t>
      </w:r>
      <w:r>
        <w:rPr>
          <w:color w:val="006FC0"/>
          <w:spacing w:val="-7"/>
        </w:rPr>
        <w:t xml:space="preserve"> </w:t>
      </w:r>
      <w:r>
        <w:rPr>
          <w:color w:val="006FC0"/>
          <w:spacing w:val="-2"/>
        </w:rPr>
        <w:t>recovery</w:t>
      </w:r>
    </w:p>
    <w:p w14:paraId="1F0B2ADA" w14:textId="77777777" w:rsidR="00F96F13" w:rsidRDefault="0010407A">
      <w:pPr>
        <w:pStyle w:val="ListParagraph"/>
        <w:numPr>
          <w:ilvl w:val="0"/>
          <w:numId w:val="4"/>
        </w:numPr>
        <w:tabs>
          <w:tab w:val="left" w:pos="765"/>
        </w:tabs>
        <w:ind w:left="765" w:hanging="508"/>
      </w:pPr>
      <w:r>
        <w:t>Short</w:t>
      </w:r>
      <w:r>
        <w:rPr>
          <w:spacing w:val="-4"/>
        </w:rPr>
        <w:t xml:space="preserve"> </w:t>
      </w:r>
      <w:r>
        <w:rPr>
          <w:spacing w:val="-2"/>
        </w:rPr>
        <w:t>term:</w:t>
      </w:r>
    </w:p>
    <w:p w14:paraId="0A77A88B" w14:textId="77777777" w:rsidR="00F96F13" w:rsidRDefault="0010407A">
      <w:pPr>
        <w:pStyle w:val="ListParagraph"/>
        <w:numPr>
          <w:ilvl w:val="1"/>
          <w:numId w:val="4"/>
        </w:numPr>
        <w:tabs>
          <w:tab w:val="left" w:pos="1165"/>
        </w:tabs>
        <w:spacing w:before="121"/>
        <w:ind w:left="1165" w:hanging="396"/>
        <w:rPr>
          <w:rFonts w:ascii="Symbol" w:hAnsi="Symbol"/>
        </w:rPr>
      </w:pPr>
      <w:r>
        <w:t>Landslide</w:t>
      </w:r>
      <w:r>
        <w:rPr>
          <w:spacing w:val="-8"/>
        </w:rPr>
        <w:t xml:space="preserve"> </w:t>
      </w:r>
      <w:r>
        <w:t>assessments</w:t>
      </w:r>
      <w:r>
        <w:rPr>
          <w:spacing w:val="-8"/>
        </w:rPr>
        <w:t xml:space="preserve"> </w:t>
      </w:r>
      <w:r>
        <w:t>and</w:t>
      </w:r>
      <w:r>
        <w:rPr>
          <w:spacing w:val="-6"/>
        </w:rPr>
        <w:t xml:space="preserve"> </w:t>
      </w:r>
      <w:r>
        <w:t>data</w:t>
      </w:r>
      <w:r>
        <w:rPr>
          <w:spacing w:val="-7"/>
        </w:rPr>
        <w:t xml:space="preserve"> </w:t>
      </w:r>
      <w:r>
        <w:t>gathering</w:t>
      </w:r>
      <w:r>
        <w:rPr>
          <w:spacing w:val="-6"/>
        </w:rPr>
        <w:t xml:space="preserve"> </w:t>
      </w:r>
      <w:r>
        <w:t>will</w:t>
      </w:r>
      <w:r>
        <w:rPr>
          <w:spacing w:val="-5"/>
        </w:rPr>
        <w:t xml:space="preserve"> </w:t>
      </w:r>
      <w:r>
        <w:t>be</w:t>
      </w:r>
      <w:r>
        <w:rPr>
          <w:spacing w:val="-5"/>
        </w:rPr>
        <w:t xml:space="preserve"> </w:t>
      </w:r>
      <w:proofErr w:type="gramStart"/>
      <w:r>
        <w:rPr>
          <w:spacing w:val="-2"/>
        </w:rPr>
        <w:t>required</w:t>
      </w:r>
      <w:proofErr w:type="gramEnd"/>
    </w:p>
    <w:p w14:paraId="2B898A94" w14:textId="77777777" w:rsidR="00F96F13" w:rsidRDefault="0010407A">
      <w:pPr>
        <w:pStyle w:val="ListParagraph"/>
        <w:numPr>
          <w:ilvl w:val="1"/>
          <w:numId w:val="4"/>
        </w:numPr>
        <w:tabs>
          <w:tab w:val="left" w:pos="1165"/>
        </w:tabs>
        <w:spacing w:before="121" w:line="237" w:lineRule="auto"/>
        <w:ind w:left="1165" w:right="1342" w:hanging="396"/>
        <w:rPr>
          <w:rFonts w:ascii="Symbol" w:hAnsi="Symbol"/>
        </w:rPr>
      </w:pPr>
      <w:r>
        <w:t>Clear</w:t>
      </w:r>
      <w:r>
        <w:rPr>
          <w:spacing w:val="-1"/>
        </w:rPr>
        <w:t xml:space="preserve"> </w:t>
      </w:r>
      <w:r>
        <w:t>communications</w:t>
      </w:r>
      <w:r>
        <w:rPr>
          <w:spacing w:val="-4"/>
        </w:rPr>
        <w:t xml:space="preserve"> </w:t>
      </w:r>
      <w:r>
        <w:t>need</w:t>
      </w:r>
      <w:r>
        <w:rPr>
          <w:spacing w:val="-2"/>
        </w:rPr>
        <w:t xml:space="preserve"> </w:t>
      </w:r>
      <w:r>
        <w:t>to</w:t>
      </w:r>
      <w:r>
        <w:rPr>
          <w:spacing w:val="-4"/>
        </w:rPr>
        <w:t xml:space="preserve"> </w:t>
      </w:r>
      <w:r>
        <w:t>be</w:t>
      </w:r>
      <w:r>
        <w:rPr>
          <w:spacing w:val="-2"/>
        </w:rPr>
        <w:t xml:space="preserve"> </w:t>
      </w:r>
      <w:r>
        <w:t>given</w:t>
      </w:r>
      <w:r>
        <w:rPr>
          <w:spacing w:val="-4"/>
        </w:rPr>
        <w:t xml:space="preserve"> </w:t>
      </w:r>
      <w:r>
        <w:t>to</w:t>
      </w:r>
      <w:r>
        <w:rPr>
          <w:spacing w:val="-4"/>
        </w:rPr>
        <w:t xml:space="preserve"> </w:t>
      </w:r>
      <w:r>
        <w:t>private</w:t>
      </w:r>
      <w:r>
        <w:rPr>
          <w:spacing w:val="-2"/>
        </w:rPr>
        <w:t xml:space="preserve"> </w:t>
      </w:r>
      <w:r>
        <w:t>landowners</w:t>
      </w:r>
      <w:r>
        <w:rPr>
          <w:spacing w:val="-1"/>
        </w:rPr>
        <w:t xml:space="preserve"> </w:t>
      </w:r>
      <w:r>
        <w:t>about</w:t>
      </w:r>
      <w:r>
        <w:rPr>
          <w:spacing w:val="-3"/>
        </w:rPr>
        <w:t xml:space="preserve"> </w:t>
      </w:r>
      <w:r>
        <w:t>the</w:t>
      </w:r>
      <w:r>
        <w:rPr>
          <w:spacing w:val="-4"/>
        </w:rPr>
        <w:t xml:space="preserve"> </w:t>
      </w:r>
      <w:r>
        <w:t>roles</w:t>
      </w:r>
      <w:r>
        <w:rPr>
          <w:spacing w:val="-2"/>
        </w:rPr>
        <w:t xml:space="preserve"> </w:t>
      </w:r>
      <w:r>
        <w:t xml:space="preserve">and responsibilities of their insurers and of local </w:t>
      </w:r>
      <w:proofErr w:type="gramStart"/>
      <w:r>
        <w:t>government</w:t>
      </w:r>
      <w:proofErr w:type="gramEnd"/>
    </w:p>
    <w:p w14:paraId="56961E70" w14:textId="77777777" w:rsidR="00F96F13" w:rsidRDefault="0010407A">
      <w:pPr>
        <w:pStyle w:val="ListParagraph"/>
        <w:numPr>
          <w:ilvl w:val="1"/>
          <w:numId w:val="4"/>
        </w:numPr>
        <w:tabs>
          <w:tab w:val="left" w:pos="1165"/>
        </w:tabs>
        <w:spacing w:before="122"/>
        <w:ind w:left="1165" w:hanging="396"/>
        <w:rPr>
          <w:rFonts w:ascii="Symbol" w:hAnsi="Symbol"/>
        </w:rPr>
      </w:pPr>
      <w:r>
        <w:t>Many</w:t>
      </w:r>
      <w:r>
        <w:rPr>
          <w:spacing w:val="-4"/>
        </w:rPr>
        <w:t xml:space="preserve"> </w:t>
      </w:r>
      <w:r>
        <w:t>landslides</w:t>
      </w:r>
      <w:r>
        <w:rPr>
          <w:spacing w:val="-6"/>
        </w:rPr>
        <w:t xml:space="preserve"> </w:t>
      </w:r>
      <w:r>
        <w:t>may</w:t>
      </w:r>
      <w:r>
        <w:rPr>
          <w:spacing w:val="-6"/>
        </w:rPr>
        <w:t xml:space="preserve"> </w:t>
      </w:r>
      <w:r>
        <w:t>need</w:t>
      </w:r>
      <w:r>
        <w:rPr>
          <w:spacing w:val="-5"/>
        </w:rPr>
        <w:t xml:space="preserve"> </w:t>
      </w:r>
      <w:r>
        <w:t>to</w:t>
      </w:r>
      <w:r>
        <w:rPr>
          <w:spacing w:val="-6"/>
        </w:rPr>
        <w:t xml:space="preserve"> </w:t>
      </w:r>
      <w:r>
        <w:t>be</w:t>
      </w:r>
      <w:r>
        <w:rPr>
          <w:spacing w:val="-7"/>
        </w:rPr>
        <w:t xml:space="preserve"> </w:t>
      </w:r>
      <w:r>
        <w:t>monitored</w:t>
      </w:r>
      <w:r>
        <w:rPr>
          <w:spacing w:val="-5"/>
        </w:rPr>
        <w:t xml:space="preserve"> </w:t>
      </w:r>
      <w:r>
        <w:t>at</w:t>
      </w:r>
      <w:r>
        <w:rPr>
          <w:spacing w:val="-5"/>
        </w:rPr>
        <w:t xml:space="preserve"> </w:t>
      </w:r>
      <w:r>
        <w:t>regular</w:t>
      </w:r>
      <w:r>
        <w:rPr>
          <w:spacing w:val="-4"/>
        </w:rPr>
        <w:t xml:space="preserve"> </w:t>
      </w:r>
      <w:r>
        <w:t>intervals,</w:t>
      </w:r>
      <w:r>
        <w:rPr>
          <w:spacing w:val="-3"/>
        </w:rPr>
        <w:t xml:space="preserve"> </w:t>
      </w:r>
      <w:r>
        <w:t>or</w:t>
      </w:r>
      <w:r>
        <w:rPr>
          <w:spacing w:val="-3"/>
        </w:rPr>
        <w:t xml:space="preserve"> </w:t>
      </w:r>
      <w:r>
        <w:t>after</w:t>
      </w:r>
      <w:r>
        <w:rPr>
          <w:spacing w:val="-6"/>
        </w:rPr>
        <w:t xml:space="preserve"> </w:t>
      </w:r>
      <w:r>
        <w:t>bad</w:t>
      </w:r>
      <w:r>
        <w:rPr>
          <w:spacing w:val="-4"/>
        </w:rPr>
        <w:t xml:space="preserve"> </w:t>
      </w:r>
      <w:r>
        <w:rPr>
          <w:spacing w:val="-2"/>
        </w:rPr>
        <w:t>weather.</w:t>
      </w:r>
    </w:p>
    <w:p w14:paraId="581AA440" w14:textId="77777777" w:rsidR="00F96F13" w:rsidRDefault="0010407A">
      <w:pPr>
        <w:pStyle w:val="ListParagraph"/>
        <w:numPr>
          <w:ilvl w:val="0"/>
          <w:numId w:val="4"/>
        </w:numPr>
        <w:tabs>
          <w:tab w:val="left" w:pos="765"/>
        </w:tabs>
        <w:spacing w:before="117"/>
        <w:ind w:left="765" w:hanging="508"/>
      </w:pPr>
      <w:r>
        <w:t>Medium</w:t>
      </w:r>
      <w:r>
        <w:rPr>
          <w:spacing w:val="-6"/>
        </w:rPr>
        <w:t xml:space="preserve"> </w:t>
      </w:r>
      <w:r>
        <w:t>to</w:t>
      </w:r>
      <w:r>
        <w:rPr>
          <w:spacing w:val="-5"/>
        </w:rPr>
        <w:t xml:space="preserve"> </w:t>
      </w:r>
      <w:r>
        <w:t>long</w:t>
      </w:r>
      <w:r>
        <w:rPr>
          <w:spacing w:val="-2"/>
        </w:rPr>
        <w:t xml:space="preserve"> </w:t>
      </w:r>
      <w:r>
        <w:rPr>
          <w:spacing w:val="-4"/>
        </w:rPr>
        <w:t>term:</w:t>
      </w:r>
    </w:p>
    <w:p w14:paraId="111C04DE" w14:textId="77777777" w:rsidR="00F96F13" w:rsidRDefault="0010407A">
      <w:pPr>
        <w:pStyle w:val="ListParagraph"/>
        <w:numPr>
          <w:ilvl w:val="1"/>
          <w:numId w:val="4"/>
        </w:numPr>
        <w:tabs>
          <w:tab w:val="left" w:pos="1165"/>
        </w:tabs>
        <w:spacing w:before="123" w:line="237" w:lineRule="auto"/>
        <w:ind w:left="1165" w:right="605" w:hanging="396"/>
        <w:rPr>
          <w:rFonts w:ascii="Symbol" w:hAnsi="Symbol"/>
        </w:rPr>
      </w:pPr>
      <w:r>
        <w:t>Many</w:t>
      </w:r>
      <w:r>
        <w:rPr>
          <w:spacing w:val="-1"/>
        </w:rPr>
        <w:t xml:space="preserve"> </w:t>
      </w:r>
      <w:r>
        <w:t>properties</w:t>
      </w:r>
      <w:r>
        <w:rPr>
          <w:spacing w:val="-2"/>
        </w:rPr>
        <w:t xml:space="preserve"> </w:t>
      </w:r>
      <w:r>
        <w:t>will</w:t>
      </w:r>
      <w:r>
        <w:rPr>
          <w:spacing w:val="-2"/>
        </w:rPr>
        <w:t xml:space="preserve"> </w:t>
      </w:r>
      <w:r>
        <w:t>require</w:t>
      </w:r>
      <w:r>
        <w:rPr>
          <w:spacing w:val="-2"/>
        </w:rPr>
        <w:t xml:space="preserve"> </w:t>
      </w:r>
      <w:r>
        <w:t>similar</w:t>
      </w:r>
      <w:r>
        <w:rPr>
          <w:spacing w:val="-1"/>
        </w:rPr>
        <w:t xml:space="preserve"> </w:t>
      </w:r>
      <w:r>
        <w:t>options</w:t>
      </w:r>
      <w:r>
        <w:rPr>
          <w:spacing w:val="-4"/>
        </w:rPr>
        <w:t xml:space="preserve"> </w:t>
      </w:r>
      <w:r>
        <w:t>for</w:t>
      </w:r>
      <w:r>
        <w:rPr>
          <w:spacing w:val="-3"/>
        </w:rPr>
        <w:t xml:space="preserve"> </w:t>
      </w:r>
      <w:r>
        <w:t>remediation. Opportunities</w:t>
      </w:r>
      <w:r>
        <w:rPr>
          <w:spacing w:val="-4"/>
        </w:rPr>
        <w:t xml:space="preserve"> </w:t>
      </w:r>
      <w:r>
        <w:t>for</w:t>
      </w:r>
      <w:r>
        <w:rPr>
          <w:spacing w:val="-2"/>
        </w:rPr>
        <w:t xml:space="preserve"> </w:t>
      </w:r>
      <w:r>
        <w:t>large</w:t>
      </w:r>
      <w:r>
        <w:rPr>
          <w:spacing w:val="-2"/>
        </w:rPr>
        <w:t xml:space="preserve"> </w:t>
      </w:r>
      <w:r>
        <w:t>bulk</w:t>
      </w:r>
      <w:r>
        <w:rPr>
          <w:spacing w:val="-4"/>
        </w:rPr>
        <w:t xml:space="preserve"> </w:t>
      </w:r>
      <w:r>
        <w:t xml:space="preserve">of similar consent applications to be processed </w:t>
      </w:r>
      <w:proofErr w:type="gramStart"/>
      <w:r>
        <w:t>efficiently</w:t>
      </w:r>
      <w:proofErr w:type="gramEnd"/>
    </w:p>
    <w:p w14:paraId="7AF37569" w14:textId="77777777" w:rsidR="00F96F13" w:rsidRDefault="0010407A">
      <w:pPr>
        <w:pStyle w:val="ListParagraph"/>
        <w:numPr>
          <w:ilvl w:val="1"/>
          <w:numId w:val="4"/>
        </w:numPr>
        <w:tabs>
          <w:tab w:val="left" w:pos="1165"/>
        </w:tabs>
        <w:spacing w:before="121"/>
        <w:ind w:left="1165" w:hanging="396"/>
        <w:rPr>
          <w:rFonts w:ascii="Symbol" w:hAnsi="Symbol"/>
        </w:rPr>
      </w:pPr>
      <w:r>
        <w:t>Limited</w:t>
      </w:r>
      <w:r>
        <w:rPr>
          <w:spacing w:val="-8"/>
        </w:rPr>
        <w:t xml:space="preserve"> </w:t>
      </w:r>
      <w:r>
        <w:t>geotechnical</w:t>
      </w:r>
      <w:r>
        <w:rPr>
          <w:spacing w:val="-8"/>
        </w:rPr>
        <w:t xml:space="preserve"> </w:t>
      </w:r>
      <w:r>
        <w:t>sector</w:t>
      </w:r>
      <w:r>
        <w:rPr>
          <w:spacing w:val="-8"/>
        </w:rPr>
        <w:t xml:space="preserve"> </w:t>
      </w:r>
      <w:r>
        <w:rPr>
          <w:spacing w:val="-2"/>
        </w:rPr>
        <w:t>resource.</w:t>
      </w:r>
    </w:p>
    <w:p w14:paraId="68EC4942" w14:textId="77777777" w:rsidR="00F96F13" w:rsidRDefault="0010407A">
      <w:pPr>
        <w:pStyle w:val="ListParagraph"/>
        <w:numPr>
          <w:ilvl w:val="0"/>
          <w:numId w:val="4"/>
        </w:numPr>
        <w:tabs>
          <w:tab w:val="left" w:pos="765"/>
          <w:tab w:val="left" w:pos="769"/>
        </w:tabs>
        <w:spacing w:before="118"/>
        <w:ind w:left="769" w:right="614" w:hanging="512"/>
      </w:pPr>
      <w:r>
        <w:t>Because landslides are (in most cases) the responsibility of private landowners, it is challenging to get a full picture of the scale of land instability in the region. As a result, our information is sometimes inconsistent, out of date, and recorded in multiple sometimes conflicting locations. Significant effort is required to improve our ability to avoid or mitigate these hazards. This includes the need to create a landslide susceptibility map for the region (project</w:t>
      </w:r>
      <w:r>
        <w:rPr>
          <w:spacing w:val="-3"/>
        </w:rPr>
        <w:t xml:space="preserve"> </w:t>
      </w:r>
      <w:r>
        <w:t>commenced</w:t>
      </w:r>
      <w:r>
        <w:rPr>
          <w:spacing w:val="-2"/>
        </w:rPr>
        <w:t xml:space="preserve"> </w:t>
      </w:r>
      <w:r>
        <w:t>by</w:t>
      </w:r>
      <w:r>
        <w:rPr>
          <w:spacing w:val="-6"/>
        </w:rPr>
        <w:t xml:space="preserve"> </w:t>
      </w:r>
      <w:r>
        <w:t>Resilient Land</w:t>
      </w:r>
      <w:r>
        <w:rPr>
          <w:spacing w:val="-2"/>
        </w:rPr>
        <w:t xml:space="preserve"> </w:t>
      </w:r>
      <w:r>
        <w:t>&amp;</w:t>
      </w:r>
      <w:r>
        <w:rPr>
          <w:spacing w:val="-2"/>
        </w:rPr>
        <w:t xml:space="preserve"> </w:t>
      </w:r>
      <w:r>
        <w:t>Coasts),</w:t>
      </w:r>
      <w:r>
        <w:rPr>
          <w:spacing w:val="-3"/>
        </w:rPr>
        <w:t xml:space="preserve"> </w:t>
      </w:r>
      <w:r>
        <w:t>to</w:t>
      </w:r>
      <w:r>
        <w:rPr>
          <w:spacing w:val="-2"/>
        </w:rPr>
        <w:t xml:space="preserve"> </w:t>
      </w:r>
      <w:r>
        <w:t>create</w:t>
      </w:r>
      <w:r>
        <w:rPr>
          <w:spacing w:val="-4"/>
        </w:rPr>
        <w:t xml:space="preserve"> </w:t>
      </w:r>
      <w:r>
        <w:t>detailed</w:t>
      </w:r>
      <w:r>
        <w:rPr>
          <w:spacing w:val="-2"/>
        </w:rPr>
        <w:t xml:space="preserve"> </w:t>
      </w:r>
      <w:r>
        <w:t>landslide</w:t>
      </w:r>
      <w:r>
        <w:rPr>
          <w:spacing w:val="-2"/>
        </w:rPr>
        <w:t xml:space="preserve"> </w:t>
      </w:r>
      <w:r>
        <w:t>hazard</w:t>
      </w:r>
      <w:r>
        <w:rPr>
          <w:spacing w:val="-4"/>
        </w:rPr>
        <w:t xml:space="preserve"> </w:t>
      </w:r>
      <w:r>
        <w:t>maps</w:t>
      </w:r>
      <w:r>
        <w:rPr>
          <w:spacing w:val="-4"/>
        </w:rPr>
        <w:t xml:space="preserve"> </w:t>
      </w:r>
      <w:r>
        <w:t xml:space="preserve">of vulnerable communities, and incorporate the results into land use planning and infrastructure </w:t>
      </w:r>
      <w:r>
        <w:rPr>
          <w:spacing w:val="-2"/>
        </w:rPr>
        <w:t>decisions.</w:t>
      </w:r>
    </w:p>
    <w:p w14:paraId="4BC35C97" w14:textId="77777777" w:rsidR="00F96F13" w:rsidRDefault="00F96F13">
      <w:pPr>
        <w:pStyle w:val="BodyText"/>
        <w:spacing w:before="105"/>
        <w:ind w:left="0" w:firstLine="0"/>
      </w:pPr>
    </w:p>
    <w:p w14:paraId="20C3F11D" w14:textId="77777777" w:rsidR="00F96F13" w:rsidRDefault="0010407A">
      <w:pPr>
        <w:pStyle w:val="Heading4"/>
        <w:spacing w:before="1"/>
      </w:pPr>
      <w:r>
        <w:rPr>
          <w:color w:val="006FC0"/>
        </w:rPr>
        <w:t>Housing</w:t>
      </w:r>
      <w:r>
        <w:rPr>
          <w:color w:val="006FC0"/>
          <w:spacing w:val="-5"/>
        </w:rPr>
        <w:t xml:space="preserve"> </w:t>
      </w:r>
      <w:r>
        <w:rPr>
          <w:color w:val="006FC0"/>
        </w:rPr>
        <w:t>and</w:t>
      </w:r>
      <w:r>
        <w:rPr>
          <w:color w:val="006FC0"/>
          <w:spacing w:val="-5"/>
        </w:rPr>
        <w:t xml:space="preserve"> </w:t>
      </w:r>
      <w:r>
        <w:rPr>
          <w:color w:val="006FC0"/>
        </w:rPr>
        <w:t>urban</w:t>
      </w:r>
      <w:r>
        <w:rPr>
          <w:color w:val="006FC0"/>
          <w:spacing w:val="-3"/>
        </w:rPr>
        <w:t xml:space="preserve"> </w:t>
      </w:r>
      <w:r>
        <w:rPr>
          <w:color w:val="006FC0"/>
          <w:spacing w:val="-2"/>
        </w:rPr>
        <w:t>development</w:t>
      </w:r>
    </w:p>
    <w:p w14:paraId="18059A5D" w14:textId="77777777" w:rsidR="00F96F13" w:rsidRDefault="0010407A">
      <w:pPr>
        <w:pStyle w:val="ListParagraph"/>
        <w:numPr>
          <w:ilvl w:val="0"/>
          <w:numId w:val="4"/>
        </w:numPr>
        <w:tabs>
          <w:tab w:val="left" w:pos="765"/>
          <w:tab w:val="left" w:pos="769"/>
        </w:tabs>
        <w:ind w:left="769" w:right="476" w:hanging="512"/>
      </w:pPr>
      <w:r>
        <w:t>It</w:t>
      </w:r>
      <w:r>
        <w:rPr>
          <w:spacing w:val="-3"/>
        </w:rPr>
        <w:t xml:space="preserve"> </w:t>
      </w:r>
      <w:r>
        <w:t>is</w:t>
      </w:r>
      <w:r>
        <w:rPr>
          <w:spacing w:val="-1"/>
        </w:rPr>
        <w:t xml:space="preserve"> </w:t>
      </w:r>
      <w:r>
        <w:t>currently</w:t>
      </w:r>
      <w:r>
        <w:rPr>
          <w:spacing w:val="-1"/>
        </w:rPr>
        <w:t xml:space="preserve"> </w:t>
      </w:r>
      <w:r>
        <w:t>known</w:t>
      </w:r>
      <w:r>
        <w:rPr>
          <w:spacing w:val="-4"/>
        </w:rPr>
        <w:t xml:space="preserve"> </w:t>
      </w:r>
      <w:r>
        <w:t>that</w:t>
      </w:r>
      <w:r>
        <w:rPr>
          <w:spacing w:val="-3"/>
        </w:rPr>
        <w:t xml:space="preserve"> </w:t>
      </w:r>
      <w:r>
        <w:t>approximately around</w:t>
      </w:r>
      <w:r>
        <w:rPr>
          <w:spacing w:val="-5"/>
        </w:rPr>
        <w:t xml:space="preserve"> </w:t>
      </w:r>
      <w:r>
        <w:t>50,000</w:t>
      </w:r>
      <w:r>
        <w:rPr>
          <w:spacing w:val="-2"/>
        </w:rPr>
        <w:t xml:space="preserve"> </w:t>
      </w:r>
      <w:r>
        <w:t>properties</w:t>
      </w:r>
      <w:r>
        <w:rPr>
          <w:spacing w:val="-2"/>
        </w:rPr>
        <w:t xml:space="preserve"> </w:t>
      </w:r>
      <w:r>
        <w:t>in</w:t>
      </w:r>
      <w:r>
        <w:rPr>
          <w:spacing w:val="-4"/>
        </w:rPr>
        <w:t xml:space="preserve"> </w:t>
      </w:r>
      <w:r>
        <w:t>the</w:t>
      </w:r>
      <w:r>
        <w:rPr>
          <w:spacing w:val="-4"/>
        </w:rPr>
        <w:t xml:space="preserve"> </w:t>
      </w:r>
      <w:r>
        <w:t>region</w:t>
      </w:r>
      <w:r>
        <w:rPr>
          <w:spacing w:val="-2"/>
        </w:rPr>
        <w:t xml:space="preserve"> </w:t>
      </w:r>
      <w:r>
        <w:t>sit in</w:t>
      </w:r>
      <w:r>
        <w:rPr>
          <w:spacing w:val="-2"/>
        </w:rPr>
        <w:t xml:space="preserve"> </w:t>
      </w:r>
      <w:r>
        <w:t>a</w:t>
      </w:r>
      <w:r>
        <w:rPr>
          <w:spacing w:val="-4"/>
        </w:rPr>
        <w:t xml:space="preserve"> </w:t>
      </w:r>
      <w:r>
        <w:t>100-year flood plain and approximately 55,000 sit in an overland flow path.</w:t>
      </w:r>
    </w:p>
    <w:p w14:paraId="29FF976F" w14:textId="77777777" w:rsidR="00F96F13" w:rsidRDefault="0010407A">
      <w:pPr>
        <w:pStyle w:val="ListParagraph"/>
        <w:numPr>
          <w:ilvl w:val="0"/>
          <w:numId w:val="4"/>
        </w:numPr>
        <w:tabs>
          <w:tab w:val="left" w:pos="765"/>
          <w:tab w:val="left" w:pos="769"/>
        </w:tabs>
        <w:spacing w:before="121"/>
        <w:ind w:left="769" w:right="639" w:hanging="512"/>
      </w:pPr>
      <w:r>
        <w:t>As a</w:t>
      </w:r>
      <w:r>
        <w:rPr>
          <w:spacing w:val="-3"/>
        </w:rPr>
        <w:t xml:space="preserve"> </w:t>
      </w:r>
      <w:r>
        <w:t>result of</w:t>
      </w:r>
      <w:r>
        <w:rPr>
          <w:spacing w:val="-2"/>
        </w:rPr>
        <w:t xml:space="preserve"> </w:t>
      </w:r>
      <w:r>
        <w:t>the</w:t>
      </w:r>
      <w:r>
        <w:rPr>
          <w:spacing w:val="-3"/>
        </w:rPr>
        <w:t xml:space="preserve"> </w:t>
      </w:r>
      <w:r>
        <w:t>above</w:t>
      </w:r>
      <w:r>
        <w:rPr>
          <w:spacing w:val="-3"/>
        </w:rPr>
        <w:t xml:space="preserve"> </w:t>
      </w:r>
      <w:r>
        <w:t>and</w:t>
      </w:r>
      <w:r>
        <w:rPr>
          <w:spacing w:val="-1"/>
        </w:rPr>
        <w:t xml:space="preserve"> </w:t>
      </w:r>
      <w:r>
        <w:t>the</w:t>
      </w:r>
      <w:r>
        <w:rPr>
          <w:spacing w:val="-3"/>
        </w:rPr>
        <w:t xml:space="preserve"> </w:t>
      </w:r>
      <w:r>
        <w:t>impact of climate</w:t>
      </w:r>
      <w:r>
        <w:rPr>
          <w:spacing w:val="-3"/>
        </w:rPr>
        <w:t xml:space="preserve"> </w:t>
      </w:r>
      <w:r>
        <w:t>change,</w:t>
      </w:r>
      <w:r>
        <w:rPr>
          <w:spacing w:val="-2"/>
        </w:rPr>
        <w:t xml:space="preserve"> </w:t>
      </w:r>
      <w:r>
        <w:t>the</w:t>
      </w:r>
      <w:r>
        <w:rPr>
          <w:spacing w:val="-3"/>
        </w:rPr>
        <w:t xml:space="preserve"> </w:t>
      </w:r>
      <w:r>
        <w:t>risk</w:t>
      </w:r>
      <w:r>
        <w:rPr>
          <w:spacing w:val="-3"/>
        </w:rPr>
        <w:t xml:space="preserve"> </w:t>
      </w:r>
      <w:r>
        <w:t>of</w:t>
      </w:r>
      <w:r>
        <w:rPr>
          <w:spacing w:val="-2"/>
        </w:rPr>
        <w:t xml:space="preserve"> </w:t>
      </w:r>
      <w:r>
        <w:t>future</w:t>
      </w:r>
      <w:r>
        <w:rPr>
          <w:spacing w:val="-1"/>
        </w:rPr>
        <w:t xml:space="preserve"> </w:t>
      </w:r>
      <w:r>
        <w:t>flooding</w:t>
      </w:r>
      <w:r>
        <w:rPr>
          <w:spacing w:val="-1"/>
        </w:rPr>
        <w:t xml:space="preserve"> </w:t>
      </w:r>
      <w:r>
        <w:t>events is likely to occur again.</w:t>
      </w:r>
    </w:p>
    <w:p w14:paraId="4D615943" w14:textId="77777777" w:rsidR="00F96F13" w:rsidRDefault="0010407A">
      <w:pPr>
        <w:pStyle w:val="ListParagraph"/>
        <w:numPr>
          <w:ilvl w:val="0"/>
          <w:numId w:val="4"/>
        </w:numPr>
        <w:tabs>
          <w:tab w:val="left" w:pos="765"/>
          <w:tab w:val="left" w:pos="769"/>
        </w:tabs>
        <w:spacing w:before="121"/>
        <w:ind w:left="769" w:right="564" w:hanging="512"/>
      </w:pPr>
      <w:r>
        <w:t>A</w:t>
      </w:r>
      <w:r>
        <w:rPr>
          <w:spacing w:val="-2"/>
        </w:rPr>
        <w:t xml:space="preserve"> </w:t>
      </w:r>
      <w:r>
        <w:t>thorough</w:t>
      </w:r>
      <w:r>
        <w:rPr>
          <w:spacing w:val="-3"/>
        </w:rPr>
        <w:t xml:space="preserve"> </w:t>
      </w:r>
      <w:r>
        <w:t>review</w:t>
      </w:r>
      <w:r>
        <w:rPr>
          <w:spacing w:val="-3"/>
        </w:rPr>
        <w:t xml:space="preserve"> </w:t>
      </w:r>
      <w:r>
        <w:t>should</w:t>
      </w:r>
      <w:r>
        <w:rPr>
          <w:spacing w:val="-2"/>
        </w:rPr>
        <w:t xml:space="preserve"> </w:t>
      </w:r>
      <w:r>
        <w:t>be</w:t>
      </w:r>
      <w:r>
        <w:rPr>
          <w:spacing w:val="-2"/>
        </w:rPr>
        <w:t xml:space="preserve"> </w:t>
      </w:r>
      <w:r>
        <w:t>carried</w:t>
      </w:r>
      <w:r>
        <w:rPr>
          <w:spacing w:val="-2"/>
        </w:rPr>
        <w:t xml:space="preserve"> </w:t>
      </w:r>
      <w:r>
        <w:t>out</w:t>
      </w:r>
      <w:r>
        <w:rPr>
          <w:spacing w:val="-3"/>
        </w:rPr>
        <w:t xml:space="preserve"> </w:t>
      </w:r>
      <w:r>
        <w:t>to</w:t>
      </w:r>
      <w:r>
        <w:rPr>
          <w:spacing w:val="-3"/>
        </w:rPr>
        <w:t xml:space="preserve"> </w:t>
      </w:r>
      <w:r>
        <w:t>understand</w:t>
      </w:r>
      <w:r>
        <w:rPr>
          <w:spacing w:val="-2"/>
        </w:rPr>
        <w:t xml:space="preserve"> </w:t>
      </w:r>
      <w:r>
        <w:t>how</w:t>
      </w:r>
      <w:r>
        <w:rPr>
          <w:spacing w:val="-4"/>
        </w:rPr>
        <w:t xml:space="preserve"> </w:t>
      </w:r>
      <w:r>
        <w:t>the</w:t>
      </w:r>
      <w:r>
        <w:rPr>
          <w:spacing w:val="-3"/>
        </w:rPr>
        <w:t xml:space="preserve"> </w:t>
      </w:r>
      <w:r>
        <w:t>stormwater</w:t>
      </w:r>
      <w:r>
        <w:rPr>
          <w:spacing w:val="-1"/>
        </w:rPr>
        <w:t xml:space="preserve"> </w:t>
      </w:r>
      <w:r>
        <w:t>system</w:t>
      </w:r>
      <w:r>
        <w:rPr>
          <w:spacing w:val="-3"/>
        </w:rPr>
        <w:t xml:space="preserve"> </w:t>
      </w:r>
      <w:r>
        <w:t>responded to the flooding event and which parts require further investment to manage population growth and the impacts of climate change.</w:t>
      </w:r>
    </w:p>
    <w:p w14:paraId="2AAA344F" w14:textId="77777777" w:rsidR="00F96F13" w:rsidRDefault="0010407A">
      <w:pPr>
        <w:pStyle w:val="ListParagraph"/>
        <w:numPr>
          <w:ilvl w:val="0"/>
          <w:numId w:val="4"/>
        </w:numPr>
        <w:tabs>
          <w:tab w:val="left" w:pos="765"/>
          <w:tab w:val="left" w:pos="769"/>
        </w:tabs>
        <w:spacing w:before="119"/>
        <w:ind w:left="769" w:right="610" w:hanging="512"/>
      </w:pPr>
      <w:r>
        <w:t>This review should also inform land use planning, as buildings and paved surfaces such as concrete</w:t>
      </w:r>
      <w:r>
        <w:rPr>
          <w:spacing w:val="-4"/>
        </w:rPr>
        <w:t xml:space="preserve"> </w:t>
      </w:r>
      <w:r>
        <w:t>and</w:t>
      </w:r>
      <w:r>
        <w:rPr>
          <w:spacing w:val="-4"/>
        </w:rPr>
        <w:t xml:space="preserve"> </w:t>
      </w:r>
      <w:r>
        <w:t>asphalt</w:t>
      </w:r>
      <w:r>
        <w:rPr>
          <w:spacing w:val="-3"/>
        </w:rPr>
        <w:t xml:space="preserve"> </w:t>
      </w:r>
      <w:r>
        <w:t>surfaces on</w:t>
      </w:r>
      <w:r>
        <w:rPr>
          <w:spacing w:val="-4"/>
        </w:rPr>
        <w:t xml:space="preserve"> </w:t>
      </w:r>
      <w:r>
        <w:t>roads,</w:t>
      </w:r>
      <w:r>
        <w:rPr>
          <w:spacing w:val="-3"/>
        </w:rPr>
        <w:t xml:space="preserve"> </w:t>
      </w:r>
      <w:r>
        <w:t>carparks, also</w:t>
      </w:r>
      <w:r>
        <w:rPr>
          <w:spacing w:val="-2"/>
        </w:rPr>
        <w:t xml:space="preserve"> </w:t>
      </w:r>
      <w:r>
        <w:t>prevent</w:t>
      </w:r>
      <w:r>
        <w:rPr>
          <w:spacing w:val="-3"/>
        </w:rPr>
        <w:t xml:space="preserve"> </w:t>
      </w:r>
      <w:r>
        <w:t>rainwater</w:t>
      </w:r>
      <w:r>
        <w:rPr>
          <w:spacing w:val="-3"/>
        </w:rPr>
        <w:t xml:space="preserve"> </w:t>
      </w:r>
      <w:r>
        <w:t>from</w:t>
      </w:r>
      <w:r>
        <w:rPr>
          <w:spacing w:val="-3"/>
        </w:rPr>
        <w:t xml:space="preserve"> </w:t>
      </w:r>
      <w:r>
        <w:t>dispersing</w:t>
      </w:r>
      <w:r>
        <w:rPr>
          <w:spacing w:val="-2"/>
        </w:rPr>
        <w:t xml:space="preserve"> </w:t>
      </w:r>
      <w:r>
        <w:t>into the ground, causing water to pool up and surfaces to flood during heavy rain events.</w:t>
      </w:r>
    </w:p>
    <w:p w14:paraId="1123851A" w14:textId="77777777" w:rsidR="00F96F13" w:rsidRDefault="0010407A">
      <w:pPr>
        <w:pStyle w:val="ListParagraph"/>
        <w:numPr>
          <w:ilvl w:val="0"/>
          <w:numId w:val="4"/>
        </w:numPr>
        <w:tabs>
          <w:tab w:val="left" w:pos="765"/>
          <w:tab w:val="left" w:pos="769"/>
        </w:tabs>
        <w:spacing w:before="119"/>
        <w:ind w:left="769" w:right="1823" w:hanging="512"/>
      </w:pPr>
      <w:r>
        <w:t>Future</w:t>
      </w:r>
      <w:r>
        <w:rPr>
          <w:spacing w:val="-4"/>
        </w:rPr>
        <w:t xml:space="preserve"> </w:t>
      </w:r>
      <w:r>
        <w:t>new</w:t>
      </w:r>
      <w:r>
        <w:rPr>
          <w:spacing w:val="-2"/>
        </w:rPr>
        <w:t xml:space="preserve"> </w:t>
      </w:r>
      <w:r>
        <w:t>developments</w:t>
      </w:r>
      <w:r>
        <w:rPr>
          <w:spacing w:val="-1"/>
        </w:rPr>
        <w:t xml:space="preserve"> </w:t>
      </w:r>
      <w:r>
        <w:t>should</w:t>
      </w:r>
      <w:r>
        <w:rPr>
          <w:spacing w:val="-2"/>
        </w:rPr>
        <w:t xml:space="preserve"> </w:t>
      </w:r>
      <w:r>
        <w:t>engineer</w:t>
      </w:r>
      <w:r>
        <w:rPr>
          <w:spacing w:val="-3"/>
        </w:rPr>
        <w:t xml:space="preserve"> </w:t>
      </w:r>
      <w:r>
        <w:t>overland</w:t>
      </w:r>
      <w:r>
        <w:rPr>
          <w:spacing w:val="-2"/>
        </w:rPr>
        <w:t xml:space="preserve"> </w:t>
      </w:r>
      <w:r>
        <w:t>flow</w:t>
      </w:r>
      <w:r>
        <w:rPr>
          <w:spacing w:val="-3"/>
        </w:rPr>
        <w:t xml:space="preserve"> </w:t>
      </w:r>
      <w:r>
        <w:t>paths</w:t>
      </w:r>
      <w:r>
        <w:rPr>
          <w:spacing w:val="-2"/>
        </w:rPr>
        <w:t xml:space="preserve"> </w:t>
      </w:r>
      <w:r>
        <w:t>away</w:t>
      </w:r>
      <w:r>
        <w:rPr>
          <w:spacing w:val="-4"/>
        </w:rPr>
        <w:t xml:space="preserve"> </w:t>
      </w:r>
      <w:r>
        <w:t>from</w:t>
      </w:r>
      <w:r>
        <w:rPr>
          <w:spacing w:val="-3"/>
        </w:rPr>
        <w:t xml:space="preserve"> </w:t>
      </w:r>
      <w:r>
        <w:t xml:space="preserve">critical </w:t>
      </w:r>
      <w:r>
        <w:rPr>
          <w:spacing w:val="-2"/>
        </w:rPr>
        <w:t>infrastructure.</w:t>
      </w:r>
    </w:p>
    <w:p w14:paraId="1AB5EC52" w14:textId="77777777" w:rsidR="00F96F13" w:rsidRDefault="0010407A">
      <w:pPr>
        <w:pStyle w:val="ListParagraph"/>
        <w:numPr>
          <w:ilvl w:val="0"/>
          <w:numId w:val="4"/>
        </w:numPr>
        <w:tabs>
          <w:tab w:val="left" w:pos="765"/>
          <w:tab w:val="left" w:pos="769"/>
        </w:tabs>
        <w:spacing w:before="121"/>
        <w:ind w:left="769" w:right="585" w:hanging="512"/>
      </w:pPr>
      <w:r>
        <w:t>Use</w:t>
      </w:r>
      <w:r>
        <w:rPr>
          <w:spacing w:val="-2"/>
        </w:rPr>
        <w:t xml:space="preserve"> </w:t>
      </w:r>
      <w:r>
        <w:t>of</w:t>
      </w:r>
      <w:r>
        <w:rPr>
          <w:spacing w:val="-2"/>
        </w:rPr>
        <w:t xml:space="preserve"> </w:t>
      </w:r>
      <w:r>
        <w:t>nature-based</w:t>
      </w:r>
      <w:r>
        <w:rPr>
          <w:spacing w:val="-4"/>
        </w:rPr>
        <w:t xml:space="preserve"> </w:t>
      </w:r>
      <w:r>
        <w:t>solutions,</w:t>
      </w:r>
      <w:r>
        <w:rPr>
          <w:spacing w:val="-3"/>
        </w:rPr>
        <w:t xml:space="preserve"> </w:t>
      </w:r>
      <w:r>
        <w:t>such</w:t>
      </w:r>
      <w:r>
        <w:rPr>
          <w:spacing w:val="-2"/>
        </w:rPr>
        <w:t xml:space="preserve"> </w:t>
      </w:r>
      <w:r>
        <w:t>as</w:t>
      </w:r>
      <w:r>
        <w:rPr>
          <w:spacing w:val="-4"/>
        </w:rPr>
        <w:t xml:space="preserve"> </w:t>
      </w:r>
      <w:r>
        <w:t>wetlands,</w:t>
      </w:r>
      <w:r>
        <w:rPr>
          <w:spacing w:val="-3"/>
        </w:rPr>
        <w:t xml:space="preserve"> </w:t>
      </w:r>
      <w:r>
        <w:t>rain</w:t>
      </w:r>
      <w:r>
        <w:rPr>
          <w:spacing w:val="-2"/>
        </w:rPr>
        <w:t xml:space="preserve"> </w:t>
      </w:r>
      <w:r>
        <w:t>gardens,</w:t>
      </w:r>
      <w:r>
        <w:rPr>
          <w:spacing w:val="-1"/>
        </w:rPr>
        <w:t xml:space="preserve"> </w:t>
      </w:r>
      <w:proofErr w:type="gramStart"/>
      <w:r>
        <w:t>daylighting</w:t>
      </w:r>
      <w:proofErr w:type="gramEnd"/>
      <w:r>
        <w:rPr>
          <w:spacing w:val="-2"/>
        </w:rPr>
        <w:t xml:space="preserve"> </w:t>
      </w:r>
      <w:r>
        <w:t>and</w:t>
      </w:r>
      <w:r>
        <w:rPr>
          <w:spacing w:val="-2"/>
        </w:rPr>
        <w:t xml:space="preserve"> </w:t>
      </w:r>
      <w:proofErr w:type="spellStart"/>
      <w:r>
        <w:t>naturalising</w:t>
      </w:r>
      <w:proofErr w:type="spellEnd"/>
      <w:r>
        <w:rPr>
          <w:spacing w:val="-2"/>
        </w:rPr>
        <w:t xml:space="preserve"> </w:t>
      </w:r>
      <w:r>
        <w:t>of streams, should also be considered to manage flooding risk.</w:t>
      </w:r>
    </w:p>
    <w:p w14:paraId="5037D044" w14:textId="77777777" w:rsidR="00F96F13" w:rsidRDefault="0010407A">
      <w:pPr>
        <w:pStyle w:val="ListParagraph"/>
        <w:numPr>
          <w:ilvl w:val="0"/>
          <w:numId w:val="4"/>
        </w:numPr>
        <w:tabs>
          <w:tab w:val="left" w:pos="765"/>
          <w:tab w:val="left" w:pos="769"/>
        </w:tabs>
        <w:spacing w:before="121"/>
        <w:ind w:left="769" w:right="646" w:hanging="512"/>
      </w:pPr>
      <w:r>
        <w:t>In</w:t>
      </w:r>
      <w:r>
        <w:rPr>
          <w:spacing w:val="-3"/>
        </w:rPr>
        <w:t xml:space="preserve"> </w:t>
      </w:r>
      <w:r>
        <w:t>the</w:t>
      </w:r>
      <w:r>
        <w:rPr>
          <w:spacing w:val="-1"/>
        </w:rPr>
        <w:t xml:space="preserve"> </w:t>
      </w:r>
      <w:r>
        <w:t>long</w:t>
      </w:r>
      <w:r>
        <w:rPr>
          <w:spacing w:val="-3"/>
        </w:rPr>
        <w:t xml:space="preserve"> </w:t>
      </w:r>
      <w:r>
        <w:t>term,</w:t>
      </w:r>
      <w:r>
        <w:rPr>
          <w:spacing w:val="-2"/>
        </w:rPr>
        <w:t xml:space="preserve"> </w:t>
      </w:r>
      <w:r>
        <w:t>the</w:t>
      </w:r>
      <w:r>
        <w:rPr>
          <w:spacing w:val="-1"/>
        </w:rPr>
        <w:t xml:space="preserve"> </w:t>
      </w:r>
      <w:r>
        <w:t>Recovery Plan</w:t>
      </w:r>
      <w:r>
        <w:rPr>
          <w:spacing w:val="-3"/>
        </w:rPr>
        <w:t xml:space="preserve"> </w:t>
      </w:r>
      <w:r>
        <w:t>should</w:t>
      </w:r>
      <w:r>
        <w:rPr>
          <w:spacing w:val="-1"/>
        </w:rPr>
        <w:t xml:space="preserve"> </w:t>
      </w:r>
      <w:r>
        <w:t>work</w:t>
      </w:r>
      <w:r>
        <w:rPr>
          <w:spacing w:val="-5"/>
        </w:rPr>
        <w:t xml:space="preserve"> </w:t>
      </w:r>
      <w:r>
        <w:t>with</w:t>
      </w:r>
      <w:r>
        <w:rPr>
          <w:spacing w:val="-1"/>
        </w:rPr>
        <w:t xml:space="preserve"> </w:t>
      </w:r>
      <w:r>
        <w:t>the</w:t>
      </w:r>
      <w:r>
        <w:rPr>
          <w:spacing w:val="-3"/>
        </w:rPr>
        <w:t xml:space="preserve"> </w:t>
      </w:r>
      <w:r>
        <w:t>local</w:t>
      </w:r>
      <w:r>
        <w:rPr>
          <w:spacing w:val="-1"/>
        </w:rPr>
        <w:t xml:space="preserve"> </w:t>
      </w:r>
      <w:r>
        <w:t>authority</w:t>
      </w:r>
      <w:r>
        <w:rPr>
          <w:spacing w:val="-3"/>
        </w:rPr>
        <w:t xml:space="preserve"> </w:t>
      </w:r>
      <w:r>
        <w:t>to</w:t>
      </w:r>
      <w:r>
        <w:rPr>
          <w:spacing w:val="-3"/>
        </w:rPr>
        <w:t xml:space="preserve"> </w:t>
      </w:r>
      <w:r>
        <w:t>consider the</w:t>
      </w:r>
      <w:r>
        <w:rPr>
          <w:spacing w:val="-3"/>
        </w:rPr>
        <w:t xml:space="preserve"> </w:t>
      </w:r>
      <w:r>
        <w:t>future land-use for highest risk areas.</w:t>
      </w:r>
    </w:p>
    <w:p w14:paraId="083DAFAD" w14:textId="77777777" w:rsidR="00F96F13" w:rsidRDefault="00F96F13">
      <w:pPr>
        <w:sectPr w:rsidR="00F96F13">
          <w:pgSz w:w="11920" w:h="16860"/>
          <w:pgMar w:top="1360" w:right="620" w:bottom="1580" w:left="820" w:header="0" w:footer="1397" w:gutter="0"/>
          <w:cols w:space="720"/>
        </w:sectPr>
      </w:pPr>
    </w:p>
    <w:p w14:paraId="418933B3" w14:textId="77777777" w:rsidR="00F96F13" w:rsidRDefault="0010407A">
      <w:pPr>
        <w:pStyle w:val="Heading4"/>
        <w:spacing w:before="68"/>
      </w:pPr>
      <w:r>
        <w:rPr>
          <w:color w:val="006FC0"/>
        </w:rPr>
        <w:t>Parks,</w:t>
      </w:r>
      <w:r>
        <w:rPr>
          <w:color w:val="006FC0"/>
          <w:spacing w:val="-5"/>
        </w:rPr>
        <w:t xml:space="preserve"> </w:t>
      </w:r>
      <w:proofErr w:type="gramStart"/>
      <w:r>
        <w:rPr>
          <w:color w:val="006FC0"/>
        </w:rPr>
        <w:t>community</w:t>
      </w:r>
      <w:proofErr w:type="gramEnd"/>
      <w:r>
        <w:rPr>
          <w:color w:val="006FC0"/>
          <w:spacing w:val="-8"/>
        </w:rPr>
        <w:t xml:space="preserve"> </w:t>
      </w:r>
      <w:r>
        <w:rPr>
          <w:color w:val="006FC0"/>
        </w:rPr>
        <w:t>and</w:t>
      </w:r>
      <w:r>
        <w:rPr>
          <w:color w:val="006FC0"/>
          <w:spacing w:val="-6"/>
        </w:rPr>
        <w:t xml:space="preserve"> </w:t>
      </w:r>
      <w:r>
        <w:rPr>
          <w:color w:val="006FC0"/>
        </w:rPr>
        <w:t>regional</w:t>
      </w:r>
      <w:r>
        <w:rPr>
          <w:color w:val="006FC0"/>
          <w:spacing w:val="-6"/>
        </w:rPr>
        <w:t xml:space="preserve"> </w:t>
      </w:r>
      <w:r>
        <w:rPr>
          <w:color w:val="006FC0"/>
          <w:spacing w:val="-2"/>
        </w:rPr>
        <w:t>facilities</w:t>
      </w:r>
    </w:p>
    <w:p w14:paraId="4791282D" w14:textId="77777777" w:rsidR="00F96F13" w:rsidRDefault="0010407A">
      <w:pPr>
        <w:pStyle w:val="ListParagraph"/>
        <w:numPr>
          <w:ilvl w:val="0"/>
          <w:numId w:val="4"/>
        </w:numPr>
        <w:tabs>
          <w:tab w:val="left" w:pos="765"/>
        </w:tabs>
        <w:spacing w:before="121"/>
        <w:ind w:left="765" w:hanging="508"/>
      </w:pPr>
      <w:r>
        <w:t>Significant</w:t>
      </w:r>
      <w:r>
        <w:rPr>
          <w:spacing w:val="-7"/>
        </w:rPr>
        <w:t xml:space="preserve"> </w:t>
      </w:r>
      <w:r>
        <w:t>damage</w:t>
      </w:r>
      <w:r>
        <w:rPr>
          <w:spacing w:val="-7"/>
        </w:rPr>
        <w:t xml:space="preserve"> </w:t>
      </w:r>
      <w:r>
        <w:t>has</w:t>
      </w:r>
      <w:r>
        <w:rPr>
          <w:spacing w:val="-10"/>
        </w:rPr>
        <w:t xml:space="preserve"> </w:t>
      </w:r>
      <w:r>
        <w:t>been</w:t>
      </w:r>
      <w:r>
        <w:rPr>
          <w:spacing w:val="-6"/>
        </w:rPr>
        <w:t xml:space="preserve"> </w:t>
      </w:r>
      <w:r>
        <w:t>sustained</w:t>
      </w:r>
      <w:r>
        <w:rPr>
          <w:spacing w:val="-7"/>
        </w:rPr>
        <w:t xml:space="preserve"> </w:t>
      </w:r>
      <w:r>
        <w:t>by</w:t>
      </w:r>
      <w:r>
        <w:rPr>
          <w:spacing w:val="-6"/>
        </w:rPr>
        <w:t xml:space="preserve"> </w:t>
      </w:r>
      <w:r>
        <w:t>Auckland’s</w:t>
      </w:r>
      <w:r>
        <w:rPr>
          <w:spacing w:val="-3"/>
        </w:rPr>
        <w:t xml:space="preserve"> </w:t>
      </w:r>
      <w:r>
        <w:t>community</w:t>
      </w:r>
      <w:r>
        <w:rPr>
          <w:spacing w:val="-7"/>
        </w:rPr>
        <w:t xml:space="preserve"> </w:t>
      </w:r>
      <w:r>
        <w:t>and</w:t>
      </w:r>
      <w:r>
        <w:rPr>
          <w:spacing w:val="-8"/>
        </w:rPr>
        <w:t xml:space="preserve"> </w:t>
      </w:r>
      <w:r>
        <w:t>regional</w:t>
      </w:r>
      <w:r>
        <w:rPr>
          <w:spacing w:val="-5"/>
        </w:rPr>
        <w:t xml:space="preserve"> </w:t>
      </w:r>
      <w:r>
        <w:rPr>
          <w:spacing w:val="-2"/>
        </w:rPr>
        <w:t>assets.</w:t>
      </w:r>
    </w:p>
    <w:p w14:paraId="26BF317F" w14:textId="77777777" w:rsidR="00F96F13" w:rsidRDefault="0010407A">
      <w:pPr>
        <w:pStyle w:val="ListParagraph"/>
        <w:numPr>
          <w:ilvl w:val="0"/>
          <w:numId w:val="4"/>
        </w:numPr>
        <w:tabs>
          <w:tab w:val="left" w:pos="765"/>
          <w:tab w:val="left" w:pos="769"/>
        </w:tabs>
        <w:spacing w:before="122"/>
        <w:ind w:left="769" w:right="773" w:hanging="512"/>
      </w:pPr>
      <w:r>
        <w:t>Community</w:t>
      </w:r>
      <w:r>
        <w:rPr>
          <w:spacing w:val="-4"/>
        </w:rPr>
        <w:t xml:space="preserve"> </w:t>
      </w:r>
      <w:r>
        <w:t>assets</w:t>
      </w:r>
      <w:r>
        <w:rPr>
          <w:spacing w:val="-4"/>
        </w:rPr>
        <w:t xml:space="preserve"> </w:t>
      </w:r>
      <w:r>
        <w:t>ranging</w:t>
      </w:r>
      <w:r>
        <w:rPr>
          <w:spacing w:val="-3"/>
        </w:rPr>
        <w:t xml:space="preserve"> </w:t>
      </w:r>
      <w:r>
        <w:t>from</w:t>
      </w:r>
      <w:r>
        <w:rPr>
          <w:spacing w:val="-4"/>
        </w:rPr>
        <w:t xml:space="preserve"> </w:t>
      </w:r>
      <w:r>
        <w:t>community</w:t>
      </w:r>
      <w:r>
        <w:rPr>
          <w:spacing w:val="-2"/>
        </w:rPr>
        <w:t xml:space="preserve"> </w:t>
      </w:r>
      <w:r>
        <w:t>buildings</w:t>
      </w:r>
      <w:r>
        <w:rPr>
          <w:spacing w:val="-2"/>
        </w:rPr>
        <w:t xml:space="preserve"> </w:t>
      </w:r>
      <w:r>
        <w:t>such</w:t>
      </w:r>
      <w:r>
        <w:rPr>
          <w:spacing w:val="-4"/>
        </w:rPr>
        <w:t xml:space="preserve"> </w:t>
      </w:r>
      <w:r>
        <w:t>as</w:t>
      </w:r>
      <w:r>
        <w:rPr>
          <w:spacing w:val="-3"/>
        </w:rPr>
        <w:t xml:space="preserve"> </w:t>
      </w:r>
      <w:r>
        <w:t>libraries,</w:t>
      </w:r>
      <w:r>
        <w:rPr>
          <w:spacing w:val="-2"/>
        </w:rPr>
        <w:t xml:space="preserve"> </w:t>
      </w:r>
      <w:proofErr w:type="gramStart"/>
      <w:r>
        <w:t>pools</w:t>
      </w:r>
      <w:proofErr w:type="gramEnd"/>
      <w:r>
        <w:rPr>
          <w:spacing w:val="-2"/>
        </w:rPr>
        <w:t xml:space="preserve"> </w:t>
      </w:r>
      <w:r>
        <w:t>and</w:t>
      </w:r>
      <w:r>
        <w:rPr>
          <w:spacing w:val="-3"/>
        </w:rPr>
        <w:t xml:space="preserve"> </w:t>
      </w:r>
      <w:r>
        <w:t xml:space="preserve">recreation </w:t>
      </w:r>
      <w:proofErr w:type="spellStart"/>
      <w:r>
        <w:t>centres</w:t>
      </w:r>
      <w:proofErr w:type="spellEnd"/>
      <w:r>
        <w:t>, to open spaces like our parks, regional parks, sports parks and campgrounds.</w:t>
      </w:r>
    </w:p>
    <w:p w14:paraId="0FDAA53D" w14:textId="77777777" w:rsidR="00F96F13" w:rsidRDefault="0010407A">
      <w:pPr>
        <w:pStyle w:val="ListParagraph"/>
        <w:numPr>
          <w:ilvl w:val="0"/>
          <w:numId w:val="4"/>
        </w:numPr>
        <w:tabs>
          <w:tab w:val="left" w:pos="765"/>
          <w:tab w:val="left" w:pos="769"/>
        </w:tabs>
        <w:spacing w:before="118"/>
        <w:ind w:left="769" w:right="452" w:hanging="512"/>
      </w:pPr>
      <w:r>
        <w:t>Assessment of impact</w:t>
      </w:r>
      <w:r>
        <w:rPr>
          <w:spacing w:val="-1"/>
        </w:rPr>
        <w:t xml:space="preserve"> </w:t>
      </w:r>
      <w:r>
        <w:t>are</w:t>
      </w:r>
      <w:r>
        <w:rPr>
          <w:spacing w:val="-1"/>
        </w:rPr>
        <w:t xml:space="preserve"> </w:t>
      </w:r>
      <w:r>
        <w:t>in</w:t>
      </w:r>
      <w:r>
        <w:rPr>
          <w:spacing w:val="-1"/>
        </w:rPr>
        <w:t xml:space="preserve"> </w:t>
      </w:r>
      <w:r>
        <w:t>progress; however,</w:t>
      </w:r>
      <w:r>
        <w:rPr>
          <w:spacing w:val="-1"/>
        </w:rPr>
        <w:t xml:space="preserve"> </w:t>
      </w:r>
      <w:r>
        <w:t>it</w:t>
      </w:r>
      <w:r>
        <w:rPr>
          <w:spacing w:val="-2"/>
        </w:rPr>
        <w:t xml:space="preserve"> </w:t>
      </w:r>
      <w:r>
        <w:t>may</w:t>
      </w:r>
      <w:r>
        <w:rPr>
          <w:spacing w:val="-3"/>
        </w:rPr>
        <w:t xml:space="preserve"> </w:t>
      </w:r>
      <w:r>
        <w:t>take</w:t>
      </w:r>
      <w:r>
        <w:rPr>
          <w:spacing w:val="-3"/>
        </w:rPr>
        <w:t xml:space="preserve"> </w:t>
      </w:r>
      <w:r>
        <w:t>some</w:t>
      </w:r>
      <w:r>
        <w:rPr>
          <w:spacing w:val="-5"/>
        </w:rPr>
        <w:t xml:space="preserve"> </w:t>
      </w:r>
      <w:r>
        <w:t>time</w:t>
      </w:r>
      <w:r>
        <w:rPr>
          <w:spacing w:val="-1"/>
        </w:rPr>
        <w:t xml:space="preserve"> </w:t>
      </w:r>
      <w:r>
        <w:t>before</w:t>
      </w:r>
      <w:r>
        <w:rPr>
          <w:spacing w:val="-3"/>
        </w:rPr>
        <w:t xml:space="preserve"> </w:t>
      </w:r>
      <w:r>
        <w:t>the</w:t>
      </w:r>
      <w:r>
        <w:rPr>
          <w:spacing w:val="-3"/>
        </w:rPr>
        <w:t xml:space="preserve"> </w:t>
      </w:r>
      <w:r>
        <w:t>full</w:t>
      </w:r>
      <w:r>
        <w:rPr>
          <w:spacing w:val="-1"/>
        </w:rPr>
        <w:t xml:space="preserve"> </w:t>
      </w:r>
      <w:r>
        <w:t>impact</w:t>
      </w:r>
      <w:r>
        <w:rPr>
          <w:spacing w:val="-2"/>
        </w:rPr>
        <w:t xml:space="preserve"> </w:t>
      </w:r>
      <w:r>
        <w:t xml:space="preserve">of the damage, remediation requirements and costs associated with the reinstatement are </w:t>
      </w:r>
      <w:r>
        <w:rPr>
          <w:spacing w:val="-2"/>
        </w:rPr>
        <w:t>understood.</w:t>
      </w:r>
    </w:p>
    <w:p w14:paraId="5201CF4E" w14:textId="77777777" w:rsidR="00F96F13" w:rsidRDefault="0010407A">
      <w:pPr>
        <w:pStyle w:val="ListParagraph"/>
        <w:numPr>
          <w:ilvl w:val="0"/>
          <w:numId w:val="4"/>
        </w:numPr>
        <w:tabs>
          <w:tab w:val="left" w:pos="765"/>
          <w:tab w:val="left" w:pos="769"/>
        </w:tabs>
        <w:spacing w:before="122"/>
        <w:ind w:left="769" w:right="461" w:hanging="512"/>
      </w:pPr>
      <w:r>
        <w:t>The</w:t>
      </w:r>
      <w:r>
        <w:rPr>
          <w:spacing w:val="-2"/>
        </w:rPr>
        <w:t xml:space="preserve"> </w:t>
      </w:r>
      <w:r>
        <w:t>costs</w:t>
      </w:r>
      <w:r>
        <w:rPr>
          <w:spacing w:val="-1"/>
        </w:rPr>
        <w:t xml:space="preserve"> </w:t>
      </w:r>
      <w:r>
        <w:t>associated</w:t>
      </w:r>
      <w:r>
        <w:rPr>
          <w:spacing w:val="-2"/>
        </w:rPr>
        <w:t xml:space="preserve"> </w:t>
      </w:r>
      <w:r>
        <w:t>with repairing,</w:t>
      </w:r>
      <w:r>
        <w:rPr>
          <w:spacing w:val="-3"/>
        </w:rPr>
        <w:t xml:space="preserve"> </w:t>
      </w:r>
      <w:proofErr w:type="gramStart"/>
      <w:r>
        <w:t>rebuilding</w:t>
      </w:r>
      <w:proofErr w:type="gramEnd"/>
      <w:r>
        <w:rPr>
          <w:spacing w:val="-2"/>
        </w:rPr>
        <w:t xml:space="preserve"> </w:t>
      </w:r>
      <w:r>
        <w:t>or</w:t>
      </w:r>
      <w:r>
        <w:rPr>
          <w:spacing w:val="-5"/>
        </w:rPr>
        <w:t xml:space="preserve"> </w:t>
      </w:r>
      <w:r>
        <w:t>demolishing</w:t>
      </w:r>
      <w:r>
        <w:rPr>
          <w:spacing w:val="-2"/>
        </w:rPr>
        <w:t xml:space="preserve"> </w:t>
      </w:r>
      <w:r>
        <w:t>impacted</w:t>
      </w:r>
      <w:r>
        <w:rPr>
          <w:spacing w:val="-4"/>
        </w:rPr>
        <w:t xml:space="preserve"> </w:t>
      </w:r>
      <w:r>
        <w:t>assets are</w:t>
      </w:r>
      <w:r>
        <w:rPr>
          <w:spacing w:val="-2"/>
        </w:rPr>
        <w:t xml:space="preserve"> </w:t>
      </w:r>
      <w:r>
        <w:t>expected</w:t>
      </w:r>
      <w:r>
        <w:rPr>
          <w:spacing w:val="-4"/>
        </w:rPr>
        <w:t xml:space="preserve"> </w:t>
      </w:r>
      <w:r>
        <w:t>to be significant given the number of buildings damaged and tracks and clearing required in response phase. Costs for remedial works are unbudgeted.</w:t>
      </w:r>
    </w:p>
    <w:p w14:paraId="2A7ABB61" w14:textId="77777777" w:rsidR="00F96F13" w:rsidRDefault="0010407A">
      <w:pPr>
        <w:pStyle w:val="ListParagraph"/>
        <w:numPr>
          <w:ilvl w:val="0"/>
          <w:numId w:val="4"/>
        </w:numPr>
        <w:tabs>
          <w:tab w:val="left" w:pos="765"/>
          <w:tab w:val="left" w:pos="769"/>
        </w:tabs>
        <w:spacing w:before="119"/>
        <w:ind w:left="769" w:right="562" w:hanging="512"/>
      </w:pPr>
      <w:r>
        <w:t>The</w:t>
      </w:r>
      <w:r>
        <w:rPr>
          <w:spacing w:val="-1"/>
        </w:rPr>
        <w:t xml:space="preserve"> </w:t>
      </w:r>
      <w:r>
        <w:t>short-term</w:t>
      </w:r>
      <w:r>
        <w:rPr>
          <w:spacing w:val="-2"/>
        </w:rPr>
        <w:t xml:space="preserve"> </w:t>
      </w:r>
      <w:r>
        <w:t>focus</w:t>
      </w:r>
      <w:r>
        <w:rPr>
          <w:spacing w:val="-2"/>
        </w:rPr>
        <w:t xml:space="preserve"> </w:t>
      </w:r>
      <w:r>
        <w:t>is on</w:t>
      </w:r>
      <w:r>
        <w:rPr>
          <w:spacing w:val="-1"/>
        </w:rPr>
        <w:t xml:space="preserve"> </w:t>
      </w:r>
      <w:r>
        <w:t>making</w:t>
      </w:r>
      <w:r>
        <w:rPr>
          <w:spacing w:val="-3"/>
        </w:rPr>
        <w:t xml:space="preserve"> </w:t>
      </w:r>
      <w:r>
        <w:t>assets safe</w:t>
      </w:r>
      <w:r>
        <w:rPr>
          <w:spacing w:val="-1"/>
        </w:rPr>
        <w:t xml:space="preserve"> </w:t>
      </w:r>
      <w:r>
        <w:t>or</w:t>
      </w:r>
      <w:r>
        <w:rPr>
          <w:spacing w:val="-1"/>
        </w:rPr>
        <w:t xml:space="preserve"> </w:t>
      </w:r>
      <w:r>
        <w:t>closing</w:t>
      </w:r>
      <w:r>
        <w:rPr>
          <w:spacing w:val="-1"/>
        </w:rPr>
        <w:t xml:space="preserve"> </w:t>
      </w:r>
      <w:r>
        <w:t>them</w:t>
      </w:r>
      <w:r>
        <w:rPr>
          <w:spacing w:val="-2"/>
        </w:rPr>
        <w:t xml:space="preserve"> </w:t>
      </w:r>
      <w:r>
        <w:t>off</w:t>
      </w:r>
      <w:r>
        <w:rPr>
          <w:spacing w:val="-2"/>
        </w:rPr>
        <w:t xml:space="preserve"> </w:t>
      </w:r>
      <w:r>
        <w:t>and</w:t>
      </w:r>
      <w:r>
        <w:rPr>
          <w:spacing w:val="-3"/>
        </w:rPr>
        <w:t xml:space="preserve"> </w:t>
      </w:r>
      <w:r>
        <w:t>responding</w:t>
      </w:r>
      <w:r>
        <w:rPr>
          <w:spacing w:val="-1"/>
        </w:rPr>
        <w:t xml:space="preserve"> </w:t>
      </w:r>
      <w:r>
        <w:t>to</w:t>
      </w:r>
      <w:r>
        <w:rPr>
          <w:spacing w:val="-3"/>
        </w:rPr>
        <w:t xml:space="preserve"> </w:t>
      </w:r>
      <w:r>
        <w:t>the</w:t>
      </w:r>
      <w:r>
        <w:rPr>
          <w:spacing w:val="-3"/>
        </w:rPr>
        <w:t xml:space="preserve"> </w:t>
      </w:r>
      <w:r>
        <w:t>clean up across buildings and parks.</w:t>
      </w:r>
    </w:p>
    <w:p w14:paraId="41733C20" w14:textId="77777777" w:rsidR="00F96F13" w:rsidRDefault="0010407A">
      <w:pPr>
        <w:pStyle w:val="ListParagraph"/>
        <w:numPr>
          <w:ilvl w:val="0"/>
          <w:numId w:val="4"/>
        </w:numPr>
        <w:tabs>
          <w:tab w:val="left" w:pos="765"/>
          <w:tab w:val="left" w:pos="769"/>
        </w:tabs>
        <w:spacing w:before="121"/>
        <w:ind w:left="769" w:right="562" w:hanging="512"/>
      </w:pPr>
      <w:r>
        <w:t>Once</w:t>
      </w:r>
      <w:r>
        <w:rPr>
          <w:spacing w:val="-4"/>
        </w:rPr>
        <w:t xml:space="preserve"> </w:t>
      </w:r>
      <w:r>
        <w:t>the</w:t>
      </w:r>
      <w:r>
        <w:rPr>
          <w:spacing w:val="-4"/>
        </w:rPr>
        <w:t xml:space="preserve"> </w:t>
      </w:r>
      <w:r>
        <w:t>full</w:t>
      </w:r>
      <w:r>
        <w:rPr>
          <w:spacing w:val="-2"/>
        </w:rPr>
        <w:t xml:space="preserve"> </w:t>
      </w:r>
      <w:r>
        <w:t>extent</w:t>
      </w:r>
      <w:r>
        <w:rPr>
          <w:spacing w:val="-3"/>
        </w:rPr>
        <w:t xml:space="preserve"> </w:t>
      </w:r>
      <w:r>
        <w:t>of</w:t>
      </w:r>
      <w:r>
        <w:rPr>
          <w:spacing w:val="-3"/>
        </w:rPr>
        <w:t xml:space="preserve"> </w:t>
      </w:r>
      <w:r>
        <w:t>damage</w:t>
      </w:r>
      <w:r>
        <w:rPr>
          <w:spacing w:val="-2"/>
        </w:rPr>
        <w:t xml:space="preserve"> </w:t>
      </w:r>
      <w:r>
        <w:t>across</w:t>
      </w:r>
      <w:r>
        <w:rPr>
          <w:spacing w:val="-4"/>
        </w:rPr>
        <w:t xml:space="preserve"> </w:t>
      </w:r>
      <w:r>
        <w:t>the</w:t>
      </w:r>
      <w:r>
        <w:rPr>
          <w:spacing w:val="-4"/>
        </w:rPr>
        <w:t xml:space="preserve"> </w:t>
      </w:r>
      <w:r>
        <w:t>asset portfolio</w:t>
      </w:r>
      <w:r>
        <w:rPr>
          <w:spacing w:val="-2"/>
        </w:rPr>
        <w:t xml:space="preserve"> </w:t>
      </w:r>
      <w:r>
        <w:t>is</w:t>
      </w:r>
      <w:r>
        <w:rPr>
          <w:spacing w:val="-2"/>
        </w:rPr>
        <w:t xml:space="preserve"> </w:t>
      </w:r>
      <w:r>
        <w:t xml:space="preserve">known, </w:t>
      </w:r>
      <w:proofErr w:type="spellStart"/>
      <w:r>
        <w:t>prioritisation</w:t>
      </w:r>
      <w:proofErr w:type="spellEnd"/>
      <w:r>
        <w:rPr>
          <w:spacing w:val="-2"/>
        </w:rPr>
        <w:t xml:space="preserve"> </w:t>
      </w:r>
      <w:r>
        <w:t>and</w:t>
      </w:r>
      <w:r>
        <w:rPr>
          <w:spacing w:val="-2"/>
        </w:rPr>
        <w:t xml:space="preserve"> </w:t>
      </w:r>
      <w:r>
        <w:t xml:space="preserve">decisions around whether assets are replaced, repaired and/or demolished based will need to be considered in conjunction with the local boards and the Auckland Council Governing Body. These decisions will be informed by funding available through insurance and other funding </w:t>
      </w:r>
      <w:r>
        <w:rPr>
          <w:spacing w:val="-2"/>
        </w:rPr>
        <w:t>sources.</w:t>
      </w:r>
    </w:p>
    <w:p w14:paraId="7CD660D4" w14:textId="77777777" w:rsidR="00F96F13" w:rsidRDefault="0010407A">
      <w:pPr>
        <w:pStyle w:val="ListParagraph"/>
        <w:numPr>
          <w:ilvl w:val="0"/>
          <w:numId w:val="4"/>
        </w:numPr>
        <w:tabs>
          <w:tab w:val="left" w:pos="765"/>
          <w:tab w:val="left" w:pos="769"/>
        </w:tabs>
        <w:ind w:left="769" w:right="968" w:hanging="512"/>
      </w:pPr>
      <w:r>
        <w:t>Some assets</w:t>
      </w:r>
      <w:r>
        <w:rPr>
          <w:spacing w:val="-3"/>
        </w:rPr>
        <w:t xml:space="preserve"> </w:t>
      </w:r>
      <w:r>
        <w:t>may</w:t>
      </w:r>
      <w:r>
        <w:rPr>
          <w:spacing w:val="-3"/>
        </w:rPr>
        <w:t xml:space="preserve"> </w:t>
      </w:r>
      <w:r>
        <w:t>need</w:t>
      </w:r>
      <w:r>
        <w:rPr>
          <w:spacing w:val="-3"/>
        </w:rPr>
        <w:t xml:space="preserve"> </w:t>
      </w:r>
      <w:r>
        <w:t>to</w:t>
      </w:r>
      <w:r>
        <w:rPr>
          <w:spacing w:val="-1"/>
        </w:rPr>
        <w:t xml:space="preserve"> </w:t>
      </w:r>
      <w:r>
        <w:t>be</w:t>
      </w:r>
      <w:r>
        <w:rPr>
          <w:spacing w:val="-3"/>
        </w:rPr>
        <w:t xml:space="preserve"> </w:t>
      </w:r>
      <w:r>
        <w:t>retired</w:t>
      </w:r>
      <w:r>
        <w:rPr>
          <w:spacing w:val="-3"/>
        </w:rPr>
        <w:t xml:space="preserve"> </w:t>
      </w:r>
      <w:r>
        <w:t>due</w:t>
      </w:r>
      <w:r>
        <w:rPr>
          <w:spacing w:val="-1"/>
        </w:rPr>
        <w:t xml:space="preserve"> </w:t>
      </w:r>
      <w:r>
        <w:t>to</w:t>
      </w:r>
      <w:r>
        <w:rPr>
          <w:spacing w:val="-1"/>
        </w:rPr>
        <w:t xml:space="preserve"> </w:t>
      </w:r>
      <w:r>
        <w:t>being</w:t>
      </w:r>
      <w:r>
        <w:rPr>
          <w:spacing w:val="-6"/>
        </w:rPr>
        <w:t xml:space="preserve"> </w:t>
      </w:r>
      <w:r>
        <w:t>susceptible</w:t>
      </w:r>
      <w:r>
        <w:rPr>
          <w:spacing w:val="-1"/>
        </w:rPr>
        <w:t xml:space="preserve"> </w:t>
      </w:r>
      <w:r>
        <w:t>to</w:t>
      </w:r>
      <w:r>
        <w:rPr>
          <w:spacing w:val="-3"/>
        </w:rPr>
        <w:t xml:space="preserve"> </w:t>
      </w:r>
      <w:r>
        <w:t>further</w:t>
      </w:r>
      <w:r>
        <w:rPr>
          <w:spacing w:val="-2"/>
        </w:rPr>
        <w:t xml:space="preserve"> </w:t>
      </w:r>
      <w:r>
        <w:t>slips</w:t>
      </w:r>
      <w:r>
        <w:rPr>
          <w:spacing w:val="-1"/>
        </w:rPr>
        <w:t xml:space="preserve"> </w:t>
      </w:r>
      <w:r>
        <w:t>or</w:t>
      </w:r>
      <w:r>
        <w:rPr>
          <w:spacing w:val="-2"/>
        </w:rPr>
        <w:t xml:space="preserve"> </w:t>
      </w:r>
      <w:r>
        <w:t>impacts of weather for instance assets that are near the coast.</w:t>
      </w:r>
    </w:p>
    <w:p w14:paraId="474D909D" w14:textId="77777777" w:rsidR="00F96F13" w:rsidRDefault="0010407A">
      <w:pPr>
        <w:pStyle w:val="ListParagraph"/>
        <w:numPr>
          <w:ilvl w:val="0"/>
          <w:numId w:val="4"/>
        </w:numPr>
        <w:tabs>
          <w:tab w:val="left" w:pos="765"/>
          <w:tab w:val="left" w:pos="769"/>
        </w:tabs>
        <w:spacing w:before="118"/>
        <w:ind w:left="769" w:right="635" w:hanging="512"/>
      </w:pPr>
      <w:r>
        <w:t>For regional facilities, the biggest risk relates to lack of infrastructure, ownership and control over</w:t>
      </w:r>
      <w:r>
        <w:rPr>
          <w:spacing w:val="-2"/>
        </w:rPr>
        <w:t xml:space="preserve"> </w:t>
      </w:r>
      <w:r>
        <w:t>Motions</w:t>
      </w:r>
      <w:r>
        <w:rPr>
          <w:spacing w:val="-3"/>
        </w:rPr>
        <w:t xml:space="preserve"> </w:t>
      </w:r>
      <w:r>
        <w:t>Creek</w:t>
      </w:r>
      <w:r>
        <w:rPr>
          <w:spacing w:val="-3"/>
        </w:rPr>
        <w:t xml:space="preserve"> </w:t>
      </w:r>
      <w:r>
        <w:t>which</w:t>
      </w:r>
      <w:r>
        <w:rPr>
          <w:spacing w:val="-1"/>
        </w:rPr>
        <w:t xml:space="preserve"> </w:t>
      </w:r>
      <w:r>
        <w:t>runs</w:t>
      </w:r>
      <w:r>
        <w:rPr>
          <w:spacing w:val="-3"/>
        </w:rPr>
        <w:t xml:space="preserve"> </w:t>
      </w:r>
      <w:r>
        <w:t>through</w:t>
      </w:r>
      <w:r>
        <w:rPr>
          <w:spacing w:val="-3"/>
        </w:rPr>
        <w:t xml:space="preserve"> </w:t>
      </w:r>
      <w:r>
        <w:t>the</w:t>
      </w:r>
      <w:r>
        <w:rPr>
          <w:spacing w:val="-1"/>
        </w:rPr>
        <w:t xml:space="preserve"> </w:t>
      </w:r>
      <w:r>
        <w:t>heart</w:t>
      </w:r>
      <w:r>
        <w:rPr>
          <w:spacing w:val="-4"/>
        </w:rPr>
        <w:t xml:space="preserve"> </w:t>
      </w:r>
      <w:r>
        <w:t>of the</w:t>
      </w:r>
      <w:r>
        <w:rPr>
          <w:spacing w:val="-1"/>
        </w:rPr>
        <w:t xml:space="preserve"> </w:t>
      </w:r>
      <w:r>
        <w:t>Zoo</w:t>
      </w:r>
      <w:r>
        <w:rPr>
          <w:spacing w:val="-3"/>
        </w:rPr>
        <w:t xml:space="preserve"> </w:t>
      </w:r>
      <w:r>
        <w:t>and</w:t>
      </w:r>
      <w:r>
        <w:rPr>
          <w:spacing w:val="-1"/>
        </w:rPr>
        <w:t xml:space="preserve"> </w:t>
      </w:r>
      <w:r>
        <w:t>adjacent</w:t>
      </w:r>
      <w:r>
        <w:rPr>
          <w:spacing w:val="-2"/>
        </w:rPr>
        <w:t xml:space="preserve"> </w:t>
      </w:r>
      <w:r>
        <w:t>to</w:t>
      </w:r>
      <w:r>
        <w:rPr>
          <w:spacing w:val="-1"/>
        </w:rPr>
        <w:t xml:space="preserve"> </w:t>
      </w:r>
      <w:r>
        <w:t>Western</w:t>
      </w:r>
      <w:r>
        <w:rPr>
          <w:spacing w:val="-3"/>
        </w:rPr>
        <w:t xml:space="preserve"> </w:t>
      </w:r>
      <w:r>
        <w:t>Springs Stadium. Impact of uncontrolled flooding and contaminated flood waters has had a massive impact on these two key facilities.</w:t>
      </w:r>
    </w:p>
    <w:p w14:paraId="05B1AA96" w14:textId="77777777" w:rsidR="00F96F13" w:rsidRDefault="00F96F13">
      <w:pPr>
        <w:pStyle w:val="BodyText"/>
        <w:spacing w:before="228"/>
        <w:ind w:left="0" w:firstLine="0"/>
      </w:pPr>
    </w:p>
    <w:p w14:paraId="0BE9DDEA" w14:textId="77777777" w:rsidR="00F96F13" w:rsidRDefault="0010407A">
      <w:pPr>
        <w:pStyle w:val="Heading2"/>
      </w:pPr>
      <w:bookmarkStart w:id="36" w:name="_bookmark35"/>
      <w:bookmarkEnd w:id="36"/>
      <w:r>
        <w:rPr>
          <w:color w:val="006FC0"/>
        </w:rPr>
        <w:t>Transport</w:t>
      </w:r>
      <w:r>
        <w:rPr>
          <w:color w:val="006FC0"/>
          <w:spacing w:val="-10"/>
        </w:rPr>
        <w:t xml:space="preserve"> </w:t>
      </w:r>
      <w:r>
        <w:rPr>
          <w:color w:val="006FC0"/>
        </w:rPr>
        <w:t>and</w:t>
      </w:r>
      <w:r>
        <w:rPr>
          <w:color w:val="006FC0"/>
          <w:spacing w:val="-10"/>
        </w:rPr>
        <w:t xml:space="preserve"> </w:t>
      </w:r>
      <w:r>
        <w:rPr>
          <w:color w:val="006FC0"/>
        </w:rPr>
        <w:t>lifeline</w:t>
      </w:r>
      <w:r>
        <w:rPr>
          <w:color w:val="006FC0"/>
          <w:spacing w:val="-9"/>
        </w:rPr>
        <w:t xml:space="preserve"> </w:t>
      </w:r>
      <w:r>
        <w:rPr>
          <w:color w:val="006FC0"/>
        </w:rPr>
        <w:t>utilities</w:t>
      </w:r>
      <w:r>
        <w:rPr>
          <w:color w:val="006FC0"/>
          <w:spacing w:val="-11"/>
        </w:rPr>
        <w:t xml:space="preserve"> </w:t>
      </w:r>
      <w:proofErr w:type="gramStart"/>
      <w:r>
        <w:rPr>
          <w:color w:val="006FC0"/>
          <w:spacing w:val="-2"/>
        </w:rPr>
        <w:t>infrastructure</w:t>
      </w:r>
      <w:proofErr w:type="gramEnd"/>
    </w:p>
    <w:p w14:paraId="25F30DEF" w14:textId="77777777" w:rsidR="00F96F13" w:rsidRDefault="0010407A">
      <w:pPr>
        <w:pStyle w:val="ListParagraph"/>
        <w:numPr>
          <w:ilvl w:val="0"/>
          <w:numId w:val="4"/>
        </w:numPr>
        <w:tabs>
          <w:tab w:val="left" w:pos="765"/>
          <w:tab w:val="left" w:pos="769"/>
        </w:tabs>
        <w:ind w:left="769" w:right="1149" w:hanging="512"/>
      </w:pPr>
      <w:r>
        <w:t>There</w:t>
      </w:r>
      <w:r>
        <w:rPr>
          <w:spacing w:val="-1"/>
        </w:rPr>
        <w:t xml:space="preserve"> </w:t>
      </w:r>
      <w:r>
        <w:t>has</w:t>
      </w:r>
      <w:r>
        <w:rPr>
          <w:spacing w:val="-4"/>
        </w:rPr>
        <w:t xml:space="preserve"> </w:t>
      </w:r>
      <w:r>
        <w:t>been</w:t>
      </w:r>
      <w:r>
        <w:rPr>
          <w:spacing w:val="-4"/>
        </w:rPr>
        <w:t xml:space="preserve"> </w:t>
      </w:r>
      <w:r>
        <w:t>considerable</w:t>
      </w:r>
      <w:r>
        <w:rPr>
          <w:spacing w:val="-2"/>
        </w:rPr>
        <w:t xml:space="preserve"> </w:t>
      </w:r>
      <w:r>
        <w:t>damage</w:t>
      </w:r>
      <w:r>
        <w:rPr>
          <w:spacing w:val="-4"/>
        </w:rPr>
        <w:t xml:space="preserve"> </w:t>
      </w:r>
      <w:r>
        <w:t>to</w:t>
      </w:r>
      <w:r>
        <w:rPr>
          <w:spacing w:val="-4"/>
        </w:rPr>
        <w:t xml:space="preserve"> </w:t>
      </w:r>
      <w:r>
        <w:t>key infrastructure</w:t>
      </w:r>
      <w:r>
        <w:rPr>
          <w:spacing w:val="-4"/>
        </w:rPr>
        <w:t xml:space="preserve"> </w:t>
      </w:r>
      <w:r>
        <w:t>and</w:t>
      </w:r>
      <w:r>
        <w:rPr>
          <w:spacing w:val="-2"/>
        </w:rPr>
        <w:t xml:space="preserve"> </w:t>
      </w:r>
      <w:r>
        <w:t>utilities</w:t>
      </w:r>
      <w:r>
        <w:rPr>
          <w:spacing w:val="-2"/>
        </w:rPr>
        <w:t xml:space="preserve"> </w:t>
      </w:r>
      <w:r>
        <w:t>assets,</w:t>
      </w:r>
      <w:r>
        <w:rPr>
          <w:spacing w:val="-3"/>
        </w:rPr>
        <w:t xml:space="preserve"> </w:t>
      </w:r>
      <w:r>
        <w:t xml:space="preserve">including drinking water, </w:t>
      </w:r>
      <w:proofErr w:type="gramStart"/>
      <w:r>
        <w:t>wastewater</w:t>
      </w:r>
      <w:proofErr w:type="gramEnd"/>
      <w:r>
        <w:t xml:space="preserve"> and transport infrastructure.</w:t>
      </w:r>
    </w:p>
    <w:p w14:paraId="786A5EF1" w14:textId="77777777" w:rsidR="00F96F13" w:rsidRDefault="0010407A">
      <w:pPr>
        <w:pStyle w:val="ListParagraph"/>
        <w:numPr>
          <w:ilvl w:val="0"/>
          <w:numId w:val="4"/>
        </w:numPr>
        <w:tabs>
          <w:tab w:val="left" w:pos="765"/>
          <w:tab w:val="left" w:pos="769"/>
        </w:tabs>
        <w:ind w:left="769" w:right="952" w:hanging="512"/>
      </w:pPr>
      <w:r>
        <w:t xml:space="preserve">Recovery activities will be led by the respective infrastructure and utilities’ asset owners. However, </w:t>
      </w:r>
      <w:proofErr w:type="gramStart"/>
      <w:r>
        <w:t>planning</w:t>
      </w:r>
      <w:proofErr w:type="gramEnd"/>
      <w:r>
        <w:rPr>
          <w:spacing w:val="-2"/>
        </w:rPr>
        <w:t xml:space="preserve"> </w:t>
      </w:r>
      <w:r>
        <w:t>and</w:t>
      </w:r>
      <w:r>
        <w:rPr>
          <w:spacing w:val="-4"/>
        </w:rPr>
        <w:t xml:space="preserve"> </w:t>
      </w:r>
      <w:r>
        <w:t>physical</w:t>
      </w:r>
      <w:r>
        <w:rPr>
          <w:spacing w:val="-3"/>
        </w:rPr>
        <w:t xml:space="preserve"> </w:t>
      </w:r>
      <w:r>
        <w:t>works</w:t>
      </w:r>
      <w:r>
        <w:rPr>
          <w:spacing w:val="-1"/>
        </w:rPr>
        <w:t xml:space="preserve"> </w:t>
      </w:r>
      <w:r>
        <w:t>will</w:t>
      </w:r>
      <w:r>
        <w:rPr>
          <w:spacing w:val="-2"/>
        </w:rPr>
        <w:t xml:space="preserve"> </w:t>
      </w:r>
      <w:r>
        <w:t>need</w:t>
      </w:r>
      <w:r>
        <w:rPr>
          <w:spacing w:val="-4"/>
        </w:rPr>
        <w:t xml:space="preserve"> </w:t>
      </w:r>
      <w:r>
        <w:t>to</w:t>
      </w:r>
      <w:r>
        <w:rPr>
          <w:spacing w:val="-2"/>
        </w:rPr>
        <w:t xml:space="preserve"> </w:t>
      </w:r>
      <w:r>
        <w:t>be</w:t>
      </w:r>
      <w:r>
        <w:rPr>
          <w:spacing w:val="-1"/>
        </w:rPr>
        <w:t xml:space="preserve"> </w:t>
      </w:r>
      <w:r>
        <w:t>coordinated</w:t>
      </w:r>
      <w:r>
        <w:rPr>
          <w:spacing w:val="-4"/>
        </w:rPr>
        <w:t xml:space="preserve"> </w:t>
      </w:r>
      <w:r>
        <w:t>to</w:t>
      </w:r>
      <w:r>
        <w:rPr>
          <w:spacing w:val="-4"/>
        </w:rPr>
        <w:t xml:space="preserve"> </w:t>
      </w:r>
      <w:proofErr w:type="spellStart"/>
      <w:r>
        <w:t>minimise</w:t>
      </w:r>
      <w:proofErr w:type="spellEnd"/>
      <w:r>
        <w:t xml:space="preserve"> rework</w:t>
      </w:r>
      <w:r>
        <w:rPr>
          <w:spacing w:val="-1"/>
        </w:rPr>
        <w:t xml:space="preserve"> </w:t>
      </w:r>
      <w:r>
        <w:t>and leverage efficiencies.</w:t>
      </w:r>
    </w:p>
    <w:p w14:paraId="23C92A94" w14:textId="77777777" w:rsidR="00F96F13" w:rsidRDefault="0010407A">
      <w:pPr>
        <w:pStyle w:val="ListParagraph"/>
        <w:numPr>
          <w:ilvl w:val="0"/>
          <w:numId w:val="4"/>
        </w:numPr>
        <w:tabs>
          <w:tab w:val="left" w:pos="765"/>
          <w:tab w:val="left" w:pos="769"/>
        </w:tabs>
        <w:ind w:left="769" w:right="981" w:hanging="512"/>
      </w:pPr>
      <w:r>
        <w:t>The</w:t>
      </w:r>
      <w:r>
        <w:rPr>
          <w:spacing w:val="-1"/>
        </w:rPr>
        <w:t xml:space="preserve"> </w:t>
      </w:r>
      <w:r>
        <w:t>immediate</w:t>
      </w:r>
      <w:r>
        <w:rPr>
          <w:spacing w:val="-3"/>
        </w:rPr>
        <w:t xml:space="preserve"> </w:t>
      </w:r>
      <w:r>
        <w:t>focus</w:t>
      </w:r>
      <w:r>
        <w:rPr>
          <w:spacing w:val="-3"/>
        </w:rPr>
        <w:t xml:space="preserve"> </w:t>
      </w:r>
      <w:r>
        <w:t>for</w:t>
      </w:r>
      <w:r>
        <w:rPr>
          <w:spacing w:val="-2"/>
        </w:rPr>
        <w:t xml:space="preserve"> </w:t>
      </w:r>
      <w:r>
        <w:t>recovery</w:t>
      </w:r>
      <w:r>
        <w:rPr>
          <w:spacing w:val="-3"/>
        </w:rPr>
        <w:t xml:space="preserve"> </w:t>
      </w:r>
      <w:r>
        <w:t>is on</w:t>
      </w:r>
      <w:r>
        <w:rPr>
          <w:spacing w:val="-3"/>
        </w:rPr>
        <w:t xml:space="preserve"> </w:t>
      </w:r>
      <w:r>
        <w:t>immediate</w:t>
      </w:r>
      <w:r>
        <w:rPr>
          <w:spacing w:val="-3"/>
        </w:rPr>
        <w:t xml:space="preserve"> </w:t>
      </w:r>
      <w:r>
        <w:t>service</w:t>
      </w:r>
      <w:r>
        <w:rPr>
          <w:spacing w:val="-4"/>
        </w:rPr>
        <w:t xml:space="preserve"> </w:t>
      </w:r>
      <w:r>
        <w:t>restoration,</w:t>
      </w:r>
      <w:r>
        <w:rPr>
          <w:spacing w:val="-2"/>
        </w:rPr>
        <w:t xml:space="preserve"> </w:t>
      </w:r>
      <w:r>
        <w:t>as</w:t>
      </w:r>
      <w:r>
        <w:rPr>
          <w:spacing w:val="-1"/>
        </w:rPr>
        <w:t xml:space="preserve"> </w:t>
      </w:r>
      <w:r>
        <w:t>well</w:t>
      </w:r>
      <w:r>
        <w:rPr>
          <w:spacing w:val="-1"/>
        </w:rPr>
        <w:t xml:space="preserve"> </w:t>
      </w:r>
      <w:r>
        <w:t>as</w:t>
      </w:r>
      <w:r>
        <w:rPr>
          <w:spacing w:val="-1"/>
        </w:rPr>
        <w:t xml:space="preserve"> </w:t>
      </w:r>
      <w:r>
        <w:t>remedial works that are deemed to be significant and of a larger scale.</w:t>
      </w:r>
    </w:p>
    <w:p w14:paraId="7773404F" w14:textId="77777777" w:rsidR="00F96F13" w:rsidRDefault="0010407A">
      <w:pPr>
        <w:pStyle w:val="ListParagraph"/>
        <w:numPr>
          <w:ilvl w:val="0"/>
          <w:numId w:val="4"/>
        </w:numPr>
        <w:tabs>
          <w:tab w:val="left" w:pos="765"/>
          <w:tab w:val="left" w:pos="769"/>
        </w:tabs>
        <w:ind w:left="769" w:right="453" w:hanging="512"/>
      </w:pPr>
      <w:r>
        <w:t>The</w:t>
      </w:r>
      <w:r>
        <w:rPr>
          <w:spacing w:val="-1"/>
        </w:rPr>
        <w:t xml:space="preserve"> </w:t>
      </w:r>
      <w:r>
        <w:t>medium</w:t>
      </w:r>
      <w:r>
        <w:rPr>
          <w:spacing w:val="-2"/>
        </w:rPr>
        <w:t xml:space="preserve"> </w:t>
      </w:r>
      <w:r>
        <w:t>to</w:t>
      </w:r>
      <w:r>
        <w:rPr>
          <w:spacing w:val="-1"/>
        </w:rPr>
        <w:t xml:space="preserve"> </w:t>
      </w:r>
      <w:r>
        <w:t>long</w:t>
      </w:r>
      <w:r>
        <w:rPr>
          <w:spacing w:val="-3"/>
        </w:rPr>
        <w:t xml:space="preserve"> </w:t>
      </w:r>
      <w:r>
        <w:t>term</w:t>
      </w:r>
      <w:r>
        <w:rPr>
          <w:spacing w:val="-2"/>
        </w:rPr>
        <w:t xml:space="preserve"> </w:t>
      </w:r>
      <w:r>
        <w:t>focus</w:t>
      </w:r>
      <w:r>
        <w:rPr>
          <w:spacing w:val="-3"/>
        </w:rPr>
        <w:t xml:space="preserve"> </w:t>
      </w:r>
      <w:r>
        <w:t>will</w:t>
      </w:r>
      <w:r>
        <w:rPr>
          <w:spacing w:val="-1"/>
        </w:rPr>
        <w:t xml:space="preserve"> </w:t>
      </w:r>
      <w:r>
        <w:t>be to</w:t>
      </w:r>
      <w:r>
        <w:rPr>
          <w:spacing w:val="-3"/>
        </w:rPr>
        <w:t xml:space="preserve"> </w:t>
      </w:r>
      <w:r>
        <w:t>undertake</w:t>
      </w:r>
      <w:r>
        <w:rPr>
          <w:spacing w:val="-1"/>
        </w:rPr>
        <w:t xml:space="preserve"> </w:t>
      </w:r>
      <w:r>
        <w:t>a</w:t>
      </w:r>
      <w:r>
        <w:rPr>
          <w:spacing w:val="-2"/>
        </w:rPr>
        <w:t xml:space="preserve"> </w:t>
      </w:r>
      <w:r>
        <w:t>full</w:t>
      </w:r>
      <w:r>
        <w:rPr>
          <w:spacing w:val="-1"/>
        </w:rPr>
        <w:t xml:space="preserve"> </w:t>
      </w:r>
      <w:r>
        <w:t>asset</w:t>
      </w:r>
      <w:r>
        <w:rPr>
          <w:spacing w:val="-2"/>
        </w:rPr>
        <w:t xml:space="preserve"> </w:t>
      </w:r>
      <w:r>
        <w:t>based</w:t>
      </w:r>
      <w:r>
        <w:rPr>
          <w:spacing w:val="-3"/>
        </w:rPr>
        <w:t xml:space="preserve"> </w:t>
      </w:r>
      <w:r>
        <w:t>and</w:t>
      </w:r>
      <w:r>
        <w:rPr>
          <w:spacing w:val="-3"/>
        </w:rPr>
        <w:t xml:space="preserve"> </w:t>
      </w:r>
      <w:r>
        <w:t xml:space="preserve">system performance assessment and review. Remedial works will be identified and </w:t>
      </w:r>
      <w:proofErr w:type="spellStart"/>
      <w:r>
        <w:t>prioritised</w:t>
      </w:r>
      <w:proofErr w:type="spellEnd"/>
      <w:r>
        <w:t xml:space="preserve"> based on risk.</w:t>
      </w:r>
    </w:p>
    <w:p w14:paraId="1B772105" w14:textId="77777777" w:rsidR="00F96F13" w:rsidRDefault="0010407A">
      <w:pPr>
        <w:pStyle w:val="ListParagraph"/>
        <w:numPr>
          <w:ilvl w:val="0"/>
          <w:numId w:val="4"/>
        </w:numPr>
        <w:tabs>
          <w:tab w:val="left" w:pos="765"/>
          <w:tab w:val="left" w:pos="769"/>
        </w:tabs>
        <w:ind w:left="769" w:right="598" w:hanging="512"/>
      </w:pPr>
      <w:r>
        <w:t xml:space="preserve">The complexity and scale of works to be undertaken is significant. </w:t>
      </w:r>
      <w:proofErr w:type="spellStart"/>
      <w:r>
        <w:t>Prioritisation</w:t>
      </w:r>
      <w:proofErr w:type="spellEnd"/>
      <w:r>
        <w:t xml:space="preserve"> of assets requiring</w:t>
      </w:r>
      <w:r>
        <w:rPr>
          <w:spacing w:val="-3"/>
        </w:rPr>
        <w:t xml:space="preserve"> </w:t>
      </w:r>
      <w:r>
        <w:t>permanent</w:t>
      </w:r>
      <w:r>
        <w:rPr>
          <w:spacing w:val="-4"/>
        </w:rPr>
        <w:t xml:space="preserve"> </w:t>
      </w:r>
      <w:r>
        <w:t>fixes</w:t>
      </w:r>
      <w:r>
        <w:rPr>
          <w:spacing w:val="-1"/>
        </w:rPr>
        <w:t xml:space="preserve"> </w:t>
      </w:r>
      <w:r>
        <w:t>will</w:t>
      </w:r>
      <w:r>
        <w:rPr>
          <w:spacing w:val="-3"/>
        </w:rPr>
        <w:t xml:space="preserve"> </w:t>
      </w:r>
      <w:r>
        <w:t>be</w:t>
      </w:r>
      <w:r>
        <w:rPr>
          <w:spacing w:val="-3"/>
        </w:rPr>
        <w:t xml:space="preserve"> </w:t>
      </w:r>
      <w:r>
        <w:t>confirmed</w:t>
      </w:r>
      <w:r>
        <w:rPr>
          <w:spacing w:val="-4"/>
        </w:rPr>
        <w:t xml:space="preserve"> </w:t>
      </w:r>
      <w:r>
        <w:t>via</w:t>
      </w:r>
      <w:r>
        <w:rPr>
          <w:spacing w:val="-3"/>
        </w:rPr>
        <w:t xml:space="preserve"> </w:t>
      </w:r>
      <w:r>
        <w:t>asset</w:t>
      </w:r>
      <w:r>
        <w:rPr>
          <w:spacing w:val="-2"/>
        </w:rPr>
        <w:t xml:space="preserve"> </w:t>
      </w:r>
      <w:r>
        <w:t>condition</w:t>
      </w:r>
      <w:r>
        <w:rPr>
          <w:spacing w:val="-3"/>
        </w:rPr>
        <w:t xml:space="preserve"> </w:t>
      </w:r>
      <w:r>
        <w:t>assessments,</w:t>
      </w:r>
      <w:r>
        <w:rPr>
          <w:spacing w:val="-4"/>
        </w:rPr>
        <w:t xml:space="preserve"> </w:t>
      </w:r>
      <w:r>
        <w:t>determination</w:t>
      </w:r>
      <w:r>
        <w:rPr>
          <w:spacing w:val="-3"/>
        </w:rPr>
        <w:t xml:space="preserve"> </w:t>
      </w:r>
      <w:r>
        <w:t xml:space="preserve">of scope, dedicated </w:t>
      </w:r>
      <w:proofErr w:type="gramStart"/>
      <w:r>
        <w:t>contractors</w:t>
      </w:r>
      <w:proofErr w:type="gramEnd"/>
      <w:r>
        <w:t xml:space="preserve"> and project delivery teams. This is potentially a multi-year </w:t>
      </w:r>
      <w:proofErr w:type="spellStart"/>
      <w:r>
        <w:rPr>
          <w:spacing w:val="-2"/>
        </w:rPr>
        <w:t>programme</w:t>
      </w:r>
      <w:proofErr w:type="spellEnd"/>
      <w:r>
        <w:rPr>
          <w:spacing w:val="-2"/>
        </w:rPr>
        <w:t>.</w:t>
      </w:r>
    </w:p>
    <w:p w14:paraId="443A7C48" w14:textId="77777777" w:rsidR="00F96F13" w:rsidRDefault="0010407A">
      <w:pPr>
        <w:pStyle w:val="ListParagraph"/>
        <w:numPr>
          <w:ilvl w:val="0"/>
          <w:numId w:val="4"/>
        </w:numPr>
        <w:tabs>
          <w:tab w:val="left" w:pos="765"/>
          <w:tab w:val="left" w:pos="769"/>
        </w:tabs>
        <w:spacing w:before="122"/>
        <w:ind w:left="769" w:right="466" w:hanging="512"/>
      </w:pPr>
      <w:r>
        <w:t>A</w:t>
      </w:r>
      <w:r>
        <w:rPr>
          <w:spacing w:val="-2"/>
        </w:rPr>
        <w:t xml:space="preserve"> </w:t>
      </w:r>
      <w:r>
        <w:t>coordinated</w:t>
      </w:r>
      <w:r>
        <w:rPr>
          <w:spacing w:val="-4"/>
        </w:rPr>
        <w:t xml:space="preserve"> </w:t>
      </w:r>
      <w:r>
        <w:t>effort will</w:t>
      </w:r>
      <w:r>
        <w:rPr>
          <w:spacing w:val="-5"/>
        </w:rPr>
        <w:t xml:space="preserve"> </w:t>
      </w:r>
      <w:r>
        <w:t>be</w:t>
      </w:r>
      <w:r>
        <w:rPr>
          <w:spacing w:val="-2"/>
        </w:rPr>
        <w:t xml:space="preserve"> </w:t>
      </w:r>
      <w:r>
        <w:t>required</w:t>
      </w:r>
      <w:r>
        <w:rPr>
          <w:spacing w:val="-4"/>
        </w:rPr>
        <w:t xml:space="preserve"> </w:t>
      </w:r>
      <w:r>
        <w:t>to</w:t>
      </w:r>
      <w:r>
        <w:rPr>
          <w:spacing w:val="-4"/>
        </w:rPr>
        <w:t xml:space="preserve"> </w:t>
      </w:r>
      <w:r>
        <w:t>“build</w:t>
      </w:r>
      <w:r>
        <w:rPr>
          <w:spacing w:val="-2"/>
        </w:rPr>
        <w:t xml:space="preserve"> </w:t>
      </w:r>
      <w:r>
        <w:t>back</w:t>
      </w:r>
      <w:r>
        <w:rPr>
          <w:spacing w:val="-1"/>
        </w:rPr>
        <w:t xml:space="preserve"> </w:t>
      </w:r>
      <w:r>
        <w:t>better”.</w:t>
      </w:r>
      <w:r>
        <w:rPr>
          <w:spacing w:val="-3"/>
        </w:rPr>
        <w:t xml:space="preserve"> </w:t>
      </w:r>
      <w:r>
        <w:t>This</w:t>
      </w:r>
      <w:r>
        <w:rPr>
          <w:spacing w:val="-1"/>
        </w:rPr>
        <w:t xml:space="preserve"> </w:t>
      </w:r>
      <w:r>
        <w:t>will</w:t>
      </w:r>
      <w:r>
        <w:rPr>
          <w:spacing w:val="-2"/>
        </w:rPr>
        <w:t xml:space="preserve"> </w:t>
      </w:r>
      <w:r>
        <w:t>require</w:t>
      </w:r>
      <w:r>
        <w:rPr>
          <w:spacing w:val="-2"/>
        </w:rPr>
        <w:t xml:space="preserve"> </w:t>
      </w:r>
      <w:r>
        <w:t>a</w:t>
      </w:r>
      <w:r>
        <w:rPr>
          <w:spacing w:val="-1"/>
        </w:rPr>
        <w:t xml:space="preserve"> </w:t>
      </w:r>
      <w:r>
        <w:t>strategic</w:t>
      </w:r>
      <w:r>
        <w:rPr>
          <w:spacing w:val="-1"/>
        </w:rPr>
        <w:t xml:space="preserve"> </w:t>
      </w:r>
      <w:r>
        <w:t>approach with clear shared objectives between the many infrastructure owners. Efficiencies and improved outcomes can be achieved by learning lessons from previous events where entities have worked together in an alliance.</w:t>
      </w:r>
    </w:p>
    <w:p w14:paraId="12BEAA3B" w14:textId="77777777" w:rsidR="00F96F13" w:rsidRDefault="00F96F13">
      <w:pPr>
        <w:sectPr w:rsidR="00F96F13">
          <w:pgSz w:w="11920" w:h="16860"/>
          <w:pgMar w:top="1360" w:right="620" w:bottom="1580" w:left="820" w:header="0" w:footer="1397" w:gutter="0"/>
          <w:cols w:space="720"/>
        </w:sectPr>
      </w:pPr>
    </w:p>
    <w:p w14:paraId="37954544" w14:textId="77777777" w:rsidR="00F96F13" w:rsidRDefault="0010407A">
      <w:pPr>
        <w:pStyle w:val="Heading1"/>
      </w:pPr>
      <w:bookmarkStart w:id="37" w:name="_bookmark36"/>
      <w:bookmarkEnd w:id="37"/>
      <w:r>
        <w:rPr>
          <w:color w:val="006FC0"/>
        </w:rPr>
        <w:t>Transition</w:t>
      </w:r>
      <w:r>
        <w:rPr>
          <w:color w:val="006FC0"/>
          <w:spacing w:val="-3"/>
        </w:rPr>
        <w:t xml:space="preserve"> </w:t>
      </w:r>
      <w:r>
        <w:rPr>
          <w:color w:val="006FC0"/>
        </w:rPr>
        <w:t>to</w:t>
      </w:r>
      <w:r>
        <w:rPr>
          <w:color w:val="006FC0"/>
          <w:spacing w:val="3"/>
        </w:rPr>
        <w:t xml:space="preserve"> </w:t>
      </w:r>
      <w:r>
        <w:rPr>
          <w:color w:val="006FC0"/>
          <w:spacing w:val="-2"/>
        </w:rPr>
        <w:t>Recovery</w:t>
      </w:r>
    </w:p>
    <w:p w14:paraId="748F2581" w14:textId="77777777" w:rsidR="00F96F13" w:rsidRDefault="0010407A">
      <w:pPr>
        <w:pStyle w:val="Heading2"/>
        <w:spacing w:before="479"/>
      </w:pPr>
      <w:bookmarkStart w:id="38" w:name="_bookmark37"/>
      <w:bookmarkEnd w:id="38"/>
      <w:r>
        <w:rPr>
          <w:color w:val="006FC0"/>
          <w:spacing w:val="-2"/>
        </w:rPr>
        <w:t>Response</w:t>
      </w:r>
      <w:r>
        <w:rPr>
          <w:color w:val="006FC0"/>
          <w:spacing w:val="-9"/>
        </w:rPr>
        <w:t xml:space="preserve"> </w:t>
      </w:r>
      <w:r>
        <w:rPr>
          <w:color w:val="006FC0"/>
          <w:spacing w:val="-2"/>
        </w:rPr>
        <w:t>Handover</w:t>
      </w:r>
    </w:p>
    <w:p w14:paraId="329EC3F8" w14:textId="77777777" w:rsidR="00F96F13" w:rsidRDefault="0010407A">
      <w:pPr>
        <w:pStyle w:val="ListParagraph"/>
        <w:numPr>
          <w:ilvl w:val="0"/>
          <w:numId w:val="4"/>
        </w:numPr>
        <w:tabs>
          <w:tab w:val="left" w:pos="765"/>
        </w:tabs>
        <w:spacing w:before="119"/>
        <w:ind w:left="765" w:hanging="508"/>
      </w:pPr>
      <w:r>
        <w:t>This</w:t>
      </w:r>
      <w:r>
        <w:rPr>
          <w:spacing w:val="-5"/>
        </w:rPr>
        <w:t xml:space="preserve"> </w:t>
      </w:r>
      <w:r>
        <w:t>report</w:t>
      </w:r>
      <w:r>
        <w:rPr>
          <w:spacing w:val="-4"/>
        </w:rPr>
        <w:t xml:space="preserve"> </w:t>
      </w:r>
      <w:r>
        <w:t>forms</w:t>
      </w:r>
      <w:r>
        <w:rPr>
          <w:spacing w:val="-5"/>
        </w:rPr>
        <w:t xml:space="preserve"> </w:t>
      </w:r>
      <w:r>
        <w:t>the</w:t>
      </w:r>
      <w:r>
        <w:rPr>
          <w:spacing w:val="-5"/>
        </w:rPr>
        <w:t xml:space="preserve"> </w:t>
      </w:r>
      <w:r>
        <w:t>basis</w:t>
      </w:r>
      <w:r>
        <w:rPr>
          <w:spacing w:val="-2"/>
        </w:rPr>
        <w:t xml:space="preserve"> </w:t>
      </w:r>
      <w:r>
        <w:t>of</w:t>
      </w:r>
      <w:r>
        <w:rPr>
          <w:spacing w:val="-4"/>
        </w:rPr>
        <w:t xml:space="preserve"> </w:t>
      </w:r>
      <w:r>
        <w:t>the</w:t>
      </w:r>
      <w:r>
        <w:rPr>
          <w:spacing w:val="-5"/>
        </w:rPr>
        <w:t xml:space="preserve"> </w:t>
      </w:r>
      <w:r>
        <w:t>handover</w:t>
      </w:r>
      <w:r>
        <w:rPr>
          <w:spacing w:val="-4"/>
        </w:rPr>
        <w:t xml:space="preserve"> </w:t>
      </w:r>
      <w:r>
        <w:t>brief</w:t>
      </w:r>
      <w:r>
        <w:rPr>
          <w:spacing w:val="-4"/>
        </w:rPr>
        <w:t xml:space="preserve"> </w:t>
      </w:r>
      <w:r>
        <w:t>to</w:t>
      </w:r>
      <w:r>
        <w:rPr>
          <w:spacing w:val="-4"/>
        </w:rPr>
        <w:t xml:space="preserve"> </w:t>
      </w:r>
      <w:r>
        <w:t>the</w:t>
      </w:r>
      <w:r>
        <w:rPr>
          <w:spacing w:val="-5"/>
        </w:rPr>
        <w:t xml:space="preserve"> </w:t>
      </w:r>
      <w:r>
        <w:t>Recovery</w:t>
      </w:r>
      <w:r>
        <w:rPr>
          <w:spacing w:val="-6"/>
        </w:rPr>
        <w:t xml:space="preserve"> </w:t>
      </w:r>
      <w:r>
        <w:rPr>
          <w:spacing w:val="-2"/>
        </w:rPr>
        <w:t>Manager.</w:t>
      </w:r>
    </w:p>
    <w:p w14:paraId="0FD0CF8C" w14:textId="77777777" w:rsidR="00F96F13" w:rsidRDefault="00F96F13">
      <w:pPr>
        <w:pStyle w:val="BodyText"/>
        <w:spacing w:before="228"/>
        <w:ind w:left="0" w:firstLine="0"/>
      </w:pPr>
    </w:p>
    <w:p w14:paraId="58B6E827" w14:textId="77777777" w:rsidR="00F96F13" w:rsidRDefault="0010407A">
      <w:pPr>
        <w:pStyle w:val="Heading2"/>
      </w:pPr>
      <w:bookmarkStart w:id="39" w:name="_bookmark38"/>
      <w:bookmarkEnd w:id="39"/>
      <w:r>
        <w:rPr>
          <w:color w:val="006FC0"/>
        </w:rPr>
        <w:t>Recovery</w:t>
      </w:r>
      <w:r>
        <w:rPr>
          <w:color w:val="006FC0"/>
          <w:spacing w:val="-22"/>
        </w:rPr>
        <w:t xml:space="preserve"> </w:t>
      </w:r>
      <w:r>
        <w:rPr>
          <w:color w:val="006FC0"/>
          <w:spacing w:val="-4"/>
        </w:rPr>
        <w:t>Plan</w:t>
      </w:r>
    </w:p>
    <w:p w14:paraId="7BF50624" w14:textId="77777777" w:rsidR="00F96F13" w:rsidRDefault="0010407A">
      <w:pPr>
        <w:pStyle w:val="ListParagraph"/>
        <w:numPr>
          <w:ilvl w:val="0"/>
          <w:numId w:val="4"/>
        </w:numPr>
        <w:tabs>
          <w:tab w:val="left" w:pos="765"/>
          <w:tab w:val="left" w:pos="769"/>
        </w:tabs>
        <w:ind w:left="769" w:right="867" w:hanging="512"/>
      </w:pPr>
      <w:r>
        <w:rPr>
          <w:spacing w:val="-2"/>
        </w:rPr>
        <w:t>This</w:t>
      </w:r>
      <w:r>
        <w:rPr>
          <w:spacing w:val="-6"/>
        </w:rPr>
        <w:t xml:space="preserve"> </w:t>
      </w:r>
      <w:r>
        <w:rPr>
          <w:spacing w:val="-2"/>
        </w:rPr>
        <w:t>Recovery</w:t>
      </w:r>
      <w:r>
        <w:rPr>
          <w:spacing w:val="-16"/>
        </w:rPr>
        <w:t xml:space="preserve"> </w:t>
      </w:r>
      <w:r>
        <w:rPr>
          <w:spacing w:val="-2"/>
        </w:rPr>
        <w:t>Transition</w:t>
      </w:r>
      <w:r>
        <w:rPr>
          <w:spacing w:val="-6"/>
        </w:rPr>
        <w:t xml:space="preserve"> </w:t>
      </w:r>
      <w:r>
        <w:rPr>
          <w:spacing w:val="-2"/>
        </w:rPr>
        <w:t>Report</w:t>
      </w:r>
      <w:r>
        <w:rPr>
          <w:spacing w:val="-3"/>
        </w:rPr>
        <w:t xml:space="preserve"> </w:t>
      </w:r>
      <w:r>
        <w:rPr>
          <w:spacing w:val="-2"/>
        </w:rPr>
        <w:t>will</w:t>
      </w:r>
      <w:r>
        <w:rPr>
          <w:spacing w:val="-7"/>
        </w:rPr>
        <w:t xml:space="preserve"> </w:t>
      </w:r>
      <w:r>
        <w:rPr>
          <w:spacing w:val="-2"/>
        </w:rPr>
        <w:t>inform</w:t>
      </w:r>
      <w:r>
        <w:rPr>
          <w:spacing w:val="-5"/>
        </w:rPr>
        <w:t xml:space="preserve"> </w:t>
      </w:r>
      <w:r>
        <w:rPr>
          <w:spacing w:val="-2"/>
        </w:rPr>
        <w:t>preparation</w:t>
      </w:r>
      <w:r>
        <w:rPr>
          <w:spacing w:val="-5"/>
        </w:rPr>
        <w:t xml:space="preserve"> </w:t>
      </w:r>
      <w:r>
        <w:rPr>
          <w:spacing w:val="-2"/>
        </w:rPr>
        <w:t>of initial</w:t>
      </w:r>
      <w:r>
        <w:rPr>
          <w:spacing w:val="-12"/>
        </w:rPr>
        <w:t xml:space="preserve"> </w:t>
      </w:r>
      <w:r>
        <w:rPr>
          <w:spacing w:val="-2"/>
        </w:rPr>
        <w:t>recovery plans</w:t>
      </w:r>
      <w:r>
        <w:rPr>
          <w:spacing w:val="-3"/>
        </w:rPr>
        <w:t xml:space="preserve"> </w:t>
      </w:r>
      <w:r>
        <w:rPr>
          <w:spacing w:val="-2"/>
        </w:rPr>
        <w:t>and</w:t>
      </w:r>
      <w:r>
        <w:rPr>
          <w:spacing w:val="-3"/>
        </w:rPr>
        <w:t xml:space="preserve"> </w:t>
      </w:r>
      <w:r>
        <w:rPr>
          <w:spacing w:val="-2"/>
        </w:rPr>
        <w:t xml:space="preserve">decision- </w:t>
      </w:r>
      <w:r>
        <w:t>making thereafter.</w:t>
      </w:r>
    </w:p>
    <w:p w14:paraId="01F99B74" w14:textId="77777777" w:rsidR="00F96F13" w:rsidRDefault="00F96F13">
      <w:pPr>
        <w:pStyle w:val="BodyText"/>
        <w:spacing w:before="227"/>
        <w:ind w:left="0" w:firstLine="0"/>
      </w:pPr>
    </w:p>
    <w:p w14:paraId="5FCD54BB" w14:textId="77777777" w:rsidR="00F96F13" w:rsidRDefault="0010407A">
      <w:pPr>
        <w:pStyle w:val="Heading2"/>
      </w:pPr>
      <w:bookmarkStart w:id="40" w:name="_bookmark39"/>
      <w:bookmarkEnd w:id="40"/>
      <w:r>
        <w:rPr>
          <w:color w:val="006FC0"/>
          <w:spacing w:val="-2"/>
        </w:rPr>
        <w:t>Recovery</w:t>
      </w:r>
      <w:r>
        <w:rPr>
          <w:color w:val="006FC0"/>
          <w:spacing w:val="-10"/>
        </w:rPr>
        <w:t xml:space="preserve"> </w:t>
      </w:r>
      <w:r>
        <w:rPr>
          <w:color w:val="006FC0"/>
          <w:spacing w:val="-2"/>
        </w:rPr>
        <w:t>Managers</w:t>
      </w:r>
    </w:p>
    <w:p w14:paraId="63386E7D" w14:textId="77777777" w:rsidR="00F96F13" w:rsidRDefault="00F96F13">
      <w:pPr>
        <w:pStyle w:val="BodyText"/>
        <w:spacing w:before="223" w:after="1"/>
        <w:ind w:left="0" w:firstLine="0"/>
        <w:rPr>
          <w:b/>
          <w:sz w:val="20"/>
        </w:rPr>
      </w:pPr>
    </w:p>
    <w:tbl>
      <w:tblPr>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9"/>
        <w:gridCol w:w="3209"/>
      </w:tblGrid>
      <w:tr w:rsidR="00F96F13" w14:paraId="4A45AFFF" w14:textId="77777777">
        <w:trPr>
          <w:trHeight w:val="431"/>
        </w:trPr>
        <w:tc>
          <w:tcPr>
            <w:tcW w:w="6418" w:type="dxa"/>
            <w:gridSpan w:val="2"/>
            <w:tcBorders>
              <w:right w:val="nil"/>
            </w:tcBorders>
            <w:shd w:val="clear" w:color="auto" w:fill="7D7D7D"/>
          </w:tcPr>
          <w:p w14:paraId="06F3991D" w14:textId="77777777" w:rsidR="00F96F13" w:rsidRDefault="0010407A">
            <w:pPr>
              <w:pStyle w:val="TableParagraph"/>
              <w:spacing w:before="60"/>
              <w:ind w:left="3350"/>
              <w:rPr>
                <w:b/>
              </w:rPr>
            </w:pPr>
            <w:r>
              <w:rPr>
                <w:b/>
                <w:color w:val="FFFFFF"/>
              </w:rPr>
              <w:t>Name</w:t>
            </w:r>
            <w:r>
              <w:rPr>
                <w:b/>
                <w:color w:val="FFFFFF"/>
                <w:spacing w:val="-12"/>
              </w:rPr>
              <w:t xml:space="preserve"> </w:t>
            </w:r>
            <w:r>
              <w:rPr>
                <w:b/>
                <w:color w:val="FFFFFF"/>
              </w:rPr>
              <w:t>of</w:t>
            </w:r>
            <w:r>
              <w:rPr>
                <w:b/>
                <w:color w:val="FFFFFF"/>
                <w:spacing w:val="-10"/>
              </w:rPr>
              <w:t xml:space="preserve"> </w:t>
            </w:r>
            <w:r>
              <w:rPr>
                <w:b/>
                <w:color w:val="FFFFFF"/>
              </w:rPr>
              <w:t>Recovery</w:t>
            </w:r>
            <w:r>
              <w:rPr>
                <w:b/>
                <w:color w:val="FFFFFF"/>
                <w:spacing w:val="-10"/>
              </w:rPr>
              <w:t xml:space="preserve"> </w:t>
            </w:r>
            <w:r>
              <w:rPr>
                <w:b/>
                <w:color w:val="FFFFFF"/>
                <w:spacing w:val="-2"/>
              </w:rPr>
              <w:t>Manager</w:t>
            </w:r>
          </w:p>
        </w:tc>
      </w:tr>
      <w:tr w:rsidR="00F96F13" w14:paraId="7344E7F5" w14:textId="77777777">
        <w:trPr>
          <w:trHeight w:val="805"/>
        </w:trPr>
        <w:tc>
          <w:tcPr>
            <w:tcW w:w="3209" w:type="dxa"/>
          </w:tcPr>
          <w:p w14:paraId="6E7DA7E5" w14:textId="77777777" w:rsidR="00F96F13" w:rsidRDefault="0010407A">
            <w:pPr>
              <w:pStyle w:val="TableParagraph"/>
              <w:spacing w:before="60"/>
              <w:ind w:left="146"/>
            </w:pPr>
            <w:r>
              <w:t>Recovery</w:t>
            </w:r>
            <w:r>
              <w:rPr>
                <w:spacing w:val="-13"/>
              </w:rPr>
              <w:t xml:space="preserve"> </w:t>
            </w:r>
            <w:r>
              <w:rPr>
                <w:spacing w:val="-2"/>
              </w:rPr>
              <w:t>Manager</w:t>
            </w:r>
          </w:p>
          <w:p w14:paraId="659EE95C" w14:textId="77777777" w:rsidR="00F96F13" w:rsidRDefault="0010407A">
            <w:pPr>
              <w:pStyle w:val="TableParagraph"/>
              <w:spacing w:before="119"/>
              <w:ind w:left="146"/>
            </w:pPr>
            <w:r>
              <w:rPr>
                <w:spacing w:val="-2"/>
              </w:rPr>
              <w:t>Deputy</w:t>
            </w:r>
            <w:r>
              <w:rPr>
                <w:spacing w:val="-8"/>
              </w:rPr>
              <w:t xml:space="preserve"> </w:t>
            </w:r>
            <w:r>
              <w:rPr>
                <w:spacing w:val="-2"/>
              </w:rPr>
              <w:t>Recovery</w:t>
            </w:r>
            <w:r>
              <w:rPr>
                <w:spacing w:val="-8"/>
              </w:rPr>
              <w:t xml:space="preserve"> </w:t>
            </w:r>
            <w:r>
              <w:rPr>
                <w:spacing w:val="-2"/>
              </w:rPr>
              <w:t>Manager</w:t>
            </w:r>
          </w:p>
        </w:tc>
        <w:tc>
          <w:tcPr>
            <w:tcW w:w="3209" w:type="dxa"/>
          </w:tcPr>
          <w:p w14:paraId="5E8018D1" w14:textId="2F3C60EF" w:rsidR="00F96F13" w:rsidRDefault="00F96F13">
            <w:pPr>
              <w:pStyle w:val="TableParagraph"/>
              <w:spacing w:before="119"/>
              <w:ind w:left="146"/>
            </w:pPr>
          </w:p>
        </w:tc>
      </w:tr>
      <w:tr w:rsidR="00F96F13" w14:paraId="0BBA1987" w14:textId="77777777">
        <w:trPr>
          <w:trHeight w:val="450"/>
        </w:trPr>
        <w:tc>
          <w:tcPr>
            <w:tcW w:w="3209" w:type="dxa"/>
          </w:tcPr>
          <w:p w14:paraId="3583A0A2" w14:textId="77777777" w:rsidR="00F96F13" w:rsidRDefault="0010407A">
            <w:pPr>
              <w:pStyle w:val="TableParagraph"/>
              <w:spacing w:before="60"/>
              <w:ind w:left="146"/>
            </w:pPr>
            <w:r>
              <w:t>National</w:t>
            </w:r>
            <w:r>
              <w:rPr>
                <w:spacing w:val="-9"/>
              </w:rPr>
              <w:t xml:space="preserve"> </w:t>
            </w:r>
            <w:r>
              <w:t>Recovery</w:t>
            </w:r>
            <w:r>
              <w:rPr>
                <w:spacing w:val="-15"/>
              </w:rPr>
              <w:t xml:space="preserve"> </w:t>
            </w:r>
            <w:r>
              <w:rPr>
                <w:spacing w:val="-2"/>
              </w:rPr>
              <w:t>Manager</w:t>
            </w:r>
          </w:p>
        </w:tc>
        <w:tc>
          <w:tcPr>
            <w:tcW w:w="3209" w:type="dxa"/>
          </w:tcPr>
          <w:p w14:paraId="15B63FCB" w14:textId="43DB2ADA" w:rsidR="00F96F13" w:rsidRDefault="00F96F13">
            <w:pPr>
              <w:pStyle w:val="TableParagraph"/>
              <w:spacing w:before="60"/>
              <w:ind w:left="146"/>
            </w:pPr>
          </w:p>
        </w:tc>
      </w:tr>
    </w:tbl>
    <w:p w14:paraId="7D720E28" w14:textId="77777777" w:rsidR="00F96F13" w:rsidRDefault="00F96F13">
      <w:pPr>
        <w:pStyle w:val="BodyText"/>
        <w:spacing w:before="113"/>
        <w:ind w:left="0" w:firstLine="0"/>
        <w:rPr>
          <w:b/>
          <w:sz w:val="32"/>
        </w:rPr>
      </w:pPr>
    </w:p>
    <w:p w14:paraId="1B9604A0" w14:textId="77777777" w:rsidR="00F96F13" w:rsidRDefault="0010407A">
      <w:pPr>
        <w:pStyle w:val="Heading2"/>
        <w:spacing w:before="1"/>
      </w:pPr>
      <w:bookmarkStart w:id="41" w:name="_bookmark40"/>
      <w:bookmarkEnd w:id="41"/>
      <w:r>
        <w:rPr>
          <w:color w:val="006FC0"/>
          <w:spacing w:val="-4"/>
        </w:rPr>
        <w:t>Recovery</w:t>
      </w:r>
      <w:r>
        <w:rPr>
          <w:color w:val="006FC0"/>
          <w:spacing w:val="-7"/>
        </w:rPr>
        <w:t xml:space="preserve"> </w:t>
      </w:r>
      <w:r>
        <w:rPr>
          <w:color w:val="006FC0"/>
          <w:spacing w:val="-4"/>
        </w:rPr>
        <w:t>Structure</w:t>
      </w:r>
      <w:r>
        <w:rPr>
          <w:color w:val="006FC0"/>
          <w:spacing w:val="-9"/>
        </w:rPr>
        <w:t xml:space="preserve"> </w:t>
      </w:r>
      <w:r>
        <w:rPr>
          <w:color w:val="006FC0"/>
          <w:spacing w:val="-4"/>
        </w:rPr>
        <w:t>and</w:t>
      </w:r>
      <w:r>
        <w:rPr>
          <w:color w:val="006FC0"/>
          <w:spacing w:val="-8"/>
        </w:rPr>
        <w:t xml:space="preserve"> </w:t>
      </w:r>
      <w:r>
        <w:rPr>
          <w:color w:val="006FC0"/>
          <w:spacing w:val="-4"/>
        </w:rPr>
        <w:t>Resourcing</w:t>
      </w:r>
    </w:p>
    <w:p w14:paraId="653C3DC6" w14:textId="77777777" w:rsidR="00F96F13" w:rsidRDefault="0010407A">
      <w:pPr>
        <w:pStyle w:val="ListParagraph"/>
        <w:numPr>
          <w:ilvl w:val="0"/>
          <w:numId w:val="4"/>
        </w:numPr>
        <w:tabs>
          <w:tab w:val="left" w:pos="765"/>
        </w:tabs>
        <w:spacing w:before="121"/>
        <w:ind w:left="765" w:hanging="508"/>
      </w:pPr>
      <w:r>
        <w:t>The</w:t>
      </w:r>
      <w:r>
        <w:rPr>
          <w:spacing w:val="-8"/>
        </w:rPr>
        <w:t xml:space="preserve"> </w:t>
      </w:r>
      <w:r>
        <w:t>recovery</w:t>
      </w:r>
      <w:r>
        <w:rPr>
          <w:spacing w:val="-7"/>
        </w:rPr>
        <w:t xml:space="preserve"> </w:t>
      </w:r>
      <w:r>
        <w:t>structure</w:t>
      </w:r>
      <w:r>
        <w:rPr>
          <w:spacing w:val="-6"/>
        </w:rPr>
        <w:t xml:space="preserve"> </w:t>
      </w:r>
      <w:r>
        <w:t>and</w:t>
      </w:r>
      <w:r>
        <w:rPr>
          <w:spacing w:val="-5"/>
        </w:rPr>
        <w:t xml:space="preserve"> </w:t>
      </w:r>
      <w:r>
        <w:t>resourcing</w:t>
      </w:r>
      <w:r>
        <w:rPr>
          <w:spacing w:val="-6"/>
        </w:rPr>
        <w:t xml:space="preserve"> </w:t>
      </w:r>
      <w:proofErr w:type="gramStart"/>
      <w:r>
        <w:t>is</w:t>
      </w:r>
      <w:proofErr w:type="gramEnd"/>
      <w:r>
        <w:rPr>
          <w:spacing w:val="-3"/>
        </w:rPr>
        <w:t xml:space="preserve"> </w:t>
      </w:r>
      <w:r>
        <w:t>under</w:t>
      </w:r>
      <w:r>
        <w:rPr>
          <w:spacing w:val="-4"/>
        </w:rPr>
        <w:t xml:space="preserve"> </w:t>
      </w:r>
      <w:r>
        <w:rPr>
          <w:spacing w:val="-2"/>
        </w:rPr>
        <w:t>development.</w:t>
      </w:r>
    </w:p>
    <w:p w14:paraId="531AB1FD" w14:textId="77777777" w:rsidR="00F96F13" w:rsidRDefault="00F96F13">
      <w:pPr>
        <w:pStyle w:val="BodyText"/>
        <w:spacing w:before="226"/>
        <w:ind w:left="0" w:firstLine="0"/>
      </w:pPr>
    </w:p>
    <w:p w14:paraId="422B27AD" w14:textId="77777777" w:rsidR="00F96F13" w:rsidRDefault="0010407A">
      <w:pPr>
        <w:pStyle w:val="Heading2"/>
        <w:spacing w:before="1"/>
      </w:pPr>
      <w:bookmarkStart w:id="42" w:name="_bookmark41"/>
      <w:bookmarkEnd w:id="42"/>
      <w:r>
        <w:rPr>
          <w:color w:val="006FC0"/>
        </w:rPr>
        <w:t>Auckland</w:t>
      </w:r>
      <w:r>
        <w:rPr>
          <w:color w:val="006FC0"/>
          <w:spacing w:val="-16"/>
        </w:rPr>
        <w:t xml:space="preserve"> </w:t>
      </w:r>
      <w:r>
        <w:rPr>
          <w:color w:val="006FC0"/>
        </w:rPr>
        <w:t>Emergency</w:t>
      </w:r>
      <w:r>
        <w:rPr>
          <w:color w:val="006FC0"/>
          <w:spacing w:val="-12"/>
        </w:rPr>
        <w:t xml:space="preserve"> </w:t>
      </w:r>
      <w:r>
        <w:rPr>
          <w:color w:val="006FC0"/>
        </w:rPr>
        <w:t>Management</w:t>
      </w:r>
      <w:r>
        <w:rPr>
          <w:color w:val="006FC0"/>
          <w:spacing w:val="-12"/>
        </w:rPr>
        <w:t xml:space="preserve"> </w:t>
      </w:r>
      <w:r>
        <w:rPr>
          <w:color w:val="006FC0"/>
        </w:rPr>
        <w:t>support</w:t>
      </w:r>
      <w:r>
        <w:rPr>
          <w:color w:val="006FC0"/>
          <w:spacing w:val="-19"/>
        </w:rPr>
        <w:t xml:space="preserve"> </w:t>
      </w:r>
      <w:r>
        <w:rPr>
          <w:color w:val="006FC0"/>
        </w:rPr>
        <w:t>in</w:t>
      </w:r>
      <w:r>
        <w:rPr>
          <w:color w:val="006FC0"/>
          <w:spacing w:val="-14"/>
        </w:rPr>
        <w:t xml:space="preserve"> </w:t>
      </w:r>
      <w:r>
        <w:rPr>
          <w:color w:val="006FC0"/>
          <w:spacing w:val="-2"/>
        </w:rPr>
        <w:t>recovery</w:t>
      </w:r>
    </w:p>
    <w:p w14:paraId="0C9DFFDA" w14:textId="77777777" w:rsidR="00F96F13" w:rsidRDefault="0010407A">
      <w:pPr>
        <w:pStyle w:val="ListParagraph"/>
        <w:numPr>
          <w:ilvl w:val="0"/>
          <w:numId w:val="4"/>
        </w:numPr>
        <w:tabs>
          <w:tab w:val="left" w:pos="765"/>
          <w:tab w:val="left" w:pos="769"/>
        </w:tabs>
        <w:spacing w:before="119"/>
        <w:ind w:left="769" w:right="1078" w:hanging="512"/>
      </w:pPr>
      <w:r>
        <w:t>Auckland</w:t>
      </w:r>
      <w:r>
        <w:rPr>
          <w:spacing w:val="-2"/>
        </w:rPr>
        <w:t xml:space="preserve"> </w:t>
      </w:r>
      <w:r>
        <w:t>Emergency</w:t>
      </w:r>
      <w:r>
        <w:rPr>
          <w:spacing w:val="-4"/>
        </w:rPr>
        <w:t xml:space="preserve"> </w:t>
      </w:r>
      <w:r>
        <w:t>Management</w:t>
      </w:r>
      <w:r>
        <w:rPr>
          <w:spacing w:val="-3"/>
        </w:rPr>
        <w:t xml:space="preserve"> </w:t>
      </w:r>
      <w:r>
        <w:t>have</w:t>
      </w:r>
      <w:r>
        <w:rPr>
          <w:spacing w:val="-4"/>
        </w:rPr>
        <w:t xml:space="preserve"> </w:t>
      </w:r>
      <w:r>
        <w:t>allocated</w:t>
      </w:r>
      <w:r>
        <w:rPr>
          <w:spacing w:val="-2"/>
        </w:rPr>
        <w:t xml:space="preserve"> </w:t>
      </w:r>
      <w:r>
        <w:t>the</w:t>
      </w:r>
      <w:r>
        <w:rPr>
          <w:spacing w:val="-4"/>
        </w:rPr>
        <w:t xml:space="preserve"> </w:t>
      </w:r>
      <w:r>
        <w:t>following</w:t>
      </w:r>
      <w:r>
        <w:rPr>
          <w:spacing w:val="-2"/>
        </w:rPr>
        <w:t xml:space="preserve"> </w:t>
      </w:r>
      <w:r>
        <w:t>resources</w:t>
      </w:r>
      <w:r>
        <w:rPr>
          <w:spacing w:val="-4"/>
        </w:rPr>
        <w:t xml:space="preserve"> </w:t>
      </w:r>
      <w:r>
        <w:t>to</w:t>
      </w:r>
      <w:r>
        <w:rPr>
          <w:spacing w:val="-4"/>
        </w:rPr>
        <w:t xml:space="preserve"> </w:t>
      </w:r>
      <w:r>
        <w:t>support</w:t>
      </w:r>
      <w:r>
        <w:rPr>
          <w:spacing w:val="-3"/>
        </w:rPr>
        <w:t xml:space="preserve"> </w:t>
      </w:r>
      <w:r>
        <w:t>the Auckland- led recovery weather and flooding event.</w:t>
      </w:r>
    </w:p>
    <w:p w14:paraId="246D062B" w14:textId="77777777" w:rsidR="00F96F13" w:rsidRDefault="00F96F13">
      <w:pPr>
        <w:pStyle w:val="BodyText"/>
        <w:spacing w:before="224"/>
        <w:ind w:left="0" w:firstLine="0"/>
        <w:rPr>
          <w:sz w:val="2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6637"/>
      </w:tblGrid>
      <w:tr w:rsidR="00F96F13" w14:paraId="6C437020" w14:textId="77777777">
        <w:trPr>
          <w:trHeight w:val="431"/>
        </w:trPr>
        <w:tc>
          <w:tcPr>
            <w:tcW w:w="3111" w:type="dxa"/>
            <w:shd w:val="clear" w:color="auto" w:fill="D9D9D9"/>
          </w:tcPr>
          <w:p w14:paraId="05926D67" w14:textId="77777777" w:rsidR="00F96F13" w:rsidRDefault="0010407A">
            <w:pPr>
              <w:pStyle w:val="TableParagraph"/>
              <w:spacing w:before="60"/>
              <w:ind w:left="57"/>
            </w:pPr>
            <w:r>
              <w:rPr>
                <w:spacing w:val="-2"/>
              </w:rPr>
              <w:t>Function</w:t>
            </w:r>
          </w:p>
        </w:tc>
        <w:tc>
          <w:tcPr>
            <w:tcW w:w="6637" w:type="dxa"/>
            <w:shd w:val="clear" w:color="auto" w:fill="D9D9D9"/>
          </w:tcPr>
          <w:p w14:paraId="5D7BAA5C" w14:textId="77777777" w:rsidR="00F96F13" w:rsidRDefault="0010407A">
            <w:pPr>
              <w:pStyle w:val="TableParagraph"/>
              <w:spacing w:before="60"/>
              <w:ind w:left="57"/>
            </w:pPr>
            <w:r>
              <w:rPr>
                <w:spacing w:val="-4"/>
              </w:rPr>
              <w:t>Role</w:t>
            </w:r>
          </w:p>
        </w:tc>
      </w:tr>
      <w:tr w:rsidR="00F96F13" w14:paraId="130FDB42" w14:textId="77777777">
        <w:trPr>
          <w:trHeight w:val="940"/>
        </w:trPr>
        <w:tc>
          <w:tcPr>
            <w:tcW w:w="3111" w:type="dxa"/>
          </w:tcPr>
          <w:p w14:paraId="72315A42" w14:textId="77777777" w:rsidR="00F96F13" w:rsidRDefault="0010407A">
            <w:pPr>
              <w:pStyle w:val="TableParagraph"/>
              <w:spacing w:before="62"/>
              <w:ind w:left="57"/>
            </w:pPr>
            <w:r>
              <w:t>Response</w:t>
            </w:r>
            <w:r>
              <w:rPr>
                <w:spacing w:val="-8"/>
              </w:rPr>
              <w:t xml:space="preserve"> </w:t>
            </w:r>
            <w:r>
              <w:rPr>
                <w:spacing w:val="-2"/>
              </w:rPr>
              <w:t>Manager</w:t>
            </w:r>
          </w:p>
        </w:tc>
        <w:tc>
          <w:tcPr>
            <w:tcW w:w="6637" w:type="dxa"/>
          </w:tcPr>
          <w:p w14:paraId="6A607FB3" w14:textId="77777777" w:rsidR="00F96F13" w:rsidRDefault="0010407A">
            <w:pPr>
              <w:pStyle w:val="TableParagraph"/>
              <w:spacing w:before="62"/>
              <w:ind w:left="57" w:right="300"/>
            </w:pPr>
            <w:r>
              <w:t>Response Manager availability for support/advice of emergency response</w:t>
            </w:r>
            <w:r>
              <w:rPr>
                <w:spacing w:val="-6"/>
              </w:rPr>
              <w:t xml:space="preserve"> </w:t>
            </w:r>
            <w:r>
              <w:t>matters</w:t>
            </w:r>
            <w:r>
              <w:rPr>
                <w:spacing w:val="-3"/>
              </w:rPr>
              <w:t xml:space="preserve"> </w:t>
            </w:r>
            <w:r>
              <w:t>and</w:t>
            </w:r>
            <w:r>
              <w:rPr>
                <w:spacing w:val="-6"/>
              </w:rPr>
              <w:t xml:space="preserve"> </w:t>
            </w:r>
            <w:r>
              <w:t>actions</w:t>
            </w:r>
            <w:r>
              <w:rPr>
                <w:spacing w:val="-1"/>
              </w:rPr>
              <w:t xml:space="preserve"> </w:t>
            </w:r>
            <w:r>
              <w:t>that</w:t>
            </w:r>
            <w:r>
              <w:rPr>
                <w:spacing w:val="-5"/>
              </w:rPr>
              <w:t xml:space="preserve"> </w:t>
            </w:r>
            <w:r>
              <w:t>occurred</w:t>
            </w:r>
            <w:r>
              <w:rPr>
                <w:spacing w:val="-4"/>
              </w:rPr>
              <w:t xml:space="preserve"> </w:t>
            </w:r>
            <w:r>
              <w:t>prior</w:t>
            </w:r>
            <w:r>
              <w:rPr>
                <w:spacing w:val="-5"/>
              </w:rPr>
              <w:t xml:space="preserve"> </w:t>
            </w:r>
            <w:r>
              <w:t>to</w:t>
            </w:r>
            <w:r>
              <w:rPr>
                <w:spacing w:val="-4"/>
              </w:rPr>
              <w:t xml:space="preserve"> </w:t>
            </w:r>
            <w:r>
              <w:t>handover,</w:t>
            </w:r>
            <w:r>
              <w:rPr>
                <w:spacing w:val="-3"/>
              </w:rPr>
              <w:t xml:space="preserve"> </w:t>
            </w:r>
            <w:r>
              <w:t xml:space="preserve">to </w:t>
            </w:r>
            <w:proofErr w:type="spellStart"/>
            <w:r>
              <w:t>t</w:t>
            </w:r>
            <w:r>
              <w:rPr>
                <w:spacing w:val="-31"/>
              </w:rPr>
              <w:t xml:space="preserve"> </w:t>
            </w:r>
            <w:r>
              <w:t>he</w:t>
            </w:r>
            <w:proofErr w:type="spellEnd"/>
            <w:r>
              <w:rPr>
                <w:spacing w:val="40"/>
              </w:rPr>
              <w:t xml:space="preserve"> </w:t>
            </w:r>
            <w:r>
              <w:t>Recovery</w:t>
            </w:r>
            <w:r>
              <w:rPr>
                <w:spacing w:val="40"/>
              </w:rPr>
              <w:t xml:space="preserve"> </w:t>
            </w:r>
            <w:r>
              <w:t>Manager on an as required basis.</w:t>
            </w:r>
          </w:p>
        </w:tc>
      </w:tr>
      <w:tr w:rsidR="00F96F13" w14:paraId="412B59C2" w14:textId="77777777">
        <w:trPr>
          <w:trHeight w:val="686"/>
        </w:trPr>
        <w:tc>
          <w:tcPr>
            <w:tcW w:w="3111" w:type="dxa"/>
          </w:tcPr>
          <w:p w14:paraId="625B35A9" w14:textId="77777777" w:rsidR="00F96F13" w:rsidRDefault="0010407A">
            <w:pPr>
              <w:pStyle w:val="TableParagraph"/>
              <w:spacing w:before="187"/>
              <w:ind w:left="57"/>
            </w:pPr>
            <w:r>
              <w:rPr>
                <w:spacing w:val="-2"/>
              </w:rPr>
              <w:t>Welfare</w:t>
            </w:r>
          </w:p>
        </w:tc>
        <w:tc>
          <w:tcPr>
            <w:tcW w:w="6637" w:type="dxa"/>
          </w:tcPr>
          <w:p w14:paraId="6026878F" w14:textId="77777777" w:rsidR="00F96F13" w:rsidRDefault="0010407A">
            <w:pPr>
              <w:pStyle w:val="TableParagraph"/>
              <w:spacing w:before="60"/>
              <w:ind w:left="57" w:right="300"/>
            </w:pPr>
            <w:r>
              <w:t>Welfare</w:t>
            </w:r>
            <w:r>
              <w:rPr>
                <w:spacing w:val="-7"/>
              </w:rPr>
              <w:t xml:space="preserve"> </w:t>
            </w:r>
            <w:proofErr w:type="gramStart"/>
            <w:r>
              <w:t>support</w:t>
            </w:r>
            <w:proofErr w:type="gramEnd"/>
            <w:r>
              <w:rPr>
                <w:spacing w:val="-3"/>
              </w:rPr>
              <w:t xml:space="preserve"> </w:t>
            </w:r>
            <w:r>
              <w:t>ongoing</w:t>
            </w:r>
            <w:r>
              <w:rPr>
                <w:spacing w:val="-5"/>
              </w:rPr>
              <w:t xml:space="preserve"> </w:t>
            </w:r>
            <w:r>
              <w:t>through</w:t>
            </w:r>
            <w:r>
              <w:rPr>
                <w:spacing w:val="-7"/>
              </w:rPr>
              <w:t xml:space="preserve"> </w:t>
            </w:r>
            <w:r>
              <w:t>transition</w:t>
            </w:r>
            <w:r>
              <w:rPr>
                <w:spacing w:val="-7"/>
              </w:rPr>
              <w:t xml:space="preserve"> </w:t>
            </w:r>
            <w:r>
              <w:t>and</w:t>
            </w:r>
            <w:r>
              <w:rPr>
                <w:spacing w:val="-5"/>
              </w:rPr>
              <w:t xml:space="preserve"> </w:t>
            </w:r>
            <w:r>
              <w:t>ongoing</w:t>
            </w:r>
            <w:r>
              <w:rPr>
                <w:spacing w:val="-5"/>
              </w:rPr>
              <w:t xml:space="preserve"> </w:t>
            </w:r>
            <w:r>
              <w:t>as required (resourcing TBD)</w:t>
            </w:r>
          </w:p>
        </w:tc>
      </w:tr>
      <w:tr w:rsidR="00F96F13" w14:paraId="5BEACC67" w14:textId="77777777">
        <w:trPr>
          <w:trHeight w:val="686"/>
        </w:trPr>
        <w:tc>
          <w:tcPr>
            <w:tcW w:w="3111" w:type="dxa"/>
          </w:tcPr>
          <w:p w14:paraId="371F3507" w14:textId="77777777" w:rsidR="00F96F13" w:rsidRDefault="0010407A">
            <w:pPr>
              <w:pStyle w:val="TableParagraph"/>
              <w:spacing w:before="187"/>
              <w:ind w:left="57"/>
            </w:pPr>
            <w:r>
              <w:rPr>
                <w:spacing w:val="-2"/>
              </w:rPr>
              <w:t>Operations</w:t>
            </w:r>
          </w:p>
        </w:tc>
        <w:tc>
          <w:tcPr>
            <w:tcW w:w="6637" w:type="dxa"/>
          </w:tcPr>
          <w:p w14:paraId="4342274F" w14:textId="77777777" w:rsidR="00F96F13" w:rsidRDefault="0010407A">
            <w:pPr>
              <w:pStyle w:val="TableParagraph"/>
              <w:spacing w:before="60"/>
              <w:ind w:left="57"/>
            </w:pPr>
            <w:r>
              <w:t>Operations</w:t>
            </w:r>
            <w:r>
              <w:rPr>
                <w:spacing w:val="-5"/>
              </w:rPr>
              <w:t xml:space="preserve"> </w:t>
            </w:r>
            <w:r>
              <w:t>support</w:t>
            </w:r>
            <w:r>
              <w:rPr>
                <w:spacing w:val="-7"/>
              </w:rPr>
              <w:t xml:space="preserve"> </w:t>
            </w:r>
            <w:r>
              <w:t>for</w:t>
            </w:r>
            <w:r>
              <w:rPr>
                <w:spacing w:val="-5"/>
              </w:rPr>
              <w:t xml:space="preserve"> </w:t>
            </w:r>
            <w:r>
              <w:t>ongoing</w:t>
            </w:r>
            <w:r>
              <w:rPr>
                <w:spacing w:val="-4"/>
              </w:rPr>
              <w:t xml:space="preserve"> </w:t>
            </w:r>
            <w:r>
              <w:t>activities</w:t>
            </w:r>
            <w:r>
              <w:rPr>
                <w:spacing w:val="-6"/>
              </w:rPr>
              <w:t xml:space="preserve"> </w:t>
            </w:r>
            <w:r>
              <w:t>commenced</w:t>
            </w:r>
            <w:r>
              <w:rPr>
                <w:spacing w:val="-6"/>
              </w:rPr>
              <w:t xml:space="preserve"> </w:t>
            </w:r>
            <w:r>
              <w:t>in</w:t>
            </w:r>
            <w:r>
              <w:rPr>
                <w:spacing w:val="-6"/>
              </w:rPr>
              <w:t xml:space="preserve"> </w:t>
            </w:r>
            <w:r>
              <w:t>response, through the transition</w:t>
            </w:r>
          </w:p>
        </w:tc>
      </w:tr>
      <w:tr w:rsidR="00F96F13" w14:paraId="6DCE0C56" w14:textId="77777777">
        <w:trPr>
          <w:trHeight w:val="686"/>
        </w:trPr>
        <w:tc>
          <w:tcPr>
            <w:tcW w:w="3111" w:type="dxa"/>
          </w:tcPr>
          <w:p w14:paraId="59B068ED" w14:textId="77777777" w:rsidR="00F96F13" w:rsidRDefault="0010407A">
            <w:pPr>
              <w:pStyle w:val="TableParagraph"/>
              <w:spacing w:before="187"/>
              <w:ind w:left="57"/>
            </w:pPr>
            <w:r>
              <w:rPr>
                <w:spacing w:val="-2"/>
              </w:rPr>
              <w:t>Logistics</w:t>
            </w:r>
          </w:p>
        </w:tc>
        <w:tc>
          <w:tcPr>
            <w:tcW w:w="6637" w:type="dxa"/>
          </w:tcPr>
          <w:p w14:paraId="5FB6404F" w14:textId="77777777" w:rsidR="00F96F13" w:rsidRDefault="0010407A">
            <w:pPr>
              <w:pStyle w:val="TableParagraph"/>
              <w:spacing w:before="60"/>
              <w:ind w:left="57"/>
            </w:pPr>
            <w:proofErr w:type="spellStart"/>
            <w:r>
              <w:t>Logsitical</w:t>
            </w:r>
            <w:proofErr w:type="spellEnd"/>
            <w:r>
              <w:rPr>
                <w:spacing w:val="-6"/>
              </w:rPr>
              <w:t xml:space="preserve"> </w:t>
            </w:r>
            <w:r>
              <w:t>support</w:t>
            </w:r>
            <w:r>
              <w:rPr>
                <w:spacing w:val="-6"/>
              </w:rPr>
              <w:t xml:space="preserve"> </w:t>
            </w:r>
            <w:r>
              <w:t>for</w:t>
            </w:r>
            <w:r>
              <w:rPr>
                <w:spacing w:val="-5"/>
              </w:rPr>
              <w:t xml:space="preserve"> </w:t>
            </w:r>
            <w:r>
              <w:t>ongoing</w:t>
            </w:r>
            <w:r>
              <w:rPr>
                <w:spacing w:val="-5"/>
              </w:rPr>
              <w:t xml:space="preserve"> </w:t>
            </w:r>
            <w:r>
              <w:t>welfare</w:t>
            </w:r>
            <w:r>
              <w:rPr>
                <w:spacing w:val="-4"/>
              </w:rPr>
              <w:t xml:space="preserve"> </w:t>
            </w:r>
            <w:r>
              <w:t>and</w:t>
            </w:r>
            <w:r>
              <w:rPr>
                <w:spacing w:val="-7"/>
              </w:rPr>
              <w:t xml:space="preserve"> </w:t>
            </w:r>
            <w:r>
              <w:t>operations</w:t>
            </w:r>
            <w:r>
              <w:rPr>
                <w:spacing w:val="-4"/>
              </w:rPr>
              <w:t xml:space="preserve"> </w:t>
            </w:r>
            <w:r>
              <w:t xml:space="preserve">activities </w:t>
            </w:r>
            <w:proofErr w:type="spellStart"/>
            <w:r>
              <w:t>throuhh</w:t>
            </w:r>
            <w:proofErr w:type="spellEnd"/>
            <w:r>
              <w:t xml:space="preserve"> the transition</w:t>
            </w:r>
          </w:p>
        </w:tc>
      </w:tr>
    </w:tbl>
    <w:p w14:paraId="14BC1FD4" w14:textId="77777777" w:rsidR="00F96F13" w:rsidRDefault="00F96F13">
      <w:pPr>
        <w:sectPr w:rsidR="00F96F13">
          <w:pgSz w:w="11920" w:h="16860"/>
          <w:pgMar w:top="1360" w:right="620" w:bottom="1580" w:left="820" w:header="0" w:footer="1397" w:gutter="0"/>
          <w:cols w:space="720"/>
        </w:sectPr>
      </w:pPr>
    </w:p>
    <w:p w14:paraId="101DC0BD" w14:textId="77777777" w:rsidR="00F96F13" w:rsidRDefault="00F96F13">
      <w:pPr>
        <w:pStyle w:val="BodyText"/>
        <w:spacing w:before="6"/>
        <w:ind w:left="0" w:firstLine="0"/>
        <w:rPr>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6637"/>
      </w:tblGrid>
      <w:tr w:rsidR="00F96F13" w14:paraId="38F44341" w14:textId="77777777">
        <w:trPr>
          <w:trHeight w:val="686"/>
        </w:trPr>
        <w:tc>
          <w:tcPr>
            <w:tcW w:w="3111" w:type="dxa"/>
          </w:tcPr>
          <w:p w14:paraId="6077D964" w14:textId="77777777" w:rsidR="00F96F13" w:rsidRDefault="0010407A">
            <w:pPr>
              <w:pStyle w:val="TableParagraph"/>
              <w:spacing w:before="187"/>
              <w:ind w:left="57"/>
            </w:pPr>
            <w:r>
              <w:t>PIM</w:t>
            </w:r>
            <w:r>
              <w:rPr>
                <w:spacing w:val="-4"/>
              </w:rPr>
              <w:t xml:space="preserve"> </w:t>
            </w:r>
            <w:r>
              <w:t>/</w:t>
            </w:r>
            <w:r>
              <w:rPr>
                <w:spacing w:val="-1"/>
              </w:rPr>
              <w:t xml:space="preserve"> </w:t>
            </w:r>
            <w:r>
              <w:rPr>
                <w:spacing w:val="-2"/>
              </w:rPr>
              <w:t>Communications</w:t>
            </w:r>
          </w:p>
        </w:tc>
        <w:tc>
          <w:tcPr>
            <w:tcW w:w="6637" w:type="dxa"/>
          </w:tcPr>
          <w:p w14:paraId="70DBBD26" w14:textId="77777777" w:rsidR="00F96F13" w:rsidRDefault="0010407A">
            <w:pPr>
              <w:pStyle w:val="TableParagraph"/>
              <w:spacing w:before="60"/>
              <w:ind w:left="57"/>
            </w:pPr>
            <w:r>
              <w:t>ongoing</w:t>
            </w:r>
            <w:r>
              <w:rPr>
                <w:spacing w:val="-5"/>
              </w:rPr>
              <w:t xml:space="preserve"> </w:t>
            </w:r>
            <w:r>
              <w:t>support</w:t>
            </w:r>
            <w:r>
              <w:rPr>
                <w:spacing w:val="-7"/>
              </w:rPr>
              <w:t xml:space="preserve"> </w:t>
            </w:r>
            <w:r>
              <w:t>to</w:t>
            </w:r>
            <w:r>
              <w:rPr>
                <w:spacing w:val="-7"/>
              </w:rPr>
              <w:t xml:space="preserve"> </w:t>
            </w:r>
            <w:r>
              <w:t>maintain</w:t>
            </w:r>
            <w:r>
              <w:rPr>
                <w:spacing w:val="-5"/>
              </w:rPr>
              <w:t xml:space="preserve"> </w:t>
            </w:r>
            <w:r>
              <w:t>continuity</w:t>
            </w:r>
            <w:r>
              <w:rPr>
                <w:spacing w:val="-4"/>
              </w:rPr>
              <w:t xml:space="preserve"> </w:t>
            </w:r>
            <w:r>
              <w:t>of</w:t>
            </w:r>
            <w:r>
              <w:rPr>
                <w:spacing w:val="-6"/>
              </w:rPr>
              <w:t xml:space="preserve"> </w:t>
            </w:r>
            <w:r>
              <w:t>public</w:t>
            </w:r>
            <w:r>
              <w:rPr>
                <w:spacing w:val="-4"/>
              </w:rPr>
              <w:t xml:space="preserve"> </w:t>
            </w:r>
            <w:r>
              <w:t>messaging,</w:t>
            </w:r>
            <w:r>
              <w:rPr>
                <w:spacing w:val="-3"/>
              </w:rPr>
              <w:t xml:space="preserve"> </w:t>
            </w:r>
            <w:proofErr w:type="spellStart"/>
            <w:r>
              <w:t>spocils</w:t>
            </w:r>
            <w:proofErr w:type="spellEnd"/>
            <w:r>
              <w:t xml:space="preserve"> media and media support though the transition</w:t>
            </w:r>
          </w:p>
        </w:tc>
      </w:tr>
    </w:tbl>
    <w:p w14:paraId="0DC4F68C" w14:textId="77777777" w:rsidR="00F96F13" w:rsidRDefault="00F96F13">
      <w:pPr>
        <w:pStyle w:val="BodyText"/>
        <w:spacing w:before="112"/>
        <w:ind w:left="0" w:firstLine="0"/>
        <w:rPr>
          <w:sz w:val="32"/>
        </w:rPr>
      </w:pPr>
    </w:p>
    <w:p w14:paraId="58331BD8" w14:textId="77777777" w:rsidR="00F96F13" w:rsidRDefault="0010407A">
      <w:pPr>
        <w:pStyle w:val="Heading2"/>
      </w:pPr>
      <w:bookmarkStart w:id="43" w:name="_bookmark42"/>
      <w:bookmarkEnd w:id="43"/>
      <w:r>
        <w:rPr>
          <w:color w:val="006FC0"/>
          <w:spacing w:val="-2"/>
        </w:rPr>
        <w:t>Reporting</w:t>
      </w:r>
    </w:p>
    <w:p w14:paraId="3BC01625" w14:textId="77777777" w:rsidR="00F96F13" w:rsidRDefault="0010407A">
      <w:pPr>
        <w:pStyle w:val="ListParagraph"/>
        <w:numPr>
          <w:ilvl w:val="0"/>
          <w:numId w:val="4"/>
        </w:numPr>
        <w:tabs>
          <w:tab w:val="left" w:pos="765"/>
          <w:tab w:val="left" w:pos="769"/>
        </w:tabs>
        <w:ind w:left="769" w:right="1159" w:hanging="512"/>
      </w:pPr>
      <w:r>
        <w:t>A</w:t>
      </w:r>
      <w:r>
        <w:rPr>
          <w:spacing w:val="-2"/>
        </w:rPr>
        <w:t xml:space="preserve"> </w:t>
      </w:r>
      <w:r>
        <w:t>regular</w:t>
      </w:r>
      <w:r>
        <w:rPr>
          <w:spacing w:val="-3"/>
        </w:rPr>
        <w:t xml:space="preserve"> </w:t>
      </w:r>
      <w:r>
        <w:t>reporting</w:t>
      </w:r>
      <w:r>
        <w:rPr>
          <w:spacing w:val="-2"/>
        </w:rPr>
        <w:t xml:space="preserve"> </w:t>
      </w:r>
      <w:r>
        <w:t>structure</w:t>
      </w:r>
      <w:r>
        <w:rPr>
          <w:spacing w:val="-4"/>
        </w:rPr>
        <w:t xml:space="preserve"> </w:t>
      </w:r>
      <w:r>
        <w:t>for</w:t>
      </w:r>
      <w:r>
        <w:rPr>
          <w:spacing w:val="-3"/>
        </w:rPr>
        <w:t xml:space="preserve"> </w:t>
      </w:r>
      <w:r>
        <w:t>the</w:t>
      </w:r>
      <w:r>
        <w:rPr>
          <w:spacing w:val="-4"/>
        </w:rPr>
        <w:t xml:space="preserve"> </w:t>
      </w:r>
      <w:r>
        <w:t>Auckland</w:t>
      </w:r>
      <w:r>
        <w:rPr>
          <w:spacing w:val="-2"/>
        </w:rPr>
        <w:t xml:space="preserve"> </w:t>
      </w:r>
      <w:r>
        <w:t>Recovery</w:t>
      </w:r>
      <w:r>
        <w:rPr>
          <w:spacing w:val="-1"/>
        </w:rPr>
        <w:t xml:space="preserve"> </w:t>
      </w:r>
      <w:r>
        <w:t>Plan will</w:t>
      </w:r>
      <w:r>
        <w:rPr>
          <w:spacing w:val="-2"/>
        </w:rPr>
        <w:t xml:space="preserve"> </w:t>
      </w:r>
      <w:r>
        <w:t>be</w:t>
      </w:r>
      <w:r>
        <w:rPr>
          <w:spacing w:val="-2"/>
        </w:rPr>
        <w:t xml:space="preserve"> </w:t>
      </w:r>
      <w:r>
        <w:t>developed</w:t>
      </w:r>
      <w:r>
        <w:rPr>
          <w:spacing w:val="-2"/>
        </w:rPr>
        <w:t xml:space="preserve"> </w:t>
      </w:r>
      <w:r>
        <w:t>once</w:t>
      </w:r>
      <w:r>
        <w:rPr>
          <w:spacing w:val="-4"/>
        </w:rPr>
        <w:t xml:space="preserve"> </w:t>
      </w:r>
      <w:r>
        <w:t>the Recovery Manager and structure of the recovery team is confirmed.</w:t>
      </w:r>
    </w:p>
    <w:p w14:paraId="531E59C4" w14:textId="77777777" w:rsidR="00F96F13" w:rsidRDefault="00F96F13">
      <w:pPr>
        <w:pStyle w:val="BodyText"/>
        <w:spacing w:before="227"/>
        <w:ind w:left="0" w:firstLine="0"/>
      </w:pPr>
    </w:p>
    <w:p w14:paraId="4E668340" w14:textId="77777777" w:rsidR="00F96F13" w:rsidRDefault="0010407A">
      <w:pPr>
        <w:pStyle w:val="Heading2"/>
      </w:pPr>
      <w:bookmarkStart w:id="44" w:name="_bookmark43"/>
      <w:bookmarkEnd w:id="44"/>
      <w:r>
        <w:rPr>
          <w:color w:val="006FC0"/>
        </w:rPr>
        <w:t>Upcoming</w:t>
      </w:r>
      <w:r>
        <w:rPr>
          <w:color w:val="006FC0"/>
          <w:spacing w:val="-19"/>
        </w:rPr>
        <w:t xml:space="preserve"> </w:t>
      </w:r>
      <w:r>
        <w:rPr>
          <w:color w:val="006FC0"/>
        </w:rPr>
        <w:t>Meetings</w:t>
      </w:r>
      <w:r>
        <w:rPr>
          <w:color w:val="006FC0"/>
          <w:spacing w:val="-17"/>
        </w:rPr>
        <w:t xml:space="preserve"> </w:t>
      </w:r>
      <w:r>
        <w:rPr>
          <w:color w:val="006FC0"/>
        </w:rPr>
        <w:t>and</w:t>
      </w:r>
      <w:r>
        <w:rPr>
          <w:color w:val="006FC0"/>
          <w:spacing w:val="-17"/>
        </w:rPr>
        <w:t xml:space="preserve"> </w:t>
      </w:r>
      <w:r>
        <w:rPr>
          <w:color w:val="006FC0"/>
          <w:spacing w:val="-2"/>
        </w:rPr>
        <w:t>Forums</w:t>
      </w:r>
    </w:p>
    <w:p w14:paraId="4DC6204A" w14:textId="77777777" w:rsidR="00F96F13" w:rsidRDefault="0010407A">
      <w:pPr>
        <w:pStyle w:val="ListParagraph"/>
        <w:numPr>
          <w:ilvl w:val="0"/>
          <w:numId w:val="4"/>
        </w:numPr>
        <w:tabs>
          <w:tab w:val="left" w:pos="765"/>
        </w:tabs>
        <w:spacing w:before="122"/>
        <w:ind w:left="765" w:hanging="508"/>
      </w:pPr>
      <w:r>
        <w:t>Recovery</w:t>
      </w:r>
      <w:r>
        <w:rPr>
          <w:spacing w:val="-9"/>
        </w:rPr>
        <w:t xml:space="preserve"> </w:t>
      </w:r>
      <w:r>
        <w:t>Meeting</w:t>
      </w:r>
      <w:r>
        <w:rPr>
          <w:spacing w:val="-6"/>
        </w:rPr>
        <w:t xml:space="preserve"> </w:t>
      </w:r>
      <w:r>
        <w:t>scheduled</w:t>
      </w:r>
      <w:r>
        <w:rPr>
          <w:spacing w:val="-5"/>
        </w:rPr>
        <w:t xml:space="preserve"> </w:t>
      </w:r>
      <w:r>
        <w:t>to</w:t>
      </w:r>
      <w:r>
        <w:rPr>
          <w:spacing w:val="-6"/>
        </w:rPr>
        <w:t xml:space="preserve"> </w:t>
      </w:r>
      <w:r>
        <w:t>be</w:t>
      </w:r>
      <w:r>
        <w:rPr>
          <w:spacing w:val="-7"/>
        </w:rPr>
        <w:t xml:space="preserve"> </w:t>
      </w:r>
      <w:r>
        <w:t>developed</w:t>
      </w:r>
      <w:r>
        <w:rPr>
          <w:spacing w:val="-6"/>
        </w:rPr>
        <w:t xml:space="preserve"> </w:t>
      </w:r>
      <w:r>
        <w:t>and</w:t>
      </w:r>
      <w:r>
        <w:rPr>
          <w:spacing w:val="-3"/>
        </w:rPr>
        <w:t xml:space="preserve"> </w:t>
      </w:r>
      <w:r>
        <w:rPr>
          <w:spacing w:val="-2"/>
        </w:rPr>
        <w:t>shared.</w:t>
      </w:r>
    </w:p>
    <w:p w14:paraId="44D1A241" w14:textId="77777777" w:rsidR="00F96F13" w:rsidRDefault="00F96F13">
      <w:pPr>
        <w:pStyle w:val="BodyText"/>
        <w:spacing w:before="226"/>
        <w:ind w:left="0" w:firstLine="0"/>
      </w:pPr>
    </w:p>
    <w:p w14:paraId="394A7C9E" w14:textId="77777777" w:rsidR="00F96F13" w:rsidRDefault="0010407A">
      <w:pPr>
        <w:pStyle w:val="Heading2"/>
      </w:pPr>
      <w:bookmarkStart w:id="45" w:name="_bookmark44"/>
      <w:bookmarkEnd w:id="45"/>
      <w:r>
        <w:rPr>
          <w:color w:val="006FC0"/>
        </w:rPr>
        <w:t>Partnership</w:t>
      </w:r>
      <w:r>
        <w:rPr>
          <w:color w:val="006FC0"/>
          <w:spacing w:val="-10"/>
        </w:rPr>
        <w:t xml:space="preserve"> </w:t>
      </w:r>
      <w:r>
        <w:rPr>
          <w:color w:val="006FC0"/>
        </w:rPr>
        <w:t>with</w:t>
      </w:r>
      <w:r>
        <w:rPr>
          <w:color w:val="006FC0"/>
          <w:spacing w:val="-13"/>
        </w:rPr>
        <w:t xml:space="preserve"> </w:t>
      </w:r>
      <w:r>
        <w:rPr>
          <w:color w:val="006FC0"/>
        </w:rPr>
        <w:t>Mana</w:t>
      </w:r>
      <w:r>
        <w:rPr>
          <w:color w:val="006FC0"/>
          <w:spacing w:val="-10"/>
        </w:rPr>
        <w:t xml:space="preserve"> </w:t>
      </w:r>
      <w:r>
        <w:rPr>
          <w:color w:val="006FC0"/>
        </w:rPr>
        <w:t>Whenua</w:t>
      </w:r>
      <w:r>
        <w:rPr>
          <w:color w:val="006FC0"/>
          <w:spacing w:val="-11"/>
        </w:rPr>
        <w:t xml:space="preserve"> </w:t>
      </w:r>
      <w:r>
        <w:rPr>
          <w:color w:val="006FC0"/>
        </w:rPr>
        <w:t>for</w:t>
      </w:r>
      <w:r>
        <w:rPr>
          <w:color w:val="006FC0"/>
          <w:spacing w:val="-13"/>
        </w:rPr>
        <w:t xml:space="preserve"> </w:t>
      </w:r>
      <w:r>
        <w:rPr>
          <w:color w:val="006FC0"/>
          <w:spacing w:val="-2"/>
        </w:rPr>
        <w:t>Recovery</w:t>
      </w:r>
    </w:p>
    <w:p w14:paraId="799B8D8A" w14:textId="77777777" w:rsidR="00F96F13" w:rsidRDefault="0010407A">
      <w:pPr>
        <w:pStyle w:val="ListParagraph"/>
        <w:numPr>
          <w:ilvl w:val="0"/>
          <w:numId w:val="4"/>
        </w:numPr>
        <w:tabs>
          <w:tab w:val="left" w:pos="765"/>
          <w:tab w:val="left" w:pos="769"/>
        </w:tabs>
        <w:ind w:left="769" w:right="893" w:hanging="512"/>
      </w:pPr>
      <w:r>
        <w:t>Partnerships</w:t>
      </w:r>
      <w:r>
        <w:rPr>
          <w:spacing w:val="-1"/>
        </w:rPr>
        <w:t xml:space="preserve"> </w:t>
      </w:r>
      <w:r>
        <w:t>with</w:t>
      </w:r>
      <w:r>
        <w:rPr>
          <w:spacing w:val="-1"/>
        </w:rPr>
        <w:t xml:space="preserve"> </w:t>
      </w:r>
      <w:r>
        <w:t>iwi</w:t>
      </w:r>
      <w:r>
        <w:rPr>
          <w:spacing w:val="-4"/>
        </w:rPr>
        <w:t xml:space="preserve"> </w:t>
      </w:r>
      <w:r>
        <w:t>to</w:t>
      </w:r>
      <w:r>
        <w:rPr>
          <w:spacing w:val="-1"/>
        </w:rPr>
        <w:t xml:space="preserve"> </w:t>
      </w:r>
      <w:r>
        <w:t>support</w:t>
      </w:r>
      <w:r>
        <w:rPr>
          <w:spacing w:val="-2"/>
        </w:rPr>
        <w:t xml:space="preserve"> </w:t>
      </w:r>
      <w:r>
        <w:t>the</w:t>
      </w:r>
      <w:r>
        <w:rPr>
          <w:spacing w:val="-3"/>
        </w:rPr>
        <w:t xml:space="preserve"> </w:t>
      </w:r>
      <w:r>
        <w:t>recovery</w:t>
      </w:r>
      <w:r>
        <w:rPr>
          <w:spacing w:val="-2"/>
        </w:rPr>
        <w:t xml:space="preserve"> </w:t>
      </w:r>
      <w:r>
        <w:t>will</w:t>
      </w:r>
      <w:r>
        <w:rPr>
          <w:spacing w:val="-1"/>
        </w:rPr>
        <w:t xml:space="preserve"> </w:t>
      </w:r>
      <w:r>
        <w:t>be</w:t>
      </w:r>
      <w:r>
        <w:rPr>
          <w:spacing w:val="-1"/>
        </w:rPr>
        <w:t xml:space="preserve"> </w:t>
      </w:r>
      <w:r>
        <w:t>undertaken</w:t>
      </w:r>
      <w:r>
        <w:rPr>
          <w:spacing w:val="-3"/>
        </w:rPr>
        <w:t xml:space="preserve"> </w:t>
      </w:r>
      <w:r>
        <w:t>to</w:t>
      </w:r>
      <w:r>
        <w:rPr>
          <w:spacing w:val="-3"/>
        </w:rPr>
        <w:t xml:space="preserve"> </w:t>
      </w:r>
      <w:proofErr w:type="spellStart"/>
      <w:r>
        <w:t>recognise</w:t>
      </w:r>
      <w:proofErr w:type="spellEnd"/>
      <w:r>
        <w:rPr>
          <w:spacing w:val="-1"/>
        </w:rPr>
        <w:t xml:space="preserve"> </w:t>
      </w:r>
      <w:r>
        <w:t>and</w:t>
      </w:r>
      <w:r>
        <w:rPr>
          <w:spacing w:val="-1"/>
        </w:rPr>
        <w:t xml:space="preserve"> </w:t>
      </w:r>
      <w:r>
        <w:t>provide</w:t>
      </w:r>
      <w:r>
        <w:rPr>
          <w:spacing w:val="-1"/>
        </w:rPr>
        <w:t xml:space="preserve"> </w:t>
      </w:r>
      <w:r>
        <w:t>a practical commitment to the Treaty of Waitangi.</w:t>
      </w:r>
    </w:p>
    <w:p w14:paraId="5F91E6A9" w14:textId="77777777" w:rsidR="00F96F13" w:rsidRDefault="0010407A">
      <w:pPr>
        <w:pStyle w:val="ListParagraph"/>
        <w:numPr>
          <w:ilvl w:val="0"/>
          <w:numId w:val="4"/>
        </w:numPr>
        <w:tabs>
          <w:tab w:val="left" w:pos="765"/>
          <w:tab w:val="left" w:pos="769"/>
        </w:tabs>
        <w:ind w:left="769" w:right="1090" w:hanging="512"/>
      </w:pPr>
      <w:r>
        <w:t>Iwi</w:t>
      </w:r>
      <w:r>
        <w:rPr>
          <w:spacing w:val="-1"/>
        </w:rPr>
        <w:t xml:space="preserve"> </w:t>
      </w:r>
      <w:r>
        <w:t>mana</w:t>
      </w:r>
      <w:r>
        <w:rPr>
          <w:spacing w:val="-3"/>
        </w:rPr>
        <w:t xml:space="preserve"> </w:t>
      </w:r>
      <w:r>
        <w:t>whenua</w:t>
      </w:r>
      <w:r>
        <w:rPr>
          <w:spacing w:val="-1"/>
        </w:rPr>
        <w:t xml:space="preserve"> </w:t>
      </w:r>
      <w:r>
        <w:t>should</w:t>
      </w:r>
      <w:r>
        <w:rPr>
          <w:spacing w:val="-3"/>
        </w:rPr>
        <w:t xml:space="preserve"> </w:t>
      </w:r>
      <w:r>
        <w:t>be</w:t>
      </w:r>
      <w:r>
        <w:rPr>
          <w:spacing w:val="-1"/>
        </w:rPr>
        <w:t xml:space="preserve"> </w:t>
      </w:r>
      <w:r>
        <w:t>involved</w:t>
      </w:r>
      <w:r>
        <w:rPr>
          <w:spacing w:val="-1"/>
        </w:rPr>
        <w:t xml:space="preserve"> </w:t>
      </w:r>
      <w:r>
        <w:t>as</w:t>
      </w:r>
      <w:r>
        <w:rPr>
          <w:spacing w:val="-3"/>
        </w:rPr>
        <w:t xml:space="preserve"> </w:t>
      </w:r>
      <w:r>
        <w:t>partners in</w:t>
      </w:r>
      <w:r>
        <w:rPr>
          <w:spacing w:val="-1"/>
        </w:rPr>
        <w:t xml:space="preserve"> </w:t>
      </w:r>
      <w:r>
        <w:t>responding</w:t>
      </w:r>
      <w:r>
        <w:rPr>
          <w:spacing w:val="-3"/>
        </w:rPr>
        <w:t xml:space="preserve"> </w:t>
      </w:r>
      <w:r>
        <w:t>to</w:t>
      </w:r>
      <w:r>
        <w:rPr>
          <w:spacing w:val="-3"/>
        </w:rPr>
        <w:t xml:space="preserve"> </w:t>
      </w:r>
      <w:r>
        <w:t>impacts</w:t>
      </w:r>
      <w:r>
        <w:rPr>
          <w:spacing w:val="-3"/>
        </w:rPr>
        <w:t xml:space="preserve"> </w:t>
      </w:r>
      <w:r>
        <w:t>on</w:t>
      </w:r>
      <w:r>
        <w:rPr>
          <w:spacing w:val="-1"/>
        </w:rPr>
        <w:t xml:space="preserve"> </w:t>
      </w:r>
      <w:r>
        <w:t>the</w:t>
      </w:r>
      <w:r>
        <w:rPr>
          <w:spacing w:val="-3"/>
        </w:rPr>
        <w:t xml:space="preserve"> </w:t>
      </w:r>
      <w:r>
        <w:t>natural environment from the weather event, including native species and ecosystems.</w:t>
      </w:r>
    </w:p>
    <w:p w14:paraId="7B4AC139" w14:textId="77777777" w:rsidR="00F96F13" w:rsidRDefault="0010407A">
      <w:pPr>
        <w:pStyle w:val="ListParagraph"/>
        <w:numPr>
          <w:ilvl w:val="0"/>
          <w:numId w:val="4"/>
        </w:numPr>
        <w:tabs>
          <w:tab w:val="left" w:pos="765"/>
          <w:tab w:val="left" w:pos="769"/>
        </w:tabs>
        <w:ind w:left="769" w:right="599" w:hanging="512"/>
      </w:pPr>
      <w:r>
        <w:t>Iwi</w:t>
      </w:r>
      <w:r>
        <w:rPr>
          <w:spacing w:val="-1"/>
        </w:rPr>
        <w:t xml:space="preserve"> </w:t>
      </w:r>
      <w:r>
        <w:t>mana</w:t>
      </w:r>
      <w:r>
        <w:rPr>
          <w:spacing w:val="-3"/>
        </w:rPr>
        <w:t xml:space="preserve"> </w:t>
      </w:r>
      <w:r>
        <w:t>whenua</w:t>
      </w:r>
      <w:r>
        <w:rPr>
          <w:spacing w:val="-1"/>
        </w:rPr>
        <w:t xml:space="preserve"> </w:t>
      </w:r>
      <w:r>
        <w:t>should</w:t>
      </w:r>
      <w:r>
        <w:rPr>
          <w:spacing w:val="-3"/>
        </w:rPr>
        <w:t xml:space="preserve"> </w:t>
      </w:r>
      <w:r>
        <w:t>also</w:t>
      </w:r>
      <w:r>
        <w:rPr>
          <w:spacing w:val="-1"/>
        </w:rPr>
        <w:t xml:space="preserve"> </w:t>
      </w:r>
      <w:r>
        <w:t>be</w:t>
      </w:r>
      <w:r>
        <w:rPr>
          <w:spacing w:val="-1"/>
        </w:rPr>
        <w:t xml:space="preserve"> </w:t>
      </w:r>
      <w:r>
        <w:t>involved</w:t>
      </w:r>
      <w:r>
        <w:rPr>
          <w:spacing w:val="-3"/>
        </w:rPr>
        <w:t xml:space="preserve"> </w:t>
      </w:r>
      <w:r>
        <w:t>as</w:t>
      </w:r>
      <w:r>
        <w:rPr>
          <w:spacing w:val="-1"/>
        </w:rPr>
        <w:t xml:space="preserve"> </w:t>
      </w:r>
      <w:r>
        <w:t>partners in</w:t>
      </w:r>
      <w:r>
        <w:rPr>
          <w:spacing w:val="-3"/>
        </w:rPr>
        <w:t xml:space="preserve"> </w:t>
      </w:r>
      <w:r>
        <w:t>considering</w:t>
      </w:r>
      <w:r>
        <w:rPr>
          <w:spacing w:val="-1"/>
        </w:rPr>
        <w:t xml:space="preserve"> </w:t>
      </w:r>
      <w:r>
        <w:t>changes to</w:t>
      </w:r>
      <w:r>
        <w:rPr>
          <w:spacing w:val="-3"/>
        </w:rPr>
        <w:t xml:space="preserve"> </w:t>
      </w:r>
      <w:r>
        <w:t>land</w:t>
      </w:r>
      <w:r>
        <w:rPr>
          <w:spacing w:val="-1"/>
        </w:rPr>
        <w:t xml:space="preserve"> </w:t>
      </w:r>
      <w:r>
        <w:t>use</w:t>
      </w:r>
      <w:r>
        <w:rPr>
          <w:spacing w:val="-3"/>
        </w:rPr>
        <w:t xml:space="preserve"> </w:t>
      </w:r>
      <w:r>
        <w:t xml:space="preserve">and stormwater systems to respond to flood impacts and how these can be managed to enhance the mauri of waterways in </w:t>
      </w:r>
      <w:proofErr w:type="spellStart"/>
      <w:r>
        <w:t>Tāmaki</w:t>
      </w:r>
      <w:proofErr w:type="spellEnd"/>
      <w:r>
        <w:t xml:space="preserve"> Makaurau.</w:t>
      </w:r>
    </w:p>
    <w:p w14:paraId="7DE3B41F" w14:textId="77777777" w:rsidR="00F96F13" w:rsidRDefault="00F96F13">
      <w:pPr>
        <w:pStyle w:val="BodyText"/>
        <w:spacing w:before="227"/>
        <w:ind w:left="0" w:firstLine="0"/>
      </w:pPr>
    </w:p>
    <w:p w14:paraId="2381F263" w14:textId="77777777" w:rsidR="00F96F13" w:rsidRDefault="0010407A">
      <w:pPr>
        <w:pStyle w:val="Heading2"/>
      </w:pPr>
      <w:bookmarkStart w:id="46" w:name="_bookmark45"/>
      <w:bookmarkEnd w:id="46"/>
      <w:r>
        <w:rPr>
          <w:color w:val="006FC0"/>
          <w:spacing w:val="-2"/>
        </w:rPr>
        <w:t>Engagement</w:t>
      </w:r>
      <w:r>
        <w:rPr>
          <w:color w:val="006FC0"/>
          <w:spacing w:val="-17"/>
        </w:rPr>
        <w:t xml:space="preserve"> </w:t>
      </w:r>
      <w:r>
        <w:rPr>
          <w:color w:val="006FC0"/>
          <w:spacing w:val="-2"/>
        </w:rPr>
        <w:t>and</w:t>
      </w:r>
      <w:r>
        <w:rPr>
          <w:color w:val="006FC0"/>
          <w:spacing w:val="-19"/>
        </w:rPr>
        <w:t xml:space="preserve"> </w:t>
      </w:r>
      <w:r>
        <w:rPr>
          <w:color w:val="006FC0"/>
          <w:spacing w:val="-2"/>
        </w:rPr>
        <w:t>communications</w:t>
      </w:r>
    </w:p>
    <w:p w14:paraId="4B3C93CF" w14:textId="77777777" w:rsidR="00F96F13" w:rsidRDefault="0010407A">
      <w:pPr>
        <w:pStyle w:val="ListParagraph"/>
        <w:numPr>
          <w:ilvl w:val="0"/>
          <w:numId w:val="4"/>
        </w:numPr>
        <w:tabs>
          <w:tab w:val="left" w:pos="765"/>
          <w:tab w:val="left" w:pos="769"/>
        </w:tabs>
        <w:spacing w:before="122"/>
        <w:ind w:left="769" w:right="573" w:hanging="512"/>
      </w:pPr>
      <w:r>
        <w:t>Auckland Council is a key lead agency engagement and communications regarding the recovery</w:t>
      </w:r>
      <w:r>
        <w:rPr>
          <w:spacing w:val="-6"/>
        </w:rPr>
        <w:t xml:space="preserve"> </w:t>
      </w:r>
      <w:r>
        <w:t>to</w:t>
      </w:r>
      <w:r>
        <w:rPr>
          <w:spacing w:val="-4"/>
        </w:rPr>
        <w:t xml:space="preserve"> </w:t>
      </w:r>
      <w:r>
        <w:t>the</w:t>
      </w:r>
      <w:r>
        <w:rPr>
          <w:spacing w:val="-2"/>
        </w:rPr>
        <w:t xml:space="preserve"> </w:t>
      </w:r>
      <w:r>
        <w:t>weather</w:t>
      </w:r>
      <w:r>
        <w:rPr>
          <w:spacing w:val="-5"/>
        </w:rPr>
        <w:t xml:space="preserve"> </w:t>
      </w:r>
      <w:r>
        <w:t>event.</w:t>
      </w:r>
      <w:r>
        <w:rPr>
          <w:spacing w:val="-1"/>
        </w:rPr>
        <w:t xml:space="preserve"> </w:t>
      </w:r>
      <w:r>
        <w:t>A</w:t>
      </w:r>
      <w:r>
        <w:rPr>
          <w:spacing w:val="-2"/>
        </w:rPr>
        <w:t xml:space="preserve"> </w:t>
      </w:r>
      <w:r>
        <w:t>Communications</w:t>
      </w:r>
      <w:r>
        <w:rPr>
          <w:spacing w:val="-1"/>
        </w:rPr>
        <w:t xml:space="preserve"> </w:t>
      </w:r>
      <w:r>
        <w:t>and</w:t>
      </w:r>
      <w:r>
        <w:rPr>
          <w:spacing w:val="-2"/>
        </w:rPr>
        <w:t xml:space="preserve"> </w:t>
      </w:r>
      <w:r>
        <w:t>Engagement</w:t>
      </w:r>
      <w:r>
        <w:rPr>
          <w:spacing w:val="-3"/>
        </w:rPr>
        <w:t xml:space="preserve"> </w:t>
      </w:r>
      <w:r>
        <w:t>plan</w:t>
      </w:r>
      <w:r>
        <w:rPr>
          <w:spacing w:val="-4"/>
        </w:rPr>
        <w:t xml:space="preserve"> </w:t>
      </w:r>
      <w:r>
        <w:t>will</w:t>
      </w:r>
      <w:r>
        <w:rPr>
          <w:spacing w:val="-2"/>
        </w:rPr>
        <w:t xml:space="preserve"> </w:t>
      </w:r>
      <w:r>
        <w:t>be</w:t>
      </w:r>
      <w:r>
        <w:rPr>
          <w:spacing w:val="-2"/>
        </w:rPr>
        <w:t xml:space="preserve"> </w:t>
      </w:r>
      <w:r>
        <w:t>developed</w:t>
      </w:r>
      <w:r>
        <w:rPr>
          <w:spacing w:val="-2"/>
        </w:rPr>
        <w:t xml:space="preserve"> </w:t>
      </w:r>
      <w:r>
        <w:t>as part of the Recovery Plan.</w:t>
      </w:r>
    </w:p>
    <w:p w14:paraId="6DFF4FDA" w14:textId="77777777" w:rsidR="00F96F13" w:rsidRDefault="0010407A">
      <w:pPr>
        <w:pStyle w:val="ListParagraph"/>
        <w:numPr>
          <w:ilvl w:val="0"/>
          <w:numId w:val="4"/>
        </w:numPr>
        <w:tabs>
          <w:tab w:val="left" w:pos="765"/>
          <w:tab w:val="left" w:pos="769"/>
        </w:tabs>
        <w:spacing w:before="119"/>
        <w:ind w:left="769" w:right="489" w:hanging="512"/>
      </w:pPr>
      <w:r>
        <w:t>The</w:t>
      </w:r>
      <w:r>
        <w:rPr>
          <w:spacing w:val="-2"/>
        </w:rPr>
        <w:t xml:space="preserve"> </w:t>
      </w:r>
      <w:r>
        <w:t>communications</w:t>
      </w:r>
      <w:r>
        <w:rPr>
          <w:spacing w:val="-3"/>
        </w:rPr>
        <w:t xml:space="preserve"> </w:t>
      </w:r>
      <w:r>
        <w:t>and</w:t>
      </w:r>
      <w:r>
        <w:rPr>
          <w:spacing w:val="-2"/>
        </w:rPr>
        <w:t xml:space="preserve"> </w:t>
      </w:r>
      <w:r>
        <w:t>engagement plan</w:t>
      </w:r>
      <w:r>
        <w:rPr>
          <w:spacing w:val="-4"/>
        </w:rPr>
        <w:t xml:space="preserve"> </w:t>
      </w:r>
      <w:r>
        <w:t>will</w:t>
      </w:r>
      <w:r>
        <w:rPr>
          <w:spacing w:val="-2"/>
        </w:rPr>
        <w:t xml:space="preserve"> </w:t>
      </w:r>
      <w:r>
        <w:t>include</w:t>
      </w:r>
      <w:r>
        <w:rPr>
          <w:spacing w:val="-2"/>
        </w:rPr>
        <w:t xml:space="preserve"> </w:t>
      </w:r>
      <w:r>
        <w:t>a</w:t>
      </w:r>
      <w:r>
        <w:rPr>
          <w:spacing w:val="-1"/>
        </w:rPr>
        <w:t xml:space="preserve"> </w:t>
      </w:r>
      <w:r>
        <w:t>process</w:t>
      </w:r>
      <w:r>
        <w:rPr>
          <w:spacing w:val="-4"/>
        </w:rPr>
        <w:t xml:space="preserve"> </w:t>
      </w:r>
      <w:r>
        <w:t>to</w:t>
      </w:r>
      <w:r>
        <w:rPr>
          <w:spacing w:val="-3"/>
        </w:rPr>
        <w:t xml:space="preserve"> </w:t>
      </w:r>
      <w:r>
        <w:t>transition</w:t>
      </w:r>
      <w:r>
        <w:rPr>
          <w:spacing w:val="-2"/>
        </w:rPr>
        <w:t xml:space="preserve"> </w:t>
      </w:r>
      <w:r>
        <w:t>information</w:t>
      </w:r>
      <w:r>
        <w:rPr>
          <w:spacing w:val="-4"/>
        </w:rPr>
        <w:t xml:space="preserve"> </w:t>
      </w:r>
      <w:r>
        <w:t>from the existing emergency channels onto newly established ‘recovery’ channels, including the Auckland Emergency Management website.</w:t>
      </w:r>
    </w:p>
    <w:p w14:paraId="76A74E5C" w14:textId="77777777" w:rsidR="00F96F13" w:rsidRDefault="0010407A">
      <w:pPr>
        <w:pStyle w:val="ListParagraph"/>
        <w:numPr>
          <w:ilvl w:val="0"/>
          <w:numId w:val="4"/>
        </w:numPr>
        <w:tabs>
          <w:tab w:val="left" w:pos="765"/>
          <w:tab w:val="left" w:pos="769"/>
        </w:tabs>
        <w:ind w:left="769" w:right="822" w:hanging="512"/>
      </w:pPr>
      <w:r>
        <w:t>There will be an ongoing requirement for information to be provided in plain English and translated</w:t>
      </w:r>
      <w:r>
        <w:rPr>
          <w:spacing w:val="-4"/>
        </w:rPr>
        <w:t xml:space="preserve"> </w:t>
      </w:r>
      <w:r>
        <w:t>into</w:t>
      </w:r>
      <w:r>
        <w:rPr>
          <w:spacing w:val="-4"/>
        </w:rPr>
        <w:t xml:space="preserve"> </w:t>
      </w:r>
      <w:r>
        <w:t>languages</w:t>
      </w:r>
      <w:r>
        <w:rPr>
          <w:spacing w:val="-2"/>
        </w:rPr>
        <w:t xml:space="preserve"> </w:t>
      </w:r>
      <w:r>
        <w:t>that will</w:t>
      </w:r>
      <w:r>
        <w:rPr>
          <w:spacing w:val="-2"/>
        </w:rPr>
        <w:t xml:space="preserve"> </w:t>
      </w:r>
      <w:r>
        <w:t>meet local</w:t>
      </w:r>
      <w:r>
        <w:rPr>
          <w:spacing w:val="-2"/>
        </w:rPr>
        <w:t xml:space="preserve"> </w:t>
      </w:r>
      <w:r>
        <w:t>community</w:t>
      </w:r>
      <w:r>
        <w:rPr>
          <w:spacing w:val="-4"/>
        </w:rPr>
        <w:t xml:space="preserve"> </w:t>
      </w:r>
      <w:r>
        <w:t>needs</w:t>
      </w:r>
      <w:r>
        <w:rPr>
          <w:spacing w:val="-1"/>
        </w:rPr>
        <w:t xml:space="preserve"> </w:t>
      </w:r>
      <w:r>
        <w:t>as</w:t>
      </w:r>
      <w:r>
        <w:rPr>
          <w:spacing w:val="-6"/>
        </w:rPr>
        <w:t xml:space="preserve"> </w:t>
      </w:r>
      <w:r>
        <w:t>the</w:t>
      </w:r>
      <w:r>
        <w:rPr>
          <w:spacing w:val="-4"/>
        </w:rPr>
        <w:t xml:space="preserve"> </w:t>
      </w:r>
      <w:r>
        <w:t>recovery</w:t>
      </w:r>
      <w:r>
        <w:rPr>
          <w:spacing w:val="-1"/>
        </w:rPr>
        <w:t xml:space="preserve"> </w:t>
      </w:r>
      <w:r>
        <w:t>progresses.</w:t>
      </w:r>
    </w:p>
    <w:p w14:paraId="0B761C7B" w14:textId="77777777" w:rsidR="00F96F13" w:rsidRDefault="0010407A">
      <w:pPr>
        <w:pStyle w:val="ListParagraph"/>
        <w:numPr>
          <w:ilvl w:val="0"/>
          <w:numId w:val="4"/>
        </w:numPr>
        <w:tabs>
          <w:tab w:val="left" w:pos="765"/>
          <w:tab w:val="left" w:pos="769"/>
        </w:tabs>
        <w:ind w:left="769" w:right="471" w:hanging="512"/>
      </w:pPr>
      <w:r>
        <w:t>Community</w:t>
      </w:r>
      <w:r>
        <w:rPr>
          <w:spacing w:val="-16"/>
        </w:rPr>
        <w:t xml:space="preserve"> </w:t>
      </w:r>
      <w:r>
        <w:t>engagement</w:t>
      </w:r>
      <w:r>
        <w:rPr>
          <w:spacing w:val="-15"/>
        </w:rPr>
        <w:t xml:space="preserve"> </w:t>
      </w:r>
      <w:r>
        <w:t>will</w:t>
      </w:r>
      <w:r>
        <w:rPr>
          <w:spacing w:val="-14"/>
        </w:rPr>
        <w:t xml:space="preserve"> </w:t>
      </w:r>
      <w:r>
        <w:t>be</w:t>
      </w:r>
      <w:r>
        <w:rPr>
          <w:spacing w:val="-14"/>
        </w:rPr>
        <w:t xml:space="preserve"> </w:t>
      </w:r>
      <w:r>
        <w:t>undertaken</w:t>
      </w:r>
      <w:r>
        <w:rPr>
          <w:spacing w:val="-14"/>
        </w:rPr>
        <w:t xml:space="preserve"> </w:t>
      </w:r>
      <w:r>
        <w:t>as</w:t>
      </w:r>
      <w:r>
        <w:rPr>
          <w:spacing w:val="-15"/>
        </w:rPr>
        <w:t xml:space="preserve"> </w:t>
      </w:r>
      <w:r>
        <w:t>appropriate.</w:t>
      </w:r>
      <w:r>
        <w:rPr>
          <w:spacing w:val="-9"/>
        </w:rPr>
        <w:t xml:space="preserve"> </w:t>
      </w:r>
      <w:r>
        <w:t>Auckland</w:t>
      </w:r>
      <w:r>
        <w:rPr>
          <w:spacing w:val="-11"/>
        </w:rPr>
        <w:t xml:space="preserve"> </w:t>
      </w:r>
      <w:r>
        <w:t>Recovery</w:t>
      </w:r>
      <w:r>
        <w:rPr>
          <w:spacing w:val="-11"/>
        </w:rPr>
        <w:t xml:space="preserve"> </w:t>
      </w:r>
      <w:r>
        <w:t>will</w:t>
      </w:r>
      <w:r>
        <w:rPr>
          <w:spacing w:val="-12"/>
        </w:rPr>
        <w:t xml:space="preserve"> </w:t>
      </w:r>
      <w:r>
        <w:t>work</w:t>
      </w:r>
      <w:r>
        <w:rPr>
          <w:spacing w:val="-11"/>
        </w:rPr>
        <w:t xml:space="preserve"> </w:t>
      </w:r>
      <w:r>
        <w:t>closely with</w:t>
      </w:r>
      <w:r>
        <w:rPr>
          <w:spacing w:val="-4"/>
        </w:rPr>
        <w:t xml:space="preserve"> </w:t>
      </w:r>
      <w:r>
        <w:t>community</w:t>
      </w:r>
      <w:r>
        <w:rPr>
          <w:spacing w:val="-4"/>
        </w:rPr>
        <w:t xml:space="preserve"> </w:t>
      </w:r>
      <w:r>
        <w:t>partners</w:t>
      </w:r>
      <w:r>
        <w:rPr>
          <w:spacing w:val="-6"/>
        </w:rPr>
        <w:t xml:space="preserve"> </w:t>
      </w:r>
      <w:r>
        <w:t>to</w:t>
      </w:r>
      <w:r>
        <w:rPr>
          <w:spacing w:val="-4"/>
        </w:rPr>
        <w:t xml:space="preserve"> </w:t>
      </w:r>
      <w:r>
        <w:t>reach</w:t>
      </w:r>
      <w:r>
        <w:rPr>
          <w:spacing w:val="-4"/>
        </w:rPr>
        <w:t xml:space="preserve"> </w:t>
      </w:r>
      <w:r>
        <w:t>and</w:t>
      </w:r>
      <w:r>
        <w:rPr>
          <w:spacing w:val="-4"/>
        </w:rPr>
        <w:t xml:space="preserve"> </w:t>
      </w:r>
      <w:r>
        <w:t>support</w:t>
      </w:r>
      <w:r>
        <w:rPr>
          <w:spacing w:val="-3"/>
        </w:rPr>
        <w:t xml:space="preserve"> </w:t>
      </w:r>
      <w:r>
        <w:t>diverse</w:t>
      </w:r>
      <w:r>
        <w:rPr>
          <w:spacing w:val="-4"/>
        </w:rPr>
        <w:t xml:space="preserve"> </w:t>
      </w:r>
      <w:r>
        <w:t>communities</w:t>
      </w:r>
      <w:r>
        <w:rPr>
          <w:spacing w:val="-4"/>
        </w:rPr>
        <w:t xml:space="preserve"> </w:t>
      </w:r>
      <w:r>
        <w:t>impacted</w:t>
      </w:r>
      <w:r>
        <w:rPr>
          <w:spacing w:val="-4"/>
        </w:rPr>
        <w:t xml:space="preserve"> </w:t>
      </w:r>
      <w:r>
        <w:t>by</w:t>
      </w:r>
      <w:r>
        <w:rPr>
          <w:spacing w:val="-4"/>
        </w:rPr>
        <w:t xml:space="preserve"> </w:t>
      </w:r>
      <w:r>
        <w:t>the</w:t>
      </w:r>
      <w:r>
        <w:rPr>
          <w:spacing w:val="-4"/>
        </w:rPr>
        <w:t xml:space="preserve"> </w:t>
      </w:r>
      <w:r>
        <w:t>flooding event. There will be ongoing face-to-face community engagement to support other communications channels.</w:t>
      </w:r>
    </w:p>
    <w:p w14:paraId="4D2F544E" w14:textId="77777777" w:rsidR="00F96F13" w:rsidRDefault="00F96F13">
      <w:pPr>
        <w:pStyle w:val="BodyText"/>
        <w:spacing w:before="226"/>
        <w:ind w:left="0" w:firstLine="0"/>
      </w:pPr>
    </w:p>
    <w:p w14:paraId="2BC201F7" w14:textId="77777777" w:rsidR="00F96F13" w:rsidRDefault="0010407A">
      <w:pPr>
        <w:pStyle w:val="Heading2"/>
      </w:pPr>
      <w:bookmarkStart w:id="47" w:name="_bookmark46"/>
      <w:bookmarkEnd w:id="47"/>
      <w:r>
        <w:rPr>
          <w:color w:val="006FC0"/>
        </w:rPr>
        <w:t>Other</w:t>
      </w:r>
      <w:r>
        <w:rPr>
          <w:color w:val="006FC0"/>
          <w:spacing w:val="-11"/>
        </w:rPr>
        <w:t xml:space="preserve"> </w:t>
      </w:r>
      <w:r>
        <w:rPr>
          <w:color w:val="006FC0"/>
        </w:rPr>
        <w:t>key</w:t>
      </w:r>
      <w:r>
        <w:rPr>
          <w:color w:val="006FC0"/>
          <w:spacing w:val="-8"/>
        </w:rPr>
        <w:t xml:space="preserve"> </w:t>
      </w:r>
      <w:r>
        <w:rPr>
          <w:color w:val="006FC0"/>
          <w:spacing w:val="-2"/>
        </w:rPr>
        <w:t>stakeholders</w:t>
      </w:r>
    </w:p>
    <w:p w14:paraId="4CD21B19" w14:textId="77777777" w:rsidR="00F96F13" w:rsidRDefault="0010407A">
      <w:pPr>
        <w:pStyle w:val="ListParagraph"/>
        <w:numPr>
          <w:ilvl w:val="0"/>
          <w:numId w:val="4"/>
        </w:numPr>
        <w:tabs>
          <w:tab w:val="left" w:pos="765"/>
        </w:tabs>
        <w:spacing w:before="122"/>
        <w:ind w:left="765" w:hanging="508"/>
      </w:pPr>
      <w:r>
        <w:t>The</w:t>
      </w:r>
      <w:r>
        <w:rPr>
          <w:spacing w:val="-7"/>
        </w:rPr>
        <w:t xml:space="preserve"> </w:t>
      </w:r>
      <w:r>
        <w:t>following</w:t>
      </w:r>
      <w:r>
        <w:rPr>
          <w:spacing w:val="-5"/>
        </w:rPr>
        <w:t xml:space="preserve"> </w:t>
      </w:r>
      <w:r>
        <w:t>agencies</w:t>
      </w:r>
      <w:r>
        <w:rPr>
          <w:spacing w:val="-4"/>
        </w:rPr>
        <w:t xml:space="preserve"> </w:t>
      </w:r>
      <w:r>
        <w:t>are</w:t>
      </w:r>
      <w:r>
        <w:rPr>
          <w:spacing w:val="-5"/>
        </w:rPr>
        <w:t xml:space="preserve"> </w:t>
      </w:r>
      <w:r>
        <w:t>key</w:t>
      </w:r>
      <w:r>
        <w:rPr>
          <w:spacing w:val="-6"/>
        </w:rPr>
        <w:t xml:space="preserve"> </w:t>
      </w:r>
      <w:r>
        <w:t>stakeholders</w:t>
      </w:r>
      <w:r>
        <w:rPr>
          <w:spacing w:val="-6"/>
        </w:rPr>
        <w:t xml:space="preserve"> </w:t>
      </w:r>
      <w:r>
        <w:t>in</w:t>
      </w:r>
      <w:r>
        <w:rPr>
          <w:spacing w:val="-5"/>
        </w:rPr>
        <w:t xml:space="preserve"> </w:t>
      </w:r>
      <w:r>
        <w:t>the</w:t>
      </w:r>
      <w:r>
        <w:rPr>
          <w:spacing w:val="-5"/>
        </w:rPr>
        <w:t xml:space="preserve"> </w:t>
      </w:r>
      <w:r>
        <w:t>transition</w:t>
      </w:r>
      <w:r>
        <w:rPr>
          <w:spacing w:val="-6"/>
        </w:rPr>
        <w:t xml:space="preserve"> </w:t>
      </w:r>
      <w:r>
        <w:t>to</w:t>
      </w:r>
      <w:r>
        <w:rPr>
          <w:spacing w:val="-4"/>
        </w:rPr>
        <w:t xml:space="preserve"> </w:t>
      </w:r>
      <w:r>
        <w:rPr>
          <w:spacing w:val="-2"/>
        </w:rPr>
        <w:t>Recovery:</w:t>
      </w:r>
    </w:p>
    <w:p w14:paraId="33667B07" w14:textId="77777777" w:rsidR="00F96F13" w:rsidRDefault="0010407A">
      <w:pPr>
        <w:pStyle w:val="ListParagraph"/>
        <w:numPr>
          <w:ilvl w:val="1"/>
          <w:numId w:val="4"/>
        </w:numPr>
        <w:tabs>
          <w:tab w:val="left" w:pos="1124"/>
        </w:tabs>
        <w:spacing w:before="121"/>
        <w:ind w:left="1124" w:hanging="355"/>
        <w:rPr>
          <w:rFonts w:ascii="Symbol" w:hAnsi="Symbol"/>
        </w:rPr>
      </w:pPr>
      <w:r>
        <w:rPr>
          <w:spacing w:val="-2"/>
        </w:rPr>
        <w:t>National</w:t>
      </w:r>
      <w:r>
        <w:t xml:space="preserve"> </w:t>
      </w:r>
      <w:r>
        <w:rPr>
          <w:spacing w:val="-2"/>
        </w:rPr>
        <w:t>Emergency Management</w:t>
      </w:r>
      <w:r>
        <w:rPr>
          <w:spacing w:val="3"/>
        </w:rPr>
        <w:t xml:space="preserve"> </w:t>
      </w:r>
      <w:r>
        <w:rPr>
          <w:spacing w:val="-2"/>
        </w:rPr>
        <w:t>Agency</w:t>
      </w:r>
    </w:p>
    <w:p w14:paraId="7D8A996D" w14:textId="77777777" w:rsidR="00F96F13" w:rsidRDefault="0010407A">
      <w:pPr>
        <w:pStyle w:val="ListParagraph"/>
        <w:numPr>
          <w:ilvl w:val="1"/>
          <w:numId w:val="4"/>
        </w:numPr>
        <w:tabs>
          <w:tab w:val="left" w:pos="1124"/>
        </w:tabs>
        <w:spacing w:before="119"/>
        <w:ind w:left="1124" w:hanging="355"/>
        <w:rPr>
          <w:rFonts w:ascii="Symbol" w:hAnsi="Symbol"/>
        </w:rPr>
      </w:pPr>
      <w:r>
        <w:t>Ministry</w:t>
      </w:r>
      <w:r>
        <w:rPr>
          <w:spacing w:val="-13"/>
        </w:rPr>
        <w:t xml:space="preserve"> </w:t>
      </w:r>
      <w:r>
        <w:t>of</w:t>
      </w:r>
      <w:r>
        <w:rPr>
          <w:spacing w:val="-10"/>
        </w:rPr>
        <w:t xml:space="preserve"> </w:t>
      </w:r>
      <w:r>
        <w:t>Social</w:t>
      </w:r>
      <w:r>
        <w:rPr>
          <w:spacing w:val="-11"/>
        </w:rPr>
        <w:t xml:space="preserve"> </w:t>
      </w:r>
      <w:r>
        <w:rPr>
          <w:spacing w:val="-2"/>
        </w:rPr>
        <w:t>Development</w:t>
      </w:r>
    </w:p>
    <w:p w14:paraId="492CDB4A" w14:textId="77777777" w:rsidR="00F96F13" w:rsidRDefault="0010407A">
      <w:pPr>
        <w:pStyle w:val="ListParagraph"/>
        <w:numPr>
          <w:ilvl w:val="1"/>
          <w:numId w:val="4"/>
        </w:numPr>
        <w:tabs>
          <w:tab w:val="left" w:pos="1124"/>
        </w:tabs>
        <w:spacing w:before="117"/>
        <w:ind w:left="1124" w:hanging="355"/>
        <w:rPr>
          <w:rFonts w:ascii="Symbol" w:hAnsi="Symbol"/>
        </w:rPr>
      </w:pPr>
      <w:r>
        <w:rPr>
          <w:spacing w:val="-2"/>
        </w:rPr>
        <w:t>Ministry</w:t>
      </w:r>
      <w:r>
        <w:rPr>
          <w:spacing w:val="-8"/>
        </w:rPr>
        <w:t xml:space="preserve"> </w:t>
      </w:r>
      <w:r>
        <w:rPr>
          <w:spacing w:val="-2"/>
        </w:rPr>
        <w:t>of</w:t>
      </w:r>
      <w:r>
        <w:rPr>
          <w:spacing w:val="-6"/>
        </w:rPr>
        <w:t xml:space="preserve"> </w:t>
      </w:r>
      <w:r>
        <w:rPr>
          <w:spacing w:val="-2"/>
        </w:rPr>
        <w:t>Business</w:t>
      </w:r>
      <w:r>
        <w:rPr>
          <w:spacing w:val="-7"/>
        </w:rPr>
        <w:t xml:space="preserve"> </w:t>
      </w:r>
      <w:r>
        <w:rPr>
          <w:spacing w:val="-2"/>
        </w:rPr>
        <w:t>Innovation</w:t>
      </w:r>
      <w:r>
        <w:rPr>
          <w:spacing w:val="-7"/>
        </w:rPr>
        <w:t xml:space="preserve"> </w:t>
      </w:r>
      <w:r>
        <w:rPr>
          <w:spacing w:val="-2"/>
        </w:rPr>
        <w:t>and</w:t>
      </w:r>
      <w:r>
        <w:rPr>
          <w:spacing w:val="-7"/>
        </w:rPr>
        <w:t xml:space="preserve"> </w:t>
      </w:r>
      <w:r>
        <w:rPr>
          <w:spacing w:val="-2"/>
        </w:rPr>
        <w:t>Unemployment</w:t>
      </w:r>
    </w:p>
    <w:p w14:paraId="58E586EA" w14:textId="77777777" w:rsidR="00F96F13" w:rsidRDefault="00F96F13">
      <w:pPr>
        <w:rPr>
          <w:rFonts w:ascii="Symbol" w:hAnsi="Symbol"/>
        </w:rPr>
        <w:sectPr w:rsidR="00F96F13">
          <w:pgSz w:w="11920" w:h="16860"/>
          <w:pgMar w:top="1400" w:right="620" w:bottom="1580" w:left="820" w:header="0" w:footer="1397" w:gutter="0"/>
          <w:cols w:space="720"/>
        </w:sectPr>
      </w:pPr>
    </w:p>
    <w:p w14:paraId="7875A176" w14:textId="77777777" w:rsidR="00F96F13" w:rsidRDefault="0010407A">
      <w:pPr>
        <w:pStyle w:val="ListParagraph"/>
        <w:numPr>
          <w:ilvl w:val="1"/>
          <w:numId w:val="4"/>
        </w:numPr>
        <w:tabs>
          <w:tab w:val="left" w:pos="1124"/>
        </w:tabs>
        <w:spacing w:before="71"/>
        <w:ind w:left="1124" w:hanging="355"/>
        <w:rPr>
          <w:rFonts w:ascii="Symbol" w:hAnsi="Symbol"/>
        </w:rPr>
      </w:pPr>
      <w:r>
        <w:t>Ministry</w:t>
      </w:r>
      <w:r>
        <w:rPr>
          <w:spacing w:val="-15"/>
        </w:rPr>
        <w:t xml:space="preserve"> </w:t>
      </w:r>
      <w:r>
        <w:t>of</w:t>
      </w:r>
      <w:r>
        <w:rPr>
          <w:spacing w:val="-10"/>
        </w:rPr>
        <w:t xml:space="preserve"> </w:t>
      </w:r>
      <w:r>
        <w:t>Business</w:t>
      </w:r>
      <w:r>
        <w:rPr>
          <w:spacing w:val="-16"/>
        </w:rPr>
        <w:t xml:space="preserve"> </w:t>
      </w:r>
      <w:r>
        <w:t>Innovation</w:t>
      </w:r>
      <w:r>
        <w:rPr>
          <w:spacing w:val="-12"/>
        </w:rPr>
        <w:t xml:space="preserve"> </w:t>
      </w:r>
      <w:r>
        <w:t>and</w:t>
      </w:r>
      <w:r>
        <w:rPr>
          <w:spacing w:val="-12"/>
        </w:rPr>
        <w:t xml:space="preserve"> </w:t>
      </w:r>
      <w:r>
        <w:rPr>
          <w:spacing w:val="-2"/>
        </w:rPr>
        <w:t>Employment</w:t>
      </w:r>
    </w:p>
    <w:p w14:paraId="53C01FA1" w14:textId="77777777" w:rsidR="00F96F13" w:rsidRDefault="0010407A">
      <w:pPr>
        <w:pStyle w:val="ListParagraph"/>
        <w:numPr>
          <w:ilvl w:val="1"/>
          <w:numId w:val="4"/>
        </w:numPr>
        <w:tabs>
          <w:tab w:val="left" w:pos="1124"/>
        </w:tabs>
        <w:ind w:left="1124" w:hanging="355"/>
        <w:rPr>
          <w:rFonts w:ascii="Symbol" w:hAnsi="Symbol"/>
        </w:rPr>
      </w:pPr>
      <w:r>
        <w:rPr>
          <w:spacing w:val="-7"/>
        </w:rPr>
        <w:t>Waka</w:t>
      </w:r>
      <w:r>
        <w:rPr>
          <w:spacing w:val="-9"/>
        </w:rPr>
        <w:t xml:space="preserve"> </w:t>
      </w:r>
      <w:r>
        <w:rPr>
          <w:spacing w:val="-2"/>
        </w:rPr>
        <w:t>Kotahi</w:t>
      </w:r>
    </w:p>
    <w:p w14:paraId="0C8A55C2" w14:textId="77777777" w:rsidR="00F96F13" w:rsidRDefault="0010407A">
      <w:pPr>
        <w:pStyle w:val="ListParagraph"/>
        <w:numPr>
          <w:ilvl w:val="1"/>
          <w:numId w:val="4"/>
        </w:numPr>
        <w:tabs>
          <w:tab w:val="left" w:pos="1124"/>
        </w:tabs>
        <w:spacing w:before="117"/>
        <w:ind w:left="1124" w:hanging="355"/>
        <w:rPr>
          <w:rFonts w:ascii="Symbol" w:hAnsi="Symbol"/>
        </w:rPr>
      </w:pPr>
      <w:r>
        <w:rPr>
          <w:spacing w:val="-9"/>
        </w:rPr>
        <w:t>Auckland</w:t>
      </w:r>
      <w:r>
        <w:t xml:space="preserve"> </w:t>
      </w:r>
      <w:r>
        <w:rPr>
          <w:spacing w:val="-2"/>
        </w:rPr>
        <w:t>Transport</w:t>
      </w:r>
    </w:p>
    <w:p w14:paraId="3208A707" w14:textId="77777777" w:rsidR="00F96F13" w:rsidRDefault="0010407A">
      <w:pPr>
        <w:pStyle w:val="ListParagraph"/>
        <w:numPr>
          <w:ilvl w:val="1"/>
          <w:numId w:val="4"/>
        </w:numPr>
        <w:tabs>
          <w:tab w:val="left" w:pos="1124"/>
        </w:tabs>
        <w:spacing w:before="119"/>
        <w:ind w:left="1124" w:hanging="355"/>
        <w:rPr>
          <w:rFonts w:ascii="Symbol" w:hAnsi="Symbol"/>
        </w:rPr>
      </w:pPr>
      <w:r>
        <w:rPr>
          <w:spacing w:val="-8"/>
        </w:rPr>
        <w:t>Watercare</w:t>
      </w:r>
      <w:r>
        <w:rPr>
          <w:spacing w:val="-9"/>
        </w:rPr>
        <w:t xml:space="preserve"> </w:t>
      </w:r>
      <w:r>
        <w:rPr>
          <w:spacing w:val="-8"/>
        </w:rPr>
        <w:t>Services</w:t>
      </w:r>
      <w:r>
        <w:rPr>
          <w:spacing w:val="-3"/>
        </w:rPr>
        <w:t xml:space="preserve"> </w:t>
      </w:r>
      <w:r>
        <w:rPr>
          <w:spacing w:val="-8"/>
        </w:rPr>
        <w:t>Limited</w:t>
      </w:r>
    </w:p>
    <w:p w14:paraId="10FC9030" w14:textId="77777777" w:rsidR="00F96F13" w:rsidRDefault="0010407A">
      <w:pPr>
        <w:pStyle w:val="ListParagraph"/>
        <w:numPr>
          <w:ilvl w:val="1"/>
          <w:numId w:val="4"/>
        </w:numPr>
        <w:tabs>
          <w:tab w:val="left" w:pos="1124"/>
        </w:tabs>
        <w:spacing w:before="117"/>
        <w:ind w:left="1124" w:hanging="355"/>
        <w:rPr>
          <w:rFonts w:ascii="Symbol" w:hAnsi="Symbol"/>
        </w:rPr>
      </w:pPr>
      <w:r>
        <w:t>Insurance</w:t>
      </w:r>
      <w:r>
        <w:rPr>
          <w:spacing w:val="-15"/>
        </w:rPr>
        <w:t xml:space="preserve"> </w:t>
      </w:r>
      <w:r>
        <w:rPr>
          <w:spacing w:val="-2"/>
        </w:rPr>
        <w:t>Companies</w:t>
      </w:r>
    </w:p>
    <w:p w14:paraId="44343058" w14:textId="77777777" w:rsidR="00F96F13" w:rsidRDefault="00F96F13">
      <w:pPr>
        <w:pStyle w:val="BodyText"/>
        <w:spacing w:before="224"/>
        <w:ind w:left="0" w:firstLine="0"/>
      </w:pPr>
    </w:p>
    <w:p w14:paraId="212F6E92" w14:textId="77777777" w:rsidR="00F96F13" w:rsidRDefault="0010407A">
      <w:pPr>
        <w:pStyle w:val="Heading2"/>
      </w:pPr>
      <w:bookmarkStart w:id="48" w:name="_bookmark47"/>
      <w:bookmarkEnd w:id="48"/>
      <w:r>
        <w:rPr>
          <w:color w:val="006FC0"/>
        </w:rPr>
        <w:t>Risks</w:t>
      </w:r>
      <w:r>
        <w:rPr>
          <w:color w:val="006FC0"/>
          <w:spacing w:val="-8"/>
        </w:rPr>
        <w:t xml:space="preserve"> </w:t>
      </w:r>
      <w:r>
        <w:rPr>
          <w:color w:val="006FC0"/>
        </w:rPr>
        <w:t>and</w:t>
      </w:r>
      <w:r>
        <w:rPr>
          <w:color w:val="006FC0"/>
          <w:spacing w:val="-10"/>
        </w:rPr>
        <w:t xml:space="preserve"> </w:t>
      </w:r>
      <w:r>
        <w:rPr>
          <w:color w:val="006FC0"/>
          <w:spacing w:val="-2"/>
        </w:rPr>
        <w:t>issues</w:t>
      </w:r>
    </w:p>
    <w:p w14:paraId="33B19F45" w14:textId="77777777" w:rsidR="00F96F13" w:rsidRDefault="0010407A">
      <w:pPr>
        <w:pStyle w:val="ListParagraph"/>
        <w:numPr>
          <w:ilvl w:val="0"/>
          <w:numId w:val="4"/>
        </w:numPr>
        <w:tabs>
          <w:tab w:val="left" w:pos="765"/>
          <w:tab w:val="left" w:pos="769"/>
        </w:tabs>
        <w:ind w:left="769" w:right="1233" w:hanging="512"/>
      </w:pPr>
      <w:r>
        <w:t>Key</w:t>
      </w:r>
      <w:r>
        <w:rPr>
          <w:spacing w:val="-3"/>
        </w:rPr>
        <w:t xml:space="preserve"> </w:t>
      </w:r>
      <w:r>
        <w:t>risks</w:t>
      </w:r>
      <w:r>
        <w:rPr>
          <w:spacing w:val="-5"/>
        </w:rPr>
        <w:t xml:space="preserve"> </w:t>
      </w:r>
      <w:r>
        <w:t>and</w:t>
      </w:r>
      <w:r>
        <w:rPr>
          <w:spacing w:val="-6"/>
        </w:rPr>
        <w:t xml:space="preserve"> </w:t>
      </w:r>
      <w:r>
        <w:t>issues</w:t>
      </w:r>
      <w:r>
        <w:rPr>
          <w:spacing w:val="-2"/>
        </w:rPr>
        <w:t xml:space="preserve"> </w:t>
      </w:r>
      <w:r>
        <w:t>arising</w:t>
      </w:r>
      <w:r>
        <w:rPr>
          <w:spacing w:val="-3"/>
        </w:rPr>
        <w:t xml:space="preserve"> </w:t>
      </w:r>
      <w:r>
        <w:t>because</w:t>
      </w:r>
      <w:r>
        <w:rPr>
          <w:spacing w:val="-6"/>
        </w:rPr>
        <w:t xml:space="preserve"> </w:t>
      </w:r>
      <w:r>
        <w:t>of</w:t>
      </w:r>
      <w:r>
        <w:rPr>
          <w:spacing w:val="-7"/>
        </w:rPr>
        <w:t xml:space="preserve"> </w:t>
      </w:r>
      <w:r>
        <w:t>the</w:t>
      </w:r>
      <w:r>
        <w:rPr>
          <w:spacing w:val="-6"/>
        </w:rPr>
        <w:t xml:space="preserve"> </w:t>
      </w:r>
      <w:r>
        <w:t>emergency</w:t>
      </w:r>
      <w:r>
        <w:rPr>
          <w:spacing w:val="-2"/>
        </w:rPr>
        <w:t xml:space="preserve"> </w:t>
      </w:r>
      <w:r>
        <w:t>and</w:t>
      </w:r>
      <w:r>
        <w:rPr>
          <w:spacing w:val="-6"/>
        </w:rPr>
        <w:t xml:space="preserve"> </w:t>
      </w:r>
      <w:r>
        <w:t>in</w:t>
      </w:r>
      <w:r>
        <w:rPr>
          <w:spacing w:val="-8"/>
        </w:rPr>
        <w:t xml:space="preserve"> </w:t>
      </w:r>
      <w:r>
        <w:t>moving</w:t>
      </w:r>
      <w:r>
        <w:rPr>
          <w:spacing w:val="-8"/>
        </w:rPr>
        <w:t xml:space="preserve"> </w:t>
      </w:r>
      <w:r>
        <w:t>from</w:t>
      </w:r>
      <w:r>
        <w:rPr>
          <w:spacing w:val="-10"/>
        </w:rPr>
        <w:t xml:space="preserve"> </w:t>
      </w:r>
      <w:r>
        <w:t>response</w:t>
      </w:r>
      <w:r>
        <w:rPr>
          <w:spacing w:val="-8"/>
        </w:rPr>
        <w:t xml:space="preserve"> </w:t>
      </w:r>
      <w:r>
        <w:t>to recovery,</w:t>
      </w:r>
      <w:r>
        <w:rPr>
          <w:spacing w:val="-7"/>
        </w:rPr>
        <w:t xml:space="preserve"> </w:t>
      </w:r>
      <w:r>
        <w:t>and</w:t>
      </w:r>
      <w:r>
        <w:rPr>
          <w:spacing w:val="-9"/>
        </w:rPr>
        <w:t xml:space="preserve"> </w:t>
      </w:r>
      <w:r>
        <w:t>actions</w:t>
      </w:r>
      <w:r>
        <w:rPr>
          <w:spacing w:val="-4"/>
        </w:rPr>
        <w:t xml:space="preserve"> </w:t>
      </w:r>
      <w:r>
        <w:t>proposed</w:t>
      </w:r>
      <w:r>
        <w:rPr>
          <w:spacing w:val="-2"/>
        </w:rPr>
        <w:t xml:space="preserve"> </w:t>
      </w:r>
      <w:r>
        <w:t>and</w:t>
      </w:r>
      <w:r>
        <w:rPr>
          <w:spacing w:val="-2"/>
        </w:rPr>
        <w:t xml:space="preserve"> </w:t>
      </w:r>
      <w:r>
        <w:t>underway</w:t>
      </w:r>
      <w:r>
        <w:rPr>
          <w:spacing w:val="-4"/>
        </w:rPr>
        <w:t xml:space="preserve"> </w:t>
      </w:r>
      <w:r>
        <w:t>to</w:t>
      </w:r>
      <w:r>
        <w:rPr>
          <w:spacing w:val="-4"/>
        </w:rPr>
        <w:t xml:space="preserve"> </w:t>
      </w:r>
      <w:r>
        <w:t>reduce</w:t>
      </w:r>
      <w:r>
        <w:rPr>
          <w:spacing w:val="-4"/>
        </w:rPr>
        <w:t xml:space="preserve"> </w:t>
      </w:r>
      <w:r>
        <w:t>the</w:t>
      </w:r>
      <w:r>
        <w:rPr>
          <w:spacing w:val="-4"/>
        </w:rPr>
        <w:t xml:space="preserve"> </w:t>
      </w:r>
      <w:r>
        <w:t>impact are</w:t>
      </w:r>
      <w:r>
        <w:rPr>
          <w:spacing w:val="-2"/>
        </w:rPr>
        <w:t xml:space="preserve"> </w:t>
      </w:r>
      <w:r>
        <w:t>outlined</w:t>
      </w:r>
      <w:r>
        <w:rPr>
          <w:spacing w:val="-2"/>
        </w:rPr>
        <w:t xml:space="preserve"> </w:t>
      </w:r>
      <w:r>
        <w:t>below.</w:t>
      </w:r>
    </w:p>
    <w:p w14:paraId="4037F7CD" w14:textId="77777777" w:rsidR="00F96F13" w:rsidRDefault="00F96F13">
      <w:pPr>
        <w:pStyle w:val="BodyText"/>
        <w:spacing w:before="106"/>
        <w:ind w:left="0" w:firstLine="0"/>
      </w:pPr>
    </w:p>
    <w:p w14:paraId="3E2A563B" w14:textId="77777777" w:rsidR="00F96F13" w:rsidRDefault="0010407A">
      <w:pPr>
        <w:pStyle w:val="Heading4"/>
      </w:pPr>
      <w:r>
        <w:rPr>
          <w:color w:val="006FC0"/>
        </w:rPr>
        <w:t>Social</w:t>
      </w:r>
      <w:r>
        <w:rPr>
          <w:color w:val="006FC0"/>
          <w:spacing w:val="-4"/>
        </w:rPr>
        <w:t xml:space="preserve"> </w:t>
      </w:r>
      <w:r>
        <w:rPr>
          <w:color w:val="006FC0"/>
          <w:spacing w:val="-2"/>
        </w:rPr>
        <w:t>Environment</w:t>
      </w:r>
    </w:p>
    <w:p w14:paraId="793AD857" w14:textId="77777777" w:rsidR="00F96F13" w:rsidRDefault="00F96F13">
      <w:pPr>
        <w:pStyle w:val="BodyText"/>
        <w:spacing w:before="6"/>
        <w:ind w:left="0" w:firstLine="0"/>
        <w:rPr>
          <w:b/>
          <w:sz w:val="1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2312"/>
        <w:gridCol w:w="2410"/>
        <w:gridCol w:w="2269"/>
        <w:gridCol w:w="2096"/>
      </w:tblGrid>
      <w:tr w:rsidR="00F96F13" w14:paraId="5D8D96D1" w14:textId="77777777">
        <w:trPr>
          <w:trHeight w:val="434"/>
        </w:trPr>
        <w:tc>
          <w:tcPr>
            <w:tcW w:w="663" w:type="dxa"/>
          </w:tcPr>
          <w:p w14:paraId="618A89AC" w14:textId="77777777" w:rsidR="00F96F13" w:rsidRDefault="00F96F13">
            <w:pPr>
              <w:pStyle w:val="TableParagraph"/>
              <w:rPr>
                <w:rFonts w:ascii="Times New Roman"/>
                <w:sz w:val="20"/>
              </w:rPr>
            </w:pPr>
          </w:p>
        </w:tc>
        <w:tc>
          <w:tcPr>
            <w:tcW w:w="2312" w:type="dxa"/>
          </w:tcPr>
          <w:p w14:paraId="1AD0864B" w14:textId="77777777" w:rsidR="00F96F13" w:rsidRDefault="0010407A">
            <w:pPr>
              <w:pStyle w:val="TableParagraph"/>
              <w:spacing w:before="60"/>
              <w:ind w:left="107"/>
              <w:rPr>
                <w:b/>
              </w:rPr>
            </w:pPr>
            <w:r>
              <w:rPr>
                <w:b/>
                <w:spacing w:val="-2"/>
              </w:rPr>
              <w:t>Risk/issue</w:t>
            </w:r>
          </w:p>
        </w:tc>
        <w:tc>
          <w:tcPr>
            <w:tcW w:w="2410" w:type="dxa"/>
          </w:tcPr>
          <w:p w14:paraId="4CBCB9EC" w14:textId="77777777" w:rsidR="00F96F13" w:rsidRDefault="0010407A">
            <w:pPr>
              <w:pStyle w:val="TableParagraph"/>
              <w:spacing w:before="60"/>
              <w:ind w:left="107"/>
              <w:rPr>
                <w:b/>
              </w:rPr>
            </w:pPr>
            <w:r>
              <w:rPr>
                <w:b/>
              </w:rPr>
              <w:t>Action</w:t>
            </w:r>
            <w:r>
              <w:rPr>
                <w:b/>
                <w:spacing w:val="-3"/>
              </w:rPr>
              <w:t xml:space="preserve"> </w:t>
            </w:r>
            <w:r>
              <w:rPr>
                <w:b/>
                <w:spacing w:val="-2"/>
              </w:rPr>
              <w:t>needed</w:t>
            </w:r>
          </w:p>
        </w:tc>
        <w:tc>
          <w:tcPr>
            <w:tcW w:w="2269" w:type="dxa"/>
          </w:tcPr>
          <w:p w14:paraId="7F3561EE" w14:textId="77777777" w:rsidR="00F96F13" w:rsidRDefault="0010407A">
            <w:pPr>
              <w:pStyle w:val="TableParagraph"/>
              <w:spacing w:before="60"/>
              <w:ind w:left="105"/>
              <w:rPr>
                <w:b/>
              </w:rPr>
            </w:pPr>
            <w:r>
              <w:rPr>
                <w:b/>
                <w:spacing w:val="-2"/>
              </w:rPr>
              <w:t>Responsible</w:t>
            </w:r>
          </w:p>
        </w:tc>
        <w:tc>
          <w:tcPr>
            <w:tcW w:w="2096" w:type="dxa"/>
          </w:tcPr>
          <w:p w14:paraId="3DFAE770" w14:textId="77777777" w:rsidR="00F96F13" w:rsidRDefault="0010407A">
            <w:pPr>
              <w:pStyle w:val="TableParagraph"/>
              <w:spacing w:before="60"/>
              <w:ind w:left="107"/>
              <w:rPr>
                <w:b/>
              </w:rPr>
            </w:pPr>
            <w:r>
              <w:rPr>
                <w:b/>
                <w:spacing w:val="-2"/>
              </w:rPr>
              <w:t>Result</w:t>
            </w:r>
          </w:p>
        </w:tc>
      </w:tr>
      <w:tr w:rsidR="00F96F13" w14:paraId="6245028E" w14:textId="77777777">
        <w:trPr>
          <w:trHeight w:val="2949"/>
        </w:trPr>
        <w:tc>
          <w:tcPr>
            <w:tcW w:w="663" w:type="dxa"/>
          </w:tcPr>
          <w:p w14:paraId="1BDFB5AE" w14:textId="77777777" w:rsidR="00F96F13" w:rsidRDefault="00F96F13">
            <w:pPr>
              <w:pStyle w:val="TableParagraph"/>
              <w:rPr>
                <w:b/>
              </w:rPr>
            </w:pPr>
          </w:p>
          <w:p w14:paraId="7049A14F" w14:textId="77777777" w:rsidR="00F96F13" w:rsidRDefault="00F96F13">
            <w:pPr>
              <w:pStyle w:val="TableParagraph"/>
              <w:rPr>
                <w:b/>
              </w:rPr>
            </w:pPr>
          </w:p>
          <w:p w14:paraId="53BE5061" w14:textId="77777777" w:rsidR="00F96F13" w:rsidRDefault="00F96F13">
            <w:pPr>
              <w:pStyle w:val="TableParagraph"/>
              <w:rPr>
                <w:b/>
              </w:rPr>
            </w:pPr>
          </w:p>
          <w:p w14:paraId="471E7CAB" w14:textId="77777777" w:rsidR="00F96F13" w:rsidRDefault="00F96F13">
            <w:pPr>
              <w:pStyle w:val="TableParagraph"/>
              <w:rPr>
                <w:b/>
              </w:rPr>
            </w:pPr>
          </w:p>
          <w:p w14:paraId="77A18761" w14:textId="77777777" w:rsidR="00F96F13" w:rsidRDefault="00F96F13">
            <w:pPr>
              <w:pStyle w:val="TableParagraph"/>
              <w:spacing w:before="52"/>
              <w:rPr>
                <w:b/>
              </w:rPr>
            </w:pPr>
          </w:p>
          <w:p w14:paraId="0AD39D96" w14:textId="77777777" w:rsidR="00F96F13" w:rsidRDefault="0010407A">
            <w:pPr>
              <w:pStyle w:val="TableParagraph"/>
              <w:ind w:left="107"/>
            </w:pPr>
            <w:r>
              <w:rPr>
                <w:spacing w:val="-10"/>
              </w:rPr>
              <w:t>1</w:t>
            </w:r>
          </w:p>
        </w:tc>
        <w:tc>
          <w:tcPr>
            <w:tcW w:w="2312" w:type="dxa"/>
          </w:tcPr>
          <w:p w14:paraId="73513504" w14:textId="77777777" w:rsidR="00F96F13" w:rsidRDefault="00F96F13">
            <w:pPr>
              <w:pStyle w:val="TableParagraph"/>
              <w:rPr>
                <w:b/>
              </w:rPr>
            </w:pPr>
          </w:p>
          <w:p w14:paraId="0D6BDD22" w14:textId="77777777" w:rsidR="00F96F13" w:rsidRDefault="00F96F13">
            <w:pPr>
              <w:pStyle w:val="TableParagraph"/>
              <w:spacing w:before="180"/>
              <w:rPr>
                <w:b/>
              </w:rPr>
            </w:pPr>
          </w:p>
          <w:p w14:paraId="7E0F0C6F" w14:textId="77777777" w:rsidR="00F96F13" w:rsidRDefault="0010407A">
            <w:pPr>
              <w:pStyle w:val="TableParagraph"/>
              <w:ind w:left="107" w:right="331"/>
            </w:pPr>
            <w:r>
              <w:rPr>
                <w:spacing w:val="-2"/>
              </w:rPr>
              <w:t xml:space="preserve">Insufficient temporary </w:t>
            </w:r>
            <w:r>
              <w:t>accommodation</w:t>
            </w:r>
            <w:r>
              <w:rPr>
                <w:spacing w:val="-16"/>
              </w:rPr>
              <w:t xml:space="preserve"> </w:t>
            </w:r>
            <w:r>
              <w:t xml:space="preserve">to meet demand for </w:t>
            </w:r>
            <w:r>
              <w:rPr>
                <w:spacing w:val="-2"/>
              </w:rPr>
              <w:t>displaced households.</w:t>
            </w:r>
          </w:p>
        </w:tc>
        <w:tc>
          <w:tcPr>
            <w:tcW w:w="2410" w:type="dxa"/>
          </w:tcPr>
          <w:p w14:paraId="225CE92D" w14:textId="77777777" w:rsidR="00F96F13" w:rsidRDefault="0010407A">
            <w:pPr>
              <w:pStyle w:val="TableParagraph"/>
              <w:spacing w:before="60"/>
              <w:ind w:left="107" w:right="75"/>
            </w:pPr>
            <w:r>
              <w:t xml:space="preserve">MBIE Temporary </w:t>
            </w:r>
            <w:r>
              <w:rPr>
                <w:spacing w:val="-2"/>
              </w:rPr>
              <w:t xml:space="preserve">Accommodation </w:t>
            </w:r>
            <w:r>
              <w:t>Service</w:t>
            </w:r>
            <w:r>
              <w:rPr>
                <w:spacing w:val="-16"/>
              </w:rPr>
              <w:t xml:space="preserve"> </w:t>
            </w:r>
            <w:r>
              <w:t>(‘TAS’)</w:t>
            </w:r>
            <w:r>
              <w:rPr>
                <w:spacing w:val="-15"/>
              </w:rPr>
              <w:t xml:space="preserve"> </w:t>
            </w:r>
            <w:r>
              <w:t>to assist sourcing.</w:t>
            </w:r>
          </w:p>
          <w:p w14:paraId="616A17B9" w14:textId="77777777" w:rsidR="00F96F13" w:rsidRDefault="0010407A">
            <w:pPr>
              <w:pStyle w:val="TableParagraph"/>
              <w:spacing w:before="120"/>
              <w:ind w:left="107"/>
            </w:pPr>
            <w:r>
              <w:t>Impacted</w:t>
            </w:r>
            <w:r>
              <w:rPr>
                <w:spacing w:val="-12"/>
              </w:rPr>
              <w:t xml:space="preserve"> </w:t>
            </w:r>
            <w:r>
              <w:t>people</w:t>
            </w:r>
            <w:r>
              <w:rPr>
                <w:spacing w:val="-12"/>
              </w:rPr>
              <w:t xml:space="preserve"> </w:t>
            </w:r>
            <w:r>
              <w:t>to</w:t>
            </w:r>
            <w:r>
              <w:rPr>
                <w:spacing w:val="-13"/>
              </w:rPr>
              <w:t xml:space="preserve"> </w:t>
            </w:r>
            <w:r>
              <w:t>be identified and linked with agencies.</w:t>
            </w:r>
          </w:p>
          <w:p w14:paraId="3E1CECC6" w14:textId="77777777" w:rsidR="00F96F13" w:rsidRDefault="0010407A">
            <w:pPr>
              <w:pStyle w:val="TableParagraph"/>
              <w:spacing w:before="120"/>
              <w:ind w:left="107"/>
            </w:pPr>
            <w:r>
              <w:t>Provide support to access</w:t>
            </w:r>
            <w:r>
              <w:rPr>
                <w:spacing w:val="-16"/>
              </w:rPr>
              <w:t xml:space="preserve"> </w:t>
            </w:r>
            <w:r>
              <w:t>financial</w:t>
            </w:r>
            <w:r>
              <w:rPr>
                <w:spacing w:val="-15"/>
              </w:rPr>
              <w:t xml:space="preserve"> </w:t>
            </w:r>
            <w:r>
              <w:t>and other help.</w:t>
            </w:r>
          </w:p>
        </w:tc>
        <w:tc>
          <w:tcPr>
            <w:tcW w:w="2269" w:type="dxa"/>
          </w:tcPr>
          <w:p w14:paraId="76B4363A" w14:textId="77777777" w:rsidR="00F96F13" w:rsidRDefault="00F96F13">
            <w:pPr>
              <w:pStyle w:val="TableParagraph"/>
              <w:rPr>
                <w:b/>
              </w:rPr>
            </w:pPr>
          </w:p>
          <w:p w14:paraId="7A914827" w14:textId="77777777" w:rsidR="00F96F13" w:rsidRDefault="00F96F13">
            <w:pPr>
              <w:pStyle w:val="TableParagraph"/>
              <w:rPr>
                <w:b/>
              </w:rPr>
            </w:pPr>
          </w:p>
          <w:p w14:paraId="3289EE63" w14:textId="77777777" w:rsidR="00F96F13" w:rsidRDefault="00F96F13">
            <w:pPr>
              <w:pStyle w:val="TableParagraph"/>
              <w:rPr>
                <w:b/>
              </w:rPr>
            </w:pPr>
          </w:p>
          <w:p w14:paraId="708B2D4B" w14:textId="77777777" w:rsidR="00F96F13" w:rsidRDefault="00F96F13">
            <w:pPr>
              <w:pStyle w:val="TableParagraph"/>
              <w:spacing w:before="120"/>
              <w:rPr>
                <w:b/>
              </w:rPr>
            </w:pPr>
          </w:p>
          <w:p w14:paraId="26559494" w14:textId="77777777" w:rsidR="00F96F13" w:rsidRDefault="0010407A">
            <w:pPr>
              <w:pStyle w:val="TableParagraph"/>
              <w:spacing w:line="352" w:lineRule="auto"/>
              <w:ind w:left="105" w:right="1175"/>
            </w:pPr>
            <w:r>
              <w:rPr>
                <w:spacing w:val="-4"/>
              </w:rPr>
              <w:t>MBIE MSD</w:t>
            </w:r>
          </w:p>
        </w:tc>
        <w:tc>
          <w:tcPr>
            <w:tcW w:w="2096" w:type="dxa"/>
          </w:tcPr>
          <w:p w14:paraId="3C31AED5" w14:textId="77777777" w:rsidR="00F96F13" w:rsidRDefault="0010407A">
            <w:pPr>
              <w:pStyle w:val="TableParagraph"/>
              <w:spacing w:before="247"/>
              <w:ind w:left="107"/>
            </w:pPr>
            <w:r>
              <w:t>MBIE</w:t>
            </w:r>
            <w:r>
              <w:rPr>
                <w:spacing w:val="-16"/>
              </w:rPr>
              <w:t xml:space="preserve"> </w:t>
            </w:r>
            <w:r>
              <w:t>will</w:t>
            </w:r>
            <w:r>
              <w:rPr>
                <w:spacing w:val="-15"/>
              </w:rPr>
              <w:t xml:space="preserve"> </w:t>
            </w:r>
            <w:r>
              <w:t xml:space="preserve">provide </w:t>
            </w:r>
            <w:r>
              <w:rPr>
                <w:spacing w:val="-2"/>
              </w:rPr>
              <w:t xml:space="preserve">temporary accommodation </w:t>
            </w:r>
            <w:r>
              <w:t>service (TAS).</w:t>
            </w:r>
          </w:p>
          <w:p w14:paraId="590CFCA4" w14:textId="77777777" w:rsidR="00F96F13" w:rsidRDefault="0010407A">
            <w:pPr>
              <w:pStyle w:val="TableParagraph"/>
              <w:spacing w:before="118"/>
              <w:ind w:left="107" w:right="127"/>
            </w:pPr>
            <w:r>
              <w:rPr>
                <w:spacing w:val="-2"/>
              </w:rPr>
              <w:t xml:space="preserve">Adequate temporary accommodation </w:t>
            </w:r>
            <w:r>
              <w:t>provided</w:t>
            </w:r>
            <w:r>
              <w:rPr>
                <w:spacing w:val="-16"/>
              </w:rPr>
              <w:t xml:space="preserve"> </w:t>
            </w:r>
            <w:r>
              <w:t>to</w:t>
            </w:r>
            <w:r>
              <w:rPr>
                <w:spacing w:val="-15"/>
              </w:rPr>
              <w:t xml:space="preserve"> </w:t>
            </w:r>
            <w:r>
              <w:t>people in need.</w:t>
            </w:r>
          </w:p>
        </w:tc>
      </w:tr>
      <w:tr w:rsidR="00F96F13" w14:paraId="7852BDF8" w14:textId="77777777">
        <w:trPr>
          <w:trHeight w:val="2203"/>
        </w:trPr>
        <w:tc>
          <w:tcPr>
            <w:tcW w:w="663" w:type="dxa"/>
          </w:tcPr>
          <w:p w14:paraId="0C7FFFC5" w14:textId="77777777" w:rsidR="00F96F13" w:rsidRDefault="00F96F13">
            <w:pPr>
              <w:pStyle w:val="TableParagraph"/>
              <w:rPr>
                <w:b/>
              </w:rPr>
            </w:pPr>
          </w:p>
          <w:p w14:paraId="2583D78C" w14:textId="77777777" w:rsidR="00F96F13" w:rsidRDefault="00F96F13">
            <w:pPr>
              <w:pStyle w:val="TableParagraph"/>
              <w:rPr>
                <w:b/>
              </w:rPr>
            </w:pPr>
          </w:p>
          <w:p w14:paraId="4DF0EB6D" w14:textId="77777777" w:rsidR="00F96F13" w:rsidRDefault="00F96F13">
            <w:pPr>
              <w:pStyle w:val="TableParagraph"/>
              <w:spacing w:before="186"/>
              <w:rPr>
                <w:b/>
              </w:rPr>
            </w:pPr>
          </w:p>
          <w:p w14:paraId="2E849F12" w14:textId="77777777" w:rsidR="00F96F13" w:rsidRDefault="0010407A">
            <w:pPr>
              <w:pStyle w:val="TableParagraph"/>
              <w:spacing w:before="1"/>
              <w:ind w:left="107"/>
            </w:pPr>
            <w:r>
              <w:rPr>
                <w:spacing w:val="-10"/>
              </w:rPr>
              <w:t>2</w:t>
            </w:r>
          </w:p>
        </w:tc>
        <w:tc>
          <w:tcPr>
            <w:tcW w:w="2312" w:type="dxa"/>
          </w:tcPr>
          <w:p w14:paraId="30D753A6" w14:textId="77777777" w:rsidR="00F96F13" w:rsidRDefault="00F96F13">
            <w:pPr>
              <w:pStyle w:val="TableParagraph"/>
              <w:rPr>
                <w:b/>
              </w:rPr>
            </w:pPr>
          </w:p>
          <w:p w14:paraId="4FB0E68A" w14:textId="77777777" w:rsidR="00F96F13" w:rsidRDefault="00F96F13">
            <w:pPr>
              <w:pStyle w:val="TableParagraph"/>
              <w:spacing w:before="60"/>
              <w:rPr>
                <w:b/>
              </w:rPr>
            </w:pPr>
          </w:p>
          <w:p w14:paraId="508910CD" w14:textId="77777777" w:rsidR="00F96F13" w:rsidRDefault="0010407A">
            <w:pPr>
              <w:pStyle w:val="TableParagraph"/>
              <w:ind w:left="107" w:right="99"/>
            </w:pPr>
            <w:r>
              <w:t>Inability to access services for support, by people from diverse</w:t>
            </w:r>
            <w:r>
              <w:rPr>
                <w:spacing w:val="-16"/>
              </w:rPr>
              <w:t xml:space="preserve"> </w:t>
            </w:r>
            <w:r>
              <w:t>backgrounds.</w:t>
            </w:r>
          </w:p>
        </w:tc>
        <w:tc>
          <w:tcPr>
            <w:tcW w:w="2410" w:type="dxa"/>
          </w:tcPr>
          <w:p w14:paraId="35566C0E" w14:textId="77777777" w:rsidR="00F96F13" w:rsidRDefault="0010407A">
            <w:pPr>
              <w:pStyle w:val="TableParagraph"/>
              <w:spacing w:before="60"/>
              <w:ind w:left="107" w:right="75"/>
            </w:pPr>
            <w:r>
              <w:t>Establishing teams of navigators to assist with accessing services for financial assistance,</w:t>
            </w:r>
            <w:r>
              <w:rPr>
                <w:spacing w:val="-16"/>
              </w:rPr>
              <w:t xml:space="preserve"> </w:t>
            </w:r>
            <w:r>
              <w:t xml:space="preserve">insurance, </w:t>
            </w:r>
            <w:r>
              <w:rPr>
                <w:spacing w:val="-2"/>
              </w:rPr>
              <w:t xml:space="preserve">accommodation, </w:t>
            </w:r>
            <w:r>
              <w:t xml:space="preserve">psychosocial support, </w:t>
            </w:r>
            <w:r>
              <w:rPr>
                <w:spacing w:val="-4"/>
              </w:rPr>
              <w:t>etc.</w:t>
            </w:r>
          </w:p>
        </w:tc>
        <w:tc>
          <w:tcPr>
            <w:tcW w:w="2269" w:type="dxa"/>
          </w:tcPr>
          <w:p w14:paraId="4F7C17EC" w14:textId="77777777" w:rsidR="00F96F13" w:rsidRDefault="00F96F13">
            <w:pPr>
              <w:pStyle w:val="TableParagraph"/>
              <w:rPr>
                <w:b/>
              </w:rPr>
            </w:pPr>
          </w:p>
          <w:p w14:paraId="66AE9378" w14:textId="77777777" w:rsidR="00F96F13" w:rsidRDefault="00F96F13">
            <w:pPr>
              <w:pStyle w:val="TableParagraph"/>
              <w:spacing w:before="187"/>
              <w:rPr>
                <w:b/>
              </w:rPr>
            </w:pPr>
          </w:p>
          <w:p w14:paraId="525C6185" w14:textId="77777777" w:rsidR="00F96F13" w:rsidRDefault="0010407A">
            <w:pPr>
              <w:pStyle w:val="TableParagraph"/>
              <w:spacing w:before="1"/>
              <w:ind w:left="105" w:right="426"/>
              <w:jc w:val="both"/>
            </w:pPr>
            <w:r>
              <w:t>CDEM, Auckland Council,</w:t>
            </w:r>
            <w:r>
              <w:rPr>
                <w:spacing w:val="-16"/>
              </w:rPr>
              <w:t xml:space="preserve"> </w:t>
            </w:r>
            <w:r>
              <w:t>MSD,</w:t>
            </w:r>
            <w:r>
              <w:rPr>
                <w:spacing w:val="-15"/>
              </w:rPr>
              <w:t xml:space="preserve"> </w:t>
            </w:r>
            <w:proofErr w:type="spellStart"/>
            <w:r>
              <w:t>Te</w:t>
            </w:r>
            <w:proofErr w:type="spellEnd"/>
            <w:r>
              <w:t xml:space="preserve"> </w:t>
            </w:r>
            <w:proofErr w:type="spellStart"/>
            <w:r>
              <w:t>Whatu</w:t>
            </w:r>
            <w:proofErr w:type="spellEnd"/>
            <w:r>
              <w:t xml:space="preserve"> Ora</w:t>
            </w:r>
          </w:p>
        </w:tc>
        <w:tc>
          <w:tcPr>
            <w:tcW w:w="2096" w:type="dxa"/>
          </w:tcPr>
          <w:p w14:paraId="3D161FFB" w14:textId="77777777" w:rsidR="00F96F13" w:rsidRDefault="00F96F13">
            <w:pPr>
              <w:pStyle w:val="TableParagraph"/>
              <w:rPr>
                <w:b/>
              </w:rPr>
            </w:pPr>
          </w:p>
          <w:p w14:paraId="14D5B2E8" w14:textId="77777777" w:rsidR="00F96F13" w:rsidRDefault="00F96F13">
            <w:pPr>
              <w:pStyle w:val="TableParagraph"/>
              <w:spacing w:before="187"/>
              <w:rPr>
                <w:b/>
              </w:rPr>
            </w:pPr>
          </w:p>
          <w:p w14:paraId="653D3623" w14:textId="77777777" w:rsidR="00F96F13" w:rsidRDefault="0010407A">
            <w:pPr>
              <w:pStyle w:val="TableParagraph"/>
              <w:spacing w:before="1"/>
              <w:ind w:left="107" w:right="127"/>
            </w:pPr>
            <w:r>
              <w:rPr>
                <w:spacing w:val="-2"/>
              </w:rPr>
              <w:t>Assistance provided</w:t>
            </w:r>
            <w:r>
              <w:rPr>
                <w:spacing w:val="-14"/>
              </w:rPr>
              <w:t xml:space="preserve"> </w:t>
            </w:r>
            <w:r>
              <w:rPr>
                <w:spacing w:val="-2"/>
              </w:rPr>
              <w:t>to</w:t>
            </w:r>
            <w:r>
              <w:rPr>
                <w:spacing w:val="-13"/>
              </w:rPr>
              <w:t xml:space="preserve"> </w:t>
            </w:r>
            <w:r>
              <w:rPr>
                <w:spacing w:val="-2"/>
              </w:rPr>
              <w:t>access support.</w:t>
            </w:r>
          </w:p>
        </w:tc>
      </w:tr>
      <w:tr w:rsidR="00F96F13" w14:paraId="574F2BBA" w14:textId="77777777">
        <w:trPr>
          <w:trHeight w:val="3470"/>
        </w:trPr>
        <w:tc>
          <w:tcPr>
            <w:tcW w:w="663" w:type="dxa"/>
          </w:tcPr>
          <w:p w14:paraId="194ECA75" w14:textId="77777777" w:rsidR="00F96F13" w:rsidRDefault="00F96F13">
            <w:pPr>
              <w:pStyle w:val="TableParagraph"/>
              <w:rPr>
                <w:b/>
              </w:rPr>
            </w:pPr>
          </w:p>
          <w:p w14:paraId="7EB9AB9D" w14:textId="77777777" w:rsidR="00F96F13" w:rsidRDefault="00F96F13">
            <w:pPr>
              <w:pStyle w:val="TableParagraph"/>
              <w:rPr>
                <w:b/>
              </w:rPr>
            </w:pPr>
          </w:p>
          <w:p w14:paraId="33F9A052" w14:textId="77777777" w:rsidR="00F96F13" w:rsidRDefault="00F96F13">
            <w:pPr>
              <w:pStyle w:val="TableParagraph"/>
              <w:rPr>
                <w:b/>
              </w:rPr>
            </w:pPr>
          </w:p>
          <w:p w14:paraId="0A882E0D" w14:textId="77777777" w:rsidR="00F96F13" w:rsidRDefault="00F96F13">
            <w:pPr>
              <w:pStyle w:val="TableParagraph"/>
              <w:rPr>
                <w:b/>
              </w:rPr>
            </w:pPr>
          </w:p>
          <w:p w14:paraId="255B6E68" w14:textId="77777777" w:rsidR="00F96F13" w:rsidRDefault="00F96F13">
            <w:pPr>
              <w:pStyle w:val="TableParagraph"/>
              <w:rPr>
                <w:b/>
              </w:rPr>
            </w:pPr>
          </w:p>
          <w:p w14:paraId="3FA762C6" w14:textId="77777777" w:rsidR="00F96F13" w:rsidRDefault="00F96F13">
            <w:pPr>
              <w:pStyle w:val="TableParagraph"/>
              <w:spacing w:before="61"/>
              <w:rPr>
                <w:b/>
              </w:rPr>
            </w:pPr>
          </w:p>
          <w:p w14:paraId="13851B5A" w14:textId="77777777" w:rsidR="00F96F13" w:rsidRDefault="0010407A">
            <w:pPr>
              <w:pStyle w:val="TableParagraph"/>
              <w:ind w:left="107"/>
            </w:pPr>
            <w:r>
              <w:rPr>
                <w:spacing w:val="-10"/>
              </w:rPr>
              <w:t>3</w:t>
            </w:r>
          </w:p>
        </w:tc>
        <w:tc>
          <w:tcPr>
            <w:tcW w:w="2312" w:type="dxa"/>
          </w:tcPr>
          <w:p w14:paraId="747701DE" w14:textId="77777777" w:rsidR="00F96F13" w:rsidRDefault="00F96F13">
            <w:pPr>
              <w:pStyle w:val="TableParagraph"/>
              <w:rPr>
                <w:b/>
              </w:rPr>
            </w:pPr>
          </w:p>
          <w:p w14:paraId="148F8801" w14:textId="77777777" w:rsidR="00F96F13" w:rsidRDefault="00F96F13">
            <w:pPr>
              <w:pStyle w:val="TableParagraph"/>
              <w:rPr>
                <w:b/>
              </w:rPr>
            </w:pPr>
          </w:p>
          <w:p w14:paraId="616146A2" w14:textId="77777777" w:rsidR="00F96F13" w:rsidRDefault="00F96F13">
            <w:pPr>
              <w:pStyle w:val="TableParagraph"/>
              <w:rPr>
                <w:b/>
              </w:rPr>
            </w:pPr>
          </w:p>
          <w:p w14:paraId="6BDF9E80" w14:textId="77777777" w:rsidR="00F96F13" w:rsidRDefault="00F96F13">
            <w:pPr>
              <w:pStyle w:val="TableParagraph"/>
              <w:spacing w:before="127"/>
              <w:rPr>
                <w:b/>
              </w:rPr>
            </w:pPr>
          </w:p>
          <w:p w14:paraId="7CD072AE" w14:textId="77777777" w:rsidR="00F96F13" w:rsidRDefault="0010407A">
            <w:pPr>
              <w:pStyle w:val="TableParagraph"/>
              <w:spacing w:before="1"/>
              <w:ind w:left="107" w:right="112"/>
              <w:jc w:val="both"/>
            </w:pPr>
            <w:r>
              <w:t>Complex</w:t>
            </w:r>
            <w:r>
              <w:rPr>
                <w:spacing w:val="-12"/>
              </w:rPr>
              <w:t xml:space="preserve"> </w:t>
            </w:r>
            <w:r>
              <w:t>welfare</w:t>
            </w:r>
            <w:r>
              <w:rPr>
                <w:spacing w:val="-13"/>
              </w:rPr>
              <w:t xml:space="preserve"> </w:t>
            </w:r>
            <w:r>
              <w:t>and psychosocial</w:t>
            </w:r>
            <w:r>
              <w:rPr>
                <w:spacing w:val="-16"/>
              </w:rPr>
              <w:t xml:space="preserve"> </w:t>
            </w:r>
            <w:r>
              <w:t>impacts of those affected.</w:t>
            </w:r>
          </w:p>
        </w:tc>
        <w:tc>
          <w:tcPr>
            <w:tcW w:w="2410" w:type="dxa"/>
          </w:tcPr>
          <w:p w14:paraId="63CC89D9" w14:textId="77777777" w:rsidR="00F96F13" w:rsidRDefault="0010407A">
            <w:pPr>
              <w:pStyle w:val="TableParagraph"/>
              <w:spacing w:before="62"/>
              <w:ind w:left="107" w:right="128"/>
            </w:pPr>
            <w:r>
              <w:t xml:space="preserve">An extensive, coordinated, multi- </w:t>
            </w:r>
            <w:r>
              <w:rPr>
                <w:spacing w:val="-2"/>
              </w:rPr>
              <w:t xml:space="preserve">agency </w:t>
            </w:r>
            <w:r>
              <w:t>communications</w:t>
            </w:r>
            <w:r>
              <w:rPr>
                <w:spacing w:val="-11"/>
              </w:rPr>
              <w:t xml:space="preserve"> </w:t>
            </w:r>
            <w:r>
              <w:t>and outreach</w:t>
            </w:r>
            <w:r>
              <w:rPr>
                <w:spacing w:val="-16"/>
              </w:rPr>
              <w:t xml:space="preserve"> </w:t>
            </w:r>
            <w:proofErr w:type="spellStart"/>
            <w:r>
              <w:t>programme</w:t>
            </w:r>
            <w:proofErr w:type="spellEnd"/>
            <w:r>
              <w:t xml:space="preserve"> is</w:t>
            </w:r>
            <w:r>
              <w:rPr>
                <w:spacing w:val="-2"/>
              </w:rPr>
              <w:t xml:space="preserve"> </w:t>
            </w:r>
            <w:r>
              <w:t>required</w:t>
            </w:r>
            <w:r>
              <w:rPr>
                <w:spacing w:val="-5"/>
              </w:rPr>
              <w:t xml:space="preserve"> </w:t>
            </w:r>
            <w:r>
              <w:t>to</w:t>
            </w:r>
            <w:r>
              <w:rPr>
                <w:spacing w:val="-5"/>
              </w:rPr>
              <w:t xml:space="preserve"> </w:t>
            </w:r>
            <w:r>
              <w:t xml:space="preserve">assess </w:t>
            </w:r>
            <w:r>
              <w:rPr>
                <w:spacing w:val="-2"/>
              </w:rPr>
              <w:t>needs.</w:t>
            </w:r>
          </w:p>
          <w:p w14:paraId="38D147CA" w14:textId="77777777" w:rsidR="00F96F13" w:rsidRDefault="0010407A">
            <w:pPr>
              <w:pStyle w:val="TableParagraph"/>
              <w:spacing w:before="118"/>
              <w:ind w:left="107" w:right="75"/>
            </w:pPr>
            <w:r>
              <w:t>Identify and understand the emerging</w:t>
            </w:r>
            <w:r>
              <w:rPr>
                <w:spacing w:val="-16"/>
              </w:rPr>
              <w:t xml:space="preserve"> </w:t>
            </w:r>
            <w:r>
              <w:t>and</w:t>
            </w:r>
            <w:r>
              <w:rPr>
                <w:spacing w:val="-15"/>
              </w:rPr>
              <w:t xml:space="preserve"> </w:t>
            </w:r>
            <w:r>
              <w:t>ongoing needs of affected communities to</w:t>
            </w:r>
          </w:p>
          <w:p w14:paraId="4FBBD0D2" w14:textId="77777777" w:rsidR="00F96F13" w:rsidRDefault="0010407A">
            <w:pPr>
              <w:pStyle w:val="TableParagraph"/>
              <w:spacing w:before="3" w:line="232" w:lineRule="exact"/>
              <w:ind w:left="107"/>
            </w:pPr>
            <w:r>
              <w:t>determine</w:t>
            </w:r>
            <w:r>
              <w:rPr>
                <w:spacing w:val="-7"/>
              </w:rPr>
              <w:t xml:space="preserve"> </w:t>
            </w:r>
            <w:r>
              <w:rPr>
                <w:spacing w:val="-2"/>
              </w:rPr>
              <w:t>their</w:t>
            </w:r>
          </w:p>
        </w:tc>
        <w:tc>
          <w:tcPr>
            <w:tcW w:w="2269" w:type="dxa"/>
          </w:tcPr>
          <w:p w14:paraId="7346EA38" w14:textId="77777777" w:rsidR="00F96F13" w:rsidRDefault="00F96F13">
            <w:pPr>
              <w:pStyle w:val="TableParagraph"/>
              <w:rPr>
                <w:b/>
              </w:rPr>
            </w:pPr>
          </w:p>
          <w:p w14:paraId="02944FB2" w14:textId="77777777" w:rsidR="00F96F13" w:rsidRDefault="00F96F13">
            <w:pPr>
              <w:pStyle w:val="TableParagraph"/>
              <w:rPr>
                <w:b/>
              </w:rPr>
            </w:pPr>
          </w:p>
          <w:p w14:paraId="0EC22221" w14:textId="77777777" w:rsidR="00F96F13" w:rsidRDefault="00F96F13">
            <w:pPr>
              <w:pStyle w:val="TableParagraph"/>
              <w:rPr>
                <w:b/>
              </w:rPr>
            </w:pPr>
          </w:p>
          <w:p w14:paraId="48A403E3" w14:textId="77777777" w:rsidR="00F96F13" w:rsidRDefault="00F96F13">
            <w:pPr>
              <w:pStyle w:val="TableParagraph"/>
              <w:rPr>
                <w:b/>
              </w:rPr>
            </w:pPr>
          </w:p>
          <w:p w14:paraId="5735F946" w14:textId="77777777" w:rsidR="00F96F13" w:rsidRDefault="00F96F13">
            <w:pPr>
              <w:pStyle w:val="TableParagraph"/>
              <w:spacing w:before="62"/>
              <w:rPr>
                <w:b/>
              </w:rPr>
            </w:pPr>
          </w:p>
          <w:p w14:paraId="4CA8DC27" w14:textId="77777777" w:rsidR="00F96F13" w:rsidRDefault="0010407A">
            <w:pPr>
              <w:pStyle w:val="TableParagraph"/>
              <w:ind w:left="105" w:right="426"/>
              <w:jc w:val="both"/>
            </w:pPr>
            <w:r>
              <w:t>CDEM, Auckland Council,</w:t>
            </w:r>
            <w:r>
              <w:rPr>
                <w:spacing w:val="-16"/>
              </w:rPr>
              <w:t xml:space="preserve"> </w:t>
            </w:r>
            <w:r>
              <w:t>MSD,</w:t>
            </w:r>
            <w:r>
              <w:rPr>
                <w:spacing w:val="-15"/>
              </w:rPr>
              <w:t xml:space="preserve"> </w:t>
            </w:r>
            <w:proofErr w:type="spellStart"/>
            <w:r>
              <w:t>Te</w:t>
            </w:r>
            <w:proofErr w:type="spellEnd"/>
            <w:r>
              <w:t xml:space="preserve"> </w:t>
            </w:r>
            <w:proofErr w:type="spellStart"/>
            <w:r>
              <w:t>Whatu</w:t>
            </w:r>
            <w:proofErr w:type="spellEnd"/>
            <w:r>
              <w:t xml:space="preserve"> Ora</w:t>
            </w:r>
          </w:p>
        </w:tc>
        <w:tc>
          <w:tcPr>
            <w:tcW w:w="2096" w:type="dxa"/>
          </w:tcPr>
          <w:p w14:paraId="0512A953" w14:textId="77777777" w:rsidR="00F96F13" w:rsidRDefault="00F96F13">
            <w:pPr>
              <w:pStyle w:val="TableParagraph"/>
              <w:rPr>
                <w:b/>
              </w:rPr>
            </w:pPr>
          </w:p>
          <w:p w14:paraId="37F690DF" w14:textId="77777777" w:rsidR="00F96F13" w:rsidRDefault="00F96F13">
            <w:pPr>
              <w:pStyle w:val="TableParagraph"/>
              <w:rPr>
                <w:b/>
              </w:rPr>
            </w:pPr>
          </w:p>
          <w:p w14:paraId="09208BF0" w14:textId="77777777" w:rsidR="00F96F13" w:rsidRDefault="00F96F13">
            <w:pPr>
              <w:pStyle w:val="TableParagraph"/>
              <w:spacing w:before="1"/>
              <w:rPr>
                <w:b/>
              </w:rPr>
            </w:pPr>
          </w:p>
          <w:p w14:paraId="40A53042" w14:textId="77777777" w:rsidR="00F96F13" w:rsidRDefault="0010407A">
            <w:pPr>
              <w:pStyle w:val="TableParagraph"/>
              <w:ind w:left="107" w:right="188"/>
            </w:pPr>
            <w:r>
              <w:t xml:space="preserve">Welfare and </w:t>
            </w:r>
            <w:r>
              <w:rPr>
                <w:spacing w:val="-4"/>
              </w:rPr>
              <w:t xml:space="preserve">psychosocial </w:t>
            </w:r>
            <w:r>
              <w:t xml:space="preserve">needs are </w:t>
            </w:r>
            <w:r>
              <w:rPr>
                <w:spacing w:val="-2"/>
              </w:rPr>
              <w:t>understood.</w:t>
            </w:r>
          </w:p>
          <w:p w14:paraId="1C39250D" w14:textId="77777777" w:rsidR="00F96F13" w:rsidRDefault="0010407A">
            <w:pPr>
              <w:pStyle w:val="TableParagraph"/>
              <w:spacing w:before="119"/>
              <w:ind w:left="107" w:right="188"/>
            </w:pPr>
            <w:r>
              <w:rPr>
                <w:spacing w:val="-4"/>
              </w:rPr>
              <w:t xml:space="preserve">Appropriate </w:t>
            </w:r>
            <w:r>
              <w:t xml:space="preserve">support is </w:t>
            </w:r>
            <w:r>
              <w:rPr>
                <w:spacing w:val="-2"/>
              </w:rPr>
              <w:t>provided.</w:t>
            </w:r>
          </w:p>
        </w:tc>
      </w:tr>
    </w:tbl>
    <w:p w14:paraId="134D6DC4" w14:textId="77777777" w:rsidR="00F96F13" w:rsidRDefault="00F96F13">
      <w:pPr>
        <w:sectPr w:rsidR="00F96F13">
          <w:pgSz w:w="11920" w:h="16860"/>
          <w:pgMar w:top="1360" w:right="620" w:bottom="1580" w:left="820" w:header="0" w:footer="1397" w:gutter="0"/>
          <w:cols w:space="720"/>
        </w:sectPr>
      </w:pPr>
    </w:p>
    <w:p w14:paraId="1C78C0F6" w14:textId="77777777" w:rsidR="00F96F13" w:rsidRDefault="00F96F13">
      <w:pPr>
        <w:pStyle w:val="BodyText"/>
        <w:spacing w:before="6"/>
        <w:ind w:left="0" w:firstLine="0"/>
        <w:rPr>
          <w:b/>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2312"/>
        <w:gridCol w:w="2410"/>
        <w:gridCol w:w="2269"/>
        <w:gridCol w:w="2096"/>
      </w:tblGrid>
      <w:tr w:rsidR="00F96F13" w14:paraId="638737F9" w14:textId="77777777">
        <w:trPr>
          <w:trHeight w:val="434"/>
        </w:trPr>
        <w:tc>
          <w:tcPr>
            <w:tcW w:w="663" w:type="dxa"/>
          </w:tcPr>
          <w:p w14:paraId="5F8F5F27" w14:textId="77777777" w:rsidR="00F96F13" w:rsidRDefault="00F96F13">
            <w:pPr>
              <w:pStyle w:val="TableParagraph"/>
              <w:rPr>
                <w:rFonts w:ascii="Times New Roman"/>
                <w:sz w:val="20"/>
              </w:rPr>
            </w:pPr>
          </w:p>
        </w:tc>
        <w:tc>
          <w:tcPr>
            <w:tcW w:w="2312" w:type="dxa"/>
          </w:tcPr>
          <w:p w14:paraId="1A424771" w14:textId="77777777" w:rsidR="00F96F13" w:rsidRDefault="0010407A">
            <w:pPr>
              <w:pStyle w:val="TableParagraph"/>
              <w:spacing w:before="60"/>
              <w:ind w:left="107"/>
              <w:rPr>
                <w:b/>
              </w:rPr>
            </w:pPr>
            <w:r>
              <w:rPr>
                <w:b/>
                <w:spacing w:val="-2"/>
              </w:rPr>
              <w:t>Risk/issue</w:t>
            </w:r>
          </w:p>
        </w:tc>
        <w:tc>
          <w:tcPr>
            <w:tcW w:w="2410" w:type="dxa"/>
          </w:tcPr>
          <w:p w14:paraId="7BBB7F95" w14:textId="77777777" w:rsidR="00F96F13" w:rsidRDefault="0010407A">
            <w:pPr>
              <w:pStyle w:val="TableParagraph"/>
              <w:spacing w:before="60"/>
              <w:ind w:left="107"/>
              <w:rPr>
                <w:b/>
              </w:rPr>
            </w:pPr>
            <w:r>
              <w:rPr>
                <w:b/>
              </w:rPr>
              <w:t>Action</w:t>
            </w:r>
            <w:r>
              <w:rPr>
                <w:b/>
                <w:spacing w:val="-3"/>
              </w:rPr>
              <w:t xml:space="preserve"> </w:t>
            </w:r>
            <w:r>
              <w:rPr>
                <w:b/>
                <w:spacing w:val="-2"/>
              </w:rPr>
              <w:t>needed</w:t>
            </w:r>
          </w:p>
        </w:tc>
        <w:tc>
          <w:tcPr>
            <w:tcW w:w="2269" w:type="dxa"/>
          </w:tcPr>
          <w:p w14:paraId="631A668C" w14:textId="77777777" w:rsidR="00F96F13" w:rsidRDefault="0010407A">
            <w:pPr>
              <w:pStyle w:val="TableParagraph"/>
              <w:spacing w:before="60"/>
              <w:ind w:left="105"/>
              <w:rPr>
                <w:b/>
              </w:rPr>
            </w:pPr>
            <w:r>
              <w:rPr>
                <w:b/>
                <w:spacing w:val="-2"/>
              </w:rPr>
              <w:t>Responsible</w:t>
            </w:r>
          </w:p>
        </w:tc>
        <w:tc>
          <w:tcPr>
            <w:tcW w:w="2096" w:type="dxa"/>
          </w:tcPr>
          <w:p w14:paraId="06DCE699" w14:textId="77777777" w:rsidR="00F96F13" w:rsidRDefault="0010407A">
            <w:pPr>
              <w:pStyle w:val="TableParagraph"/>
              <w:spacing w:before="60"/>
              <w:ind w:left="107"/>
              <w:rPr>
                <w:b/>
              </w:rPr>
            </w:pPr>
            <w:r>
              <w:rPr>
                <w:b/>
                <w:spacing w:val="-2"/>
              </w:rPr>
              <w:t>Result</w:t>
            </w:r>
          </w:p>
        </w:tc>
      </w:tr>
      <w:tr w:rsidR="00F96F13" w14:paraId="11A25CB1" w14:textId="77777777">
        <w:trPr>
          <w:trHeight w:val="998"/>
        </w:trPr>
        <w:tc>
          <w:tcPr>
            <w:tcW w:w="663" w:type="dxa"/>
          </w:tcPr>
          <w:p w14:paraId="557B34BB" w14:textId="77777777" w:rsidR="00F96F13" w:rsidRDefault="00F96F13">
            <w:pPr>
              <w:pStyle w:val="TableParagraph"/>
              <w:rPr>
                <w:rFonts w:ascii="Times New Roman"/>
                <w:sz w:val="20"/>
              </w:rPr>
            </w:pPr>
          </w:p>
        </w:tc>
        <w:tc>
          <w:tcPr>
            <w:tcW w:w="2312" w:type="dxa"/>
          </w:tcPr>
          <w:p w14:paraId="72A2CBA3" w14:textId="77777777" w:rsidR="00F96F13" w:rsidRDefault="00F96F13">
            <w:pPr>
              <w:pStyle w:val="TableParagraph"/>
              <w:rPr>
                <w:rFonts w:ascii="Times New Roman"/>
                <w:sz w:val="20"/>
              </w:rPr>
            </w:pPr>
          </w:p>
        </w:tc>
        <w:tc>
          <w:tcPr>
            <w:tcW w:w="2410" w:type="dxa"/>
          </w:tcPr>
          <w:p w14:paraId="6A6B2705" w14:textId="77777777" w:rsidR="00F96F13" w:rsidRDefault="0010407A">
            <w:pPr>
              <w:pStyle w:val="TableParagraph"/>
              <w:ind w:left="107"/>
            </w:pPr>
            <w:r>
              <w:t>specific</w:t>
            </w:r>
            <w:r>
              <w:rPr>
                <w:spacing w:val="-7"/>
              </w:rPr>
              <w:t xml:space="preserve"> </w:t>
            </w:r>
            <w:r>
              <w:rPr>
                <w:spacing w:val="-2"/>
              </w:rPr>
              <w:t>requirements.</w:t>
            </w:r>
          </w:p>
          <w:p w14:paraId="2BC4DFEE" w14:textId="77777777" w:rsidR="00F96F13" w:rsidRDefault="0010407A">
            <w:pPr>
              <w:pStyle w:val="TableParagraph"/>
              <w:spacing w:before="119"/>
              <w:ind w:left="107"/>
            </w:pPr>
            <w:r>
              <w:t>Development of a psychosocial</w:t>
            </w:r>
            <w:r>
              <w:rPr>
                <w:spacing w:val="-16"/>
              </w:rPr>
              <w:t xml:space="preserve"> </w:t>
            </w:r>
            <w:r>
              <w:t>plan.</w:t>
            </w:r>
          </w:p>
        </w:tc>
        <w:tc>
          <w:tcPr>
            <w:tcW w:w="2269" w:type="dxa"/>
          </w:tcPr>
          <w:p w14:paraId="3ACF83A1" w14:textId="77777777" w:rsidR="00F96F13" w:rsidRDefault="00F96F13">
            <w:pPr>
              <w:pStyle w:val="TableParagraph"/>
              <w:rPr>
                <w:rFonts w:ascii="Times New Roman"/>
                <w:sz w:val="20"/>
              </w:rPr>
            </w:pPr>
          </w:p>
        </w:tc>
        <w:tc>
          <w:tcPr>
            <w:tcW w:w="2096" w:type="dxa"/>
          </w:tcPr>
          <w:p w14:paraId="45F98CFB" w14:textId="77777777" w:rsidR="00F96F13" w:rsidRDefault="00F96F13">
            <w:pPr>
              <w:pStyle w:val="TableParagraph"/>
              <w:rPr>
                <w:rFonts w:ascii="Times New Roman"/>
                <w:sz w:val="20"/>
              </w:rPr>
            </w:pPr>
          </w:p>
        </w:tc>
      </w:tr>
      <w:tr w:rsidR="00F96F13" w14:paraId="4CB7DB8F" w14:textId="77777777">
        <w:trPr>
          <w:trHeight w:val="2709"/>
        </w:trPr>
        <w:tc>
          <w:tcPr>
            <w:tcW w:w="663" w:type="dxa"/>
          </w:tcPr>
          <w:p w14:paraId="1CCAAE2C" w14:textId="77777777" w:rsidR="00F96F13" w:rsidRDefault="00F96F13">
            <w:pPr>
              <w:pStyle w:val="TableParagraph"/>
              <w:rPr>
                <w:b/>
              </w:rPr>
            </w:pPr>
          </w:p>
          <w:p w14:paraId="2688867B" w14:textId="77777777" w:rsidR="00F96F13" w:rsidRDefault="00F96F13">
            <w:pPr>
              <w:pStyle w:val="TableParagraph"/>
              <w:rPr>
                <w:b/>
              </w:rPr>
            </w:pPr>
          </w:p>
          <w:p w14:paraId="5E9BF4DF" w14:textId="77777777" w:rsidR="00F96F13" w:rsidRDefault="00F96F13">
            <w:pPr>
              <w:pStyle w:val="TableParagraph"/>
              <w:rPr>
                <w:b/>
              </w:rPr>
            </w:pPr>
          </w:p>
          <w:p w14:paraId="200E0733" w14:textId="77777777" w:rsidR="00F96F13" w:rsidRDefault="00F96F13">
            <w:pPr>
              <w:pStyle w:val="TableParagraph"/>
              <w:spacing w:before="185"/>
              <w:rPr>
                <w:b/>
              </w:rPr>
            </w:pPr>
          </w:p>
          <w:p w14:paraId="5536F07D" w14:textId="77777777" w:rsidR="00F96F13" w:rsidRDefault="0010407A">
            <w:pPr>
              <w:pStyle w:val="TableParagraph"/>
              <w:ind w:left="107"/>
            </w:pPr>
            <w:r>
              <w:rPr>
                <w:spacing w:val="-10"/>
              </w:rPr>
              <w:t>4</w:t>
            </w:r>
          </w:p>
        </w:tc>
        <w:tc>
          <w:tcPr>
            <w:tcW w:w="2312" w:type="dxa"/>
          </w:tcPr>
          <w:p w14:paraId="37B4D7C2" w14:textId="77777777" w:rsidR="00F96F13" w:rsidRDefault="00F96F13">
            <w:pPr>
              <w:pStyle w:val="TableParagraph"/>
              <w:rPr>
                <w:b/>
              </w:rPr>
            </w:pPr>
          </w:p>
          <w:p w14:paraId="2FC5F9FB" w14:textId="77777777" w:rsidR="00F96F13" w:rsidRDefault="00F96F13">
            <w:pPr>
              <w:pStyle w:val="TableParagraph"/>
              <w:spacing w:before="187"/>
              <w:rPr>
                <w:b/>
              </w:rPr>
            </w:pPr>
          </w:p>
          <w:p w14:paraId="5913D71E" w14:textId="77777777" w:rsidR="00F96F13" w:rsidRDefault="0010407A">
            <w:pPr>
              <w:pStyle w:val="TableParagraph"/>
              <w:ind w:left="107" w:right="331"/>
            </w:pPr>
            <w:r>
              <w:t>Public health resulting from contaminated</w:t>
            </w:r>
            <w:r>
              <w:rPr>
                <w:spacing w:val="-16"/>
              </w:rPr>
              <w:t xml:space="preserve"> </w:t>
            </w:r>
            <w:r>
              <w:t xml:space="preserve">flood waste, </w:t>
            </w:r>
            <w:proofErr w:type="spellStart"/>
            <w:proofErr w:type="gramStart"/>
            <w:r>
              <w:t>mould</w:t>
            </w:r>
            <w:proofErr w:type="spellEnd"/>
            <w:proofErr w:type="gramEnd"/>
            <w:r>
              <w:t xml:space="preserve"> and </w:t>
            </w:r>
            <w:r>
              <w:rPr>
                <w:spacing w:val="-2"/>
              </w:rPr>
              <w:t>mildew.</w:t>
            </w:r>
          </w:p>
        </w:tc>
        <w:tc>
          <w:tcPr>
            <w:tcW w:w="2410" w:type="dxa"/>
          </w:tcPr>
          <w:p w14:paraId="693077EE" w14:textId="77777777" w:rsidR="00F96F13" w:rsidRDefault="0010407A">
            <w:pPr>
              <w:pStyle w:val="TableParagraph"/>
              <w:spacing w:before="60"/>
              <w:ind w:left="107" w:right="128"/>
            </w:pPr>
            <w:r>
              <w:t>Continued and focused effort on clearing</w:t>
            </w:r>
            <w:r>
              <w:rPr>
                <w:spacing w:val="-16"/>
              </w:rPr>
              <w:t xml:space="preserve"> </w:t>
            </w:r>
            <w:r>
              <w:t xml:space="preserve">contaminated waste from affected homes, including supporting vulnerable and elderly people to remove flood damaged household </w:t>
            </w:r>
            <w:r>
              <w:rPr>
                <w:spacing w:val="-2"/>
              </w:rPr>
              <w:t>items.</w:t>
            </w:r>
          </w:p>
        </w:tc>
        <w:tc>
          <w:tcPr>
            <w:tcW w:w="2269" w:type="dxa"/>
          </w:tcPr>
          <w:p w14:paraId="0375E418" w14:textId="77777777" w:rsidR="00F96F13" w:rsidRDefault="00F96F13">
            <w:pPr>
              <w:pStyle w:val="TableParagraph"/>
              <w:rPr>
                <w:b/>
              </w:rPr>
            </w:pPr>
          </w:p>
          <w:p w14:paraId="5CBC1F25" w14:textId="77777777" w:rsidR="00F96F13" w:rsidRDefault="00F96F13">
            <w:pPr>
              <w:pStyle w:val="TableParagraph"/>
              <w:rPr>
                <w:b/>
              </w:rPr>
            </w:pPr>
          </w:p>
          <w:p w14:paraId="3803B1A6" w14:textId="77777777" w:rsidR="00F96F13" w:rsidRDefault="00F96F13">
            <w:pPr>
              <w:pStyle w:val="TableParagraph"/>
              <w:spacing w:before="186"/>
              <w:rPr>
                <w:b/>
              </w:rPr>
            </w:pPr>
          </w:p>
          <w:p w14:paraId="00C2F3AB" w14:textId="77777777" w:rsidR="00F96F13" w:rsidRDefault="0010407A">
            <w:pPr>
              <w:pStyle w:val="TableParagraph"/>
              <w:ind w:left="105" w:right="190"/>
            </w:pPr>
            <w:r>
              <w:t>MSD, Auckland Council,</w:t>
            </w:r>
            <w:r>
              <w:rPr>
                <w:spacing w:val="-16"/>
              </w:rPr>
              <w:t xml:space="preserve"> </w:t>
            </w:r>
            <w:proofErr w:type="spellStart"/>
            <w:r>
              <w:t>Te</w:t>
            </w:r>
            <w:proofErr w:type="spellEnd"/>
            <w:r>
              <w:rPr>
                <w:spacing w:val="-15"/>
              </w:rPr>
              <w:t xml:space="preserve"> </w:t>
            </w:r>
            <w:proofErr w:type="spellStart"/>
            <w:r>
              <w:t>Whatu</w:t>
            </w:r>
            <w:proofErr w:type="spellEnd"/>
            <w:r>
              <w:t xml:space="preserve"> </w:t>
            </w:r>
            <w:r>
              <w:rPr>
                <w:spacing w:val="-4"/>
              </w:rPr>
              <w:t>Ora</w:t>
            </w:r>
          </w:p>
        </w:tc>
        <w:tc>
          <w:tcPr>
            <w:tcW w:w="2096" w:type="dxa"/>
          </w:tcPr>
          <w:p w14:paraId="520A89BD" w14:textId="77777777" w:rsidR="00F96F13" w:rsidRDefault="00F96F13">
            <w:pPr>
              <w:pStyle w:val="TableParagraph"/>
              <w:rPr>
                <w:b/>
              </w:rPr>
            </w:pPr>
          </w:p>
          <w:p w14:paraId="7952EE5A" w14:textId="77777777" w:rsidR="00F96F13" w:rsidRDefault="00F96F13">
            <w:pPr>
              <w:pStyle w:val="TableParagraph"/>
              <w:rPr>
                <w:b/>
              </w:rPr>
            </w:pPr>
          </w:p>
          <w:p w14:paraId="7D8EDE10" w14:textId="77777777" w:rsidR="00F96F13" w:rsidRDefault="00F96F13">
            <w:pPr>
              <w:pStyle w:val="TableParagraph"/>
              <w:rPr>
                <w:b/>
              </w:rPr>
            </w:pPr>
          </w:p>
          <w:p w14:paraId="6CEA1740" w14:textId="77777777" w:rsidR="00F96F13" w:rsidRDefault="00F96F13">
            <w:pPr>
              <w:pStyle w:val="TableParagraph"/>
              <w:spacing w:before="60"/>
              <w:rPr>
                <w:b/>
              </w:rPr>
            </w:pPr>
          </w:p>
          <w:p w14:paraId="6B8AF3CC" w14:textId="77777777" w:rsidR="00F96F13" w:rsidRDefault="0010407A">
            <w:pPr>
              <w:pStyle w:val="TableParagraph"/>
              <w:ind w:left="107"/>
            </w:pPr>
            <w:r>
              <w:t>Public</w:t>
            </w:r>
            <w:r>
              <w:rPr>
                <w:spacing w:val="-16"/>
              </w:rPr>
              <w:t xml:space="preserve"> </w:t>
            </w:r>
            <w:r>
              <w:t>health</w:t>
            </w:r>
            <w:r>
              <w:rPr>
                <w:spacing w:val="-15"/>
              </w:rPr>
              <w:t xml:space="preserve"> </w:t>
            </w:r>
            <w:r>
              <w:t>risks are mitigated.</w:t>
            </w:r>
          </w:p>
        </w:tc>
      </w:tr>
      <w:tr w:rsidR="00F96F13" w14:paraId="56C25553" w14:textId="77777777">
        <w:trPr>
          <w:trHeight w:val="2070"/>
        </w:trPr>
        <w:tc>
          <w:tcPr>
            <w:tcW w:w="663" w:type="dxa"/>
          </w:tcPr>
          <w:p w14:paraId="446EDFEE" w14:textId="77777777" w:rsidR="00F96F13" w:rsidRDefault="00F96F13">
            <w:pPr>
              <w:pStyle w:val="TableParagraph"/>
              <w:rPr>
                <w:b/>
              </w:rPr>
            </w:pPr>
          </w:p>
          <w:p w14:paraId="6C918546" w14:textId="77777777" w:rsidR="00F96F13" w:rsidRDefault="00F96F13">
            <w:pPr>
              <w:pStyle w:val="TableParagraph"/>
              <w:rPr>
                <w:b/>
              </w:rPr>
            </w:pPr>
          </w:p>
          <w:p w14:paraId="25B2CA23" w14:textId="77777777" w:rsidR="00F96F13" w:rsidRDefault="00F96F13">
            <w:pPr>
              <w:pStyle w:val="TableParagraph"/>
              <w:spacing w:before="121"/>
              <w:rPr>
                <w:b/>
              </w:rPr>
            </w:pPr>
          </w:p>
          <w:p w14:paraId="5701765B" w14:textId="77777777" w:rsidR="00F96F13" w:rsidRDefault="0010407A">
            <w:pPr>
              <w:pStyle w:val="TableParagraph"/>
              <w:ind w:left="107"/>
            </w:pPr>
            <w:r>
              <w:rPr>
                <w:spacing w:val="-10"/>
              </w:rPr>
              <w:t>5</w:t>
            </w:r>
          </w:p>
        </w:tc>
        <w:tc>
          <w:tcPr>
            <w:tcW w:w="2312" w:type="dxa"/>
          </w:tcPr>
          <w:p w14:paraId="6E26727F" w14:textId="77777777" w:rsidR="00F96F13" w:rsidRDefault="0010407A">
            <w:pPr>
              <w:pStyle w:val="TableParagraph"/>
              <w:spacing w:before="247"/>
              <w:ind w:left="107" w:right="135"/>
            </w:pPr>
            <w:r>
              <w:t>Increasing financial hardship</w:t>
            </w:r>
            <w:r>
              <w:rPr>
                <w:spacing w:val="-11"/>
              </w:rPr>
              <w:t xml:space="preserve"> </w:t>
            </w:r>
            <w:r>
              <w:t>due</w:t>
            </w:r>
            <w:r>
              <w:rPr>
                <w:spacing w:val="-13"/>
              </w:rPr>
              <w:t xml:space="preserve"> </w:t>
            </w:r>
            <w:r>
              <w:t>to</w:t>
            </w:r>
            <w:r>
              <w:rPr>
                <w:spacing w:val="-13"/>
              </w:rPr>
              <w:t xml:space="preserve"> </w:t>
            </w:r>
            <w:r>
              <w:t>cost- of-living increases, cost of repairs/remedial of impacted homes.</w:t>
            </w:r>
          </w:p>
        </w:tc>
        <w:tc>
          <w:tcPr>
            <w:tcW w:w="2410" w:type="dxa"/>
          </w:tcPr>
          <w:p w14:paraId="5403727D" w14:textId="77777777" w:rsidR="00F96F13" w:rsidRDefault="0010407A">
            <w:pPr>
              <w:pStyle w:val="TableParagraph"/>
              <w:spacing w:before="120"/>
              <w:ind w:left="107" w:right="128"/>
            </w:pPr>
            <w:r>
              <w:t xml:space="preserve">An extensive, coordinated, multi- </w:t>
            </w:r>
            <w:r>
              <w:rPr>
                <w:spacing w:val="-2"/>
              </w:rPr>
              <w:t xml:space="preserve">agency </w:t>
            </w:r>
            <w:r>
              <w:t>communications</w:t>
            </w:r>
            <w:r>
              <w:rPr>
                <w:spacing w:val="-11"/>
              </w:rPr>
              <w:t xml:space="preserve"> </w:t>
            </w:r>
            <w:r>
              <w:t>and outreach</w:t>
            </w:r>
            <w:r>
              <w:rPr>
                <w:spacing w:val="-16"/>
              </w:rPr>
              <w:t xml:space="preserve"> </w:t>
            </w:r>
            <w:proofErr w:type="spellStart"/>
            <w:r>
              <w:t>programme</w:t>
            </w:r>
            <w:proofErr w:type="spellEnd"/>
            <w:r>
              <w:t xml:space="preserve"> is</w:t>
            </w:r>
            <w:r>
              <w:rPr>
                <w:spacing w:val="-2"/>
              </w:rPr>
              <w:t xml:space="preserve"> </w:t>
            </w:r>
            <w:r>
              <w:t>required</w:t>
            </w:r>
            <w:r>
              <w:rPr>
                <w:spacing w:val="-5"/>
              </w:rPr>
              <w:t xml:space="preserve"> </w:t>
            </w:r>
            <w:r>
              <w:t>to</w:t>
            </w:r>
            <w:r>
              <w:rPr>
                <w:spacing w:val="-5"/>
              </w:rPr>
              <w:t xml:space="preserve"> </w:t>
            </w:r>
            <w:r>
              <w:t xml:space="preserve">assess </w:t>
            </w:r>
            <w:r>
              <w:rPr>
                <w:spacing w:val="-2"/>
              </w:rPr>
              <w:t>needs.</w:t>
            </w:r>
          </w:p>
        </w:tc>
        <w:tc>
          <w:tcPr>
            <w:tcW w:w="2269" w:type="dxa"/>
          </w:tcPr>
          <w:p w14:paraId="234C0518" w14:textId="77777777" w:rsidR="00F96F13" w:rsidRDefault="00F96F13">
            <w:pPr>
              <w:pStyle w:val="TableParagraph"/>
              <w:rPr>
                <w:b/>
              </w:rPr>
            </w:pPr>
          </w:p>
          <w:p w14:paraId="366C41D6" w14:textId="77777777" w:rsidR="00F96F13" w:rsidRDefault="00F96F13">
            <w:pPr>
              <w:pStyle w:val="TableParagraph"/>
              <w:rPr>
                <w:b/>
              </w:rPr>
            </w:pPr>
          </w:p>
          <w:p w14:paraId="72267998" w14:textId="77777777" w:rsidR="00F96F13" w:rsidRDefault="00F96F13">
            <w:pPr>
              <w:pStyle w:val="TableParagraph"/>
              <w:spacing w:before="121"/>
              <w:rPr>
                <w:b/>
              </w:rPr>
            </w:pPr>
          </w:p>
          <w:p w14:paraId="4913A7AA" w14:textId="77777777" w:rsidR="00F96F13" w:rsidRDefault="0010407A">
            <w:pPr>
              <w:pStyle w:val="TableParagraph"/>
              <w:ind w:left="105"/>
            </w:pPr>
            <w:r>
              <w:rPr>
                <w:spacing w:val="-5"/>
              </w:rPr>
              <w:t>MSD</w:t>
            </w:r>
          </w:p>
        </w:tc>
        <w:tc>
          <w:tcPr>
            <w:tcW w:w="2096" w:type="dxa"/>
          </w:tcPr>
          <w:p w14:paraId="121410E2" w14:textId="77777777" w:rsidR="00F96F13" w:rsidRDefault="0010407A">
            <w:pPr>
              <w:pStyle w:val="TableParagraph"/>
              <w:spacing w:before="60"/>
              <w:ind w:left="107" w:right="188"/>
            </w:pPr>
            <w:r>
              <w:t xml:space="preserve">Welfare and </w:t>
            </w:r>
            <w:r>
              <w:rPr>
                <w:spacing w:val="-4"/>
              </w:rPr>
              <w:t xml:space="preserve">psychosocial </w:t>
            </w:r>
            <w:r>
              <w:t xml:space="preserve">needs are </w:t>
            </w:r>
            <w:r>
              <w:rPr>
                <w:spacing w:val="-2"/>
              </w:rPr>
              <w:t>understood.</w:t>
            </w:r>
          </w:p>
          <w:p w14:paraId="26D865B3" w14:textId="77777777" w:rsidR="00F96F13" w:rsidRDefault="0010407A">
            <w:pPr>
              <w:pStyle w:val="TableParagraph"/>
              <w:spacing w:before="120"/>
              <w:ind w:left="107" w:right="188"/>
            </w:pPr>
            <w:r>
              <w:rPr>
                <w:spacing w:val="-4"/>
              </w:rPr>
              <w:t xml:space="preserve">Appropriate </w:t>
            </w:r>
            <w:r>
              <w:t xml:space="preserve">support is </w:t>
            </w:r>
            <w:r>
              <w:rPr>
                <w:spacing w:val="-2"/>
              </w:rPr>
              <w:t>provided.</w:t>
            </w:r>
          </w:p>
        </w:tc>
      </w:tr>
      <w:tr w:rsidR="00F96F13" w14:paraId="3A919AEA" w14:textId="77777777">
        <w:trPr>
          <w:trHeight w:val="2829"/>
        </w:trPr>
        <w:tc>
          <w:tcPr>
            <w:tcW w:w="663" w:type="dxa"/>
          </w:tcPr>
          <w:p w14:paraId="78502E0F" w14:textId="77777777" w:rsidR="00F96F13" w:rsidRDefault="00F96F13">
            <w:pPr>
              <w:pStyle w:val="TableParagraph"/>
              <w:rPr>
                <w:b/>
              </w:rPr>
            </w:pPr>
          </w:p>
          <w:p w14:paraId="3703FEA5" w14:textId="77777777" w:rsidR="00F96F13" w:rsidRDefault="00F96F13">
            <w:pPr>
              <w:pStyle w:val="TableParagraph"/>
              <w:rPr>
                <w:b/>
              </w:rPr>
            </w:pPr>
          </w:p>
          <w:p w14:paraId="2F4CC9E6" w14:textId="77777777" w:rsidR="00F96F13" w:rsidRDefault="00F96F13">
            <w:pPr>
              <w:pStyle w:val="TableParagraph"/>
              <w:rPr>
                <w:b/>
              </w:rPr>
            </w:pPr>
          </w:p>
          <w:p w14:paraId="2FEA3ABF" w14:textId="77777777" w:rsidR="00F96F13" w:rsidRDefault="00F96F13">
            <w:pPr>
              <w:pStyle w:val="TableParagraph"/>
              <w:spacing w:before="248"/>
              <w:rPr>
                <w:b/>
              </w:rPr>
            </w:pPr>
          </w:p>
          <w:p w14:paraId="47DC8216" w14:textId="77777777" w:rsidR="00F96F13" w:rsidRDefault="0010407A">
            <w:pPr>
              <w:pStyle w:val="TableParagraph"/>
              <w:ind w:left="107"/>
            </w:pPr>
            <w:r>
              <w:rPr>
                <w:spacing w:val="-10"/>
              </w:rPr>
              <w:t>6</w:t>
            </w:r>
          </w:p>
        </w:tc>
        <w:tc>
          <w:tcPr>
            <w:tcW w:w="2312" w:type="dxa"/>
          </w:tcPr>
          <w:p w14:paraId="71775184" w14:textId="77777777" w:rsidR="00F96F13" w:rsidRDefault="0010407A">
            <w:pPr>
              <w:pStyle w:val="TableParagraph"/>
              <w:spacing w:before="60"/>
              <w:ind w:left="107" w:right="132"/>
            </w:pPr>
            <w:r>
              <w:t>Increase in crime</w:t>
            </w:r>
            <w:r>
              <w:rPr>
                <w:spacing w:val="40"/>
              </w:rPr>
              <w:t xml:space="preserve"> </w:t>
            </w:r>
            <w:r>
              <w:t>and community safety, due to damaged</w:t>
            </w:r>
            <w:r>
              <w:rPr>
                <w:spacing w:val="-16"/>
              </w:rPr>
              <w:t xml:space="preserve"> </w:t>
            </w:r>
            <w:r>
              <w:t>homes</w:t>
            </w:r>
            <w:r>
              <w:rPr>
                <w:spacing w:val="-15"/>
              </w:rPr>
              <w:t xml:space="preserve"> </w:t>
            </w:r>
            <w:r>
              <w:t xml:space="preserve">and </w:t>
            </w:r>
            <w:r>
              <w:rPr>
                <w:spacing w:val="-2"/>
              </w:rPr>
              <w:t>displaced communities.</w:t>
            </w:r>
          </w:p>
          <w:p w14:paraId="097F38C1" w14:textId="77777777" w:rsidR="00F96F13" w:rsidRDefault="0010407A">
            <w:pPr>
              <w:pStyle w:val="TableParagraph"/>
              <w:spacing w:before="121"/>
              <w:ind w:left="107" w:right="135"/>
            </w:pPr>
            <w:r>
              <w:t>Increased incidents of</w:t>
            </w:r>
            <w:r>
              <w:rPr>
                <w:spacing w:val="-13"/>
              </w:rPr>
              <w:t xml:space="preserve"> </w:t>
            </w:r>
            <w:r>
              <w:t>family</w:t>
            </w:r>
            <w:r>
              <w:rPr>
                <w:spacing w:val="-11"/>
              </w:rPr>
              <w:t xml:space="preserve"> </w:t>
            </w:r>
            <w:r>
              <w:t>harm</w:t>
            </w:r>
            <w:r>
              <w:rPr>
                <w:spacing w:val="-13"/>
              </w:rPr>
              <w:t xml:space="preserve"> </w:t>
            </w:r>
            <w:r>
              <w:t xml:space="preserve">within </w:t>
            </w:r>
            <w:r>
              <w:rPr>
                <w:spacing w:val="-2"/>
              </w:rPr>
              <w:t>impacted communities.</w:t>
            </w:r>
          </w:p>
        </w:tc>
        <w:tc>
          <w:tcPr>
            <w:tcW w:w="2410" w:type="dxa"/>
          </w:tcPr>
          <w:p w14:paraId="70B10B11" w14:textId="77777777" w:rsidR="00F96F13" w:rsidRDefault="00F96F13">
            <w:pPr>
              <w:pStyle w:val="TableParagraph"/>
              <w:spacing w:before="188"/>
              <w:rPr>
                <w:b/>
              </w:rPr>
            </w:pPr>
          </w:p>
          <w:p w14:paraId="53028BE7" w14:textId="77777777" w:rsidR="00F96F13" w:rsidRDefault="0010407A">
            <w:pPr>
              <w:pStyle w:val="TableParagraph"/>
              <w:ind w:left="107" w:right="75"/>
            </w:pPr>
            <w:r>
              <w:t>Police</w:t>
            </w:r>
            <w:r>
              <w:rPr>
                <w:spacing w:val="-16"/>
              </w:rPr>
              <w:t xml:space="preserve"> </w:t>
            </w:r>
            <w:r>
              <w:t>to</w:t>
            </w:r>
            <w:r>
              <w:rPr>
                <w:spacing w:val="-15"/>
              </w:rPr>
              <w:t xml:space="preserve"> </w:t>
            </w:r>
            <w:r>
              <w:t xml:space="preserve">monitor, investigate and respond as </w:t>
            </w:r>
            <w:r>
              <w:rPr>
                <w:spacing w:val="-2"/>
              </w:rPr>
              <w:t>appropriate.</w:t>
            </w:r>
          </w:p>
          <w:p w14:paraId="23BDF928" w14:textId="77777777" w:rsidR="00F96F13" w:rsidRDefault="0010407A">
            <w:pPr>
              <w:pStyle w:val="TableParagraph"/>
              <w:spacing w:before="119"/>
              <w:ind w:left="107" w:right="430"/>
            </w:pPr>
            <w:r>
              <w:t>Partnership with agencies and community</w:t>
            </w:r>
            <w:r>
              <w:rPr>
                <w:spacing w:val="-16"/>
              </w:rPr>
              <w:t xml:space="preserve"> </w:t>
            </w:r>
            <w:r>
              <w:t>groups.</w:t>
            </w:r>
          </w:p>
        </w:tc>
        <w:tc>
          <w:tcPr>
            <w:tcW w:w="2269" w:type="dxa"/>
          </w:tcPr>
          <w:p w14:paraId="4A0C3E02" w14:textId="77777777" w:rsidR="00F96F13" w:rsidRDefault="00F96F13">
            <w:pPr>
              <w:pStyle w:val="TableParagraph"/>
              <w:rPr>
                <w:b/>
              </w:rPr>
            </w:pPr>
          </w:p>
          <w:p w14:paraId="52B3C1B2" w14:textId="77777777" w:rsidR="00F96F13" w:rsidRDefault="00F96F13">
            <w:pPr>
              <w:pStyle w:val="TableParagraph"/>
              <w:rPr>
                <w:b/>
              </w:rPr>
            </w:pPr>
          </w:p>
          <w:p w14:paraId="551AA3E0" w14:textId="77777777" w:rsidR="00F96F13" w:rsidRDefault="00F96F13">
            <w:pPr>
              <w:pStyle w:val="TableParagraph"/>
              <w:rPr>
                <w:b/>
              </w:rPr>
            </w:pPr>
          </w:p>
          <w:p w14:paraId="7A0DBCE3" w14:textId="77777777" w:rsidR="00F96F13" w:rsidRDefault="00F96F13">
            <w:pPr>
              <w:pStyle w:val="TableParagraph"/>
              <w:spacing w:before="120"/>
              <w:rPr>
                <w:b/>
              </w:rPr>
            </w:pPr>
          </w:p>
          <w:p w14:paraId="7C143B9C" w14:textId="77777777" w:rsidR="00F96F13" w:rsidRDefault="0010407A">
            <w:pPr>
              <w:pStyle w:val="TableParagraph"/>
              <w:ind w:left="105"/>
            </w:pPr>
            <w:r>
              <w:t>Police,</w:t>
            </w:r>
            <w:r>
              <w:rPr>
                <w:spacing w:val="-16"/>
              </w:rPr>
              <w:t xml:space="preserve"> </w:t>
            </w:r>
            <w:r>
              <w:t>MSD,</w:t>
            </w:r>
            <w:r>
              <w:rPr>
                <w:spacing w:val="-15"/>
              </w:rPr>
              <w:t xml:space="preserve"> </w:t>
            </w:r>
            <w:proofErr w:type="spellStart"/>
            <w:r>
              <w:t>Te</w:t>
            </w:r>
            <w:proofErr w:type="spellEnd"/>
            <w:r>
              <w:t xml:space="preserve"> </w:t>
            </w:r>
            <w:proofErr w:type="spellStart"/>
            <w:r>
              <w:t>Whatu</w:t>
            </w:r>
            <w:proofErr w:type="spellEnd"/>
            <w:r>
              <w:t xml:space="preserve"> Ora</w:t>
            </w:r>
          </w:p>
        </w:tc>
        <w:tc>
          <w:tcPr>
            <w:tcW w:w="2096" w:type="dxa"/>
          </w:tcPr>
          <w:p w14:paraId="2F3FC649" w14:textId="77777777" w:rsidR="00F96F13" w:rsidRDefault="00F96F13">
            <w:pPr>
              <w:pStyle w:val="TableParagraph"/>
              <w:spacing w:before="188"/>
              <w:rPr>
                <w:b/>
              </w:rPr>
            </w:pPr>
          </w:p>
          <w:p w14:paraId="3CA6A6AD" w14:textId="77777777" w:rsidR="00F96F13" w:rsidRDefault="0010407A">
            <w:pPr>
              <w:pStyle w:val="TableParagraph"/>
              <w:ind w:left="107" w:right="188"/>
            </w:pPr>
            <w:r>
              <w:t xml:space="preserve">Welfare and </w:t>
            </w:r>
            <w:r>
              <w:rPr>
                <w:spacing w:val="-4"/>
              </w:rPr>
              <w:t xml:space="preserve">psychosocial </w:t>
            </w:r>
            <w:r>
              <w:t xml:space="preserve">needs are </w:t>
            </w:r>
            <w:r>
              <w:rPr>
                <w:spacing w:val="-2"/>
              </w:rPr>
              <w:t>understood.</w:t>
            </w:r>
          </w:p>
          <w:p w14:paraId="6055119D" w14:textId="77777777" w:rsidR="00F96F13" w:rsidRDefault="0010407A">
            <w:pPr>
              <w:pStyle w:val="TableParagraph"/>
              <w:spacing w:before="119"/>
              <w:ind w:left="107" w:right="188"/>
            </w:pPr>
            <w:r>
              <w:rPr>
                <w:spacing w:val="-4"/>
              </w:rPr>
              <w:t xml:space="preserve">Appropriate </w:t>
            </w:r>
            <w:r>
              <w:t xml:space="preserve">support is </w:t>
            </w:r>
            <w:r>
              <w:rPr>
                <w:spacing w:val="-2"/>
              </w:rPr>
              <w:t>provided.</w:t>
            </w:r>
          </w:p>
        </w:tc>
      </w:tr>
      <w:tr w:rsidR="00F96F13" w14:paraId="7250FBB7" w14:textId="77777777">
        <w:trPr>
          <w:trHeight w:val="3084"/>
        </w:trPr>
        <w:tc>
          <w:tcPr>
            <w:tcW w:w="663" w:type="dxa"/>
          </w:tcPr>
          <w:p w14:paraId="7EF0C58A" w14:textId="77777777" w:rsidR="00F96F13" w:rsidRDefault="00F96F13">
            <w:pPr>
              <w:pStyle w:val="TableParagraph"/>
              <w:rPr>
                <w:b/>
              </w:rPr>
            </w:pPr>
          </w:p>
          <w:p w14:paraId="75D74AB9" w14:textId="77777777" w:rsidR="00F96F13" w:rsidRDefault="00F96F13">
            <w:pPr>
              <w:pStyle w:val="TableParagraph"/>
              <w:rPr>
                <w:b/>
              </w:rPr>
            </w:pPr>
          </w:p>
          <w:p w14:paraId="5F5A8454" w14:textId="77777777" w:rsidR="00F96F13" w:rsidRDefault="00F96F13">
            <w:pPr>
              <w:pStyle w:val="TableParagraph"/>
              <w:rPr>
                <w:b/>
              </w:rPr>
            </w:pPr>
          </w:p>
          <w:p w14:paraId="2E9384BA" w14:textId="77777777" w:rsidR="00F96F13" w:rsidRDefault="00F96F13">
            <w:pPr>
              <w:pStyle w:val="TableParagraph"/>
              <w:rPr>
                <w:b/>
              </w:rPr>
            </w:pPr>
          </w:p>
          <w:p w14:paraId="6C5790DC" w14:textId="77777777" w:rsidR="00F96F13" w:rsidRDefault="00F96F13">
            <w:pPr>
              <w:pStyle w:val="TableParagraph"/>
              <w:spacing w:before="122"/>
              <w:rPr>
                <w:b/>
              </w:rPr>
            </w:pPr>
          </w:p>
          <w:p w14:paraId="765D3816" w14:textId="77777777" w:rsidR="00F96F13" w:rsidRDefault="0010407A">
            <w:pPr>
              <w:pStyle w:val="TableParagraph"/>
              <w:ind w:left="107"/>
            </w:pPr>
            <w:r>
              <w:rPr>
                <w:spacing w:val="-10"/>
              </w:rPr>
              <w:t>7</w:t>
            </w:r>
          </w:p>
        </w:tc>
        <w:tc>
          <w:tcPr>
            <w:tcW w:w="2312" w:type="dxa"/>
          </w:tcPr>
          <w:p w14:paraId="713DA10B" w14:textId="77777777" w:rsidR="00F96F13" w:rsidRDefault="00F96F13">
            <w:pPr>
              <w:pStyle w:val="TableParagraph"/>
              <w:rPr>
                <w:b/>
              </w:rPr>
            </w:pPr>
          </w:p>
          <w:p w14:paraId="64582957" w14:textId="77777777" w:rsidR="00F96F13" w:rsidRDefault="00F96F13">
            <w:pPr>
              <w:pStyle w:val="TableParagraph"/>
              <w:rPr>
                <w:b/>
              </w:rPr>
            </w:pPr>
          </w:p>
          <w:p w14:paraId="2536E2AC" w14:textId="77777777" w:rsidR="00F96F13" w:rsidRDefault="00F96F13">
            <w:pPr>
              <w:pStyle w:val="TableParagraph"/>
              <w:spacing w:before="121"/>
              <w:rPr>
                <w:b/>
              </w:rPr>
            </w:pPr>
          </w:p>
          <w:p w14:paraId="45A2A1D2" w14:textId="77777777" w:rsidR="00F96F13" w:rsidRDefault="0010407A">
            <w:pPr>
              <w:pStyle w:val="TableParagraph"/>
              <w:ind w:left="107" w:right="99"/>
            </w:pPr>
            <w:r>
              <w:t>Health and safety issues for people continuing</w:t>
            </w:r>
            <w:r>
              <w:rPr>
                <w:spacing w:val="-16"/>
              </w:rPr>
              <w:t xml:space="preserve"> </w:t>
            </w:r>
            <w:r>
              <w:t>to</w:t>
            </w:r>
            <w:r>
              <w:rPr>
                <w:spacing w:val="-15"/>
              </w:rPr>
              <w:t xml:space="preserve"> </w:t>
            </w:r>
            <w:r>
              <w:t>re-enter or occupy damaged or unsafe properties.</w:t>
            </w:r>
          </w:p>
        </w:tc>
        <w:tc>
          <w:tcPr>
            <w:tcW w:w="2410" w:type="dxa"/>
          </w:tcPr>
          <w:p w14:paraId="0B26DE1E" w14:textId="77777777" w:rsidR="00F96F13" w:rsidRDefault="0010407A">
            <w:pPr>
              <w:pStyle w:val="TableParagraph"/>
              <w:spacing w:before="62"/>
              <w:ind w:left="107" w:right="75"/>
            </w:pPr>
            <w:r>
              <w:t>Police</w:t>
            </w:r>
            <w:r>
              <w:rPr>
                <w:spacing w:val="-16"/>
              </w:rPr>
              <w:t xml:space="preserve"> </w:t>
            </w:r>
            <w:r>
              <w:t>to</w:t>
            </w:r>
            <w:r>
              <w:rPr>
                <w:spacing w:val="-15"/>
              </w:rPr>
              <w:t xml:space="preserve"> </w:t>
            </w:r>
            <w:r>
              <w:t xml:space="preserve">monitor, investigate and respond as </w:t>
            </w:r>
            <w:r>
              <w:rPr>
                <w:spacing w:val="-2"/>
              </w:rPr>
              <w:t>appropriate.</w:t>
            </w:r>
          </w:p>
          <w:p w14:paraId="6D23DCCB" w14:textId="77777777" w:rsidR="00F96F13" w:rsidRDefault="0010407A">
            <w:pPr>
              <w:pStyle w:val="TableParagraph"/>
              <w:spacing w:before="118"/>
              <w:ind w:left="107" w:right="128"/>
            </w:pPr>
            <w:r>
              <w:t xml:space="preserve">An extensive, coordinated, multi- </w:t>
            </w:r>
            <w:r>
              <w:rPr>
                <w:spacing w:val="-2"/>
              </w:rPr>
              <w:t xml:space="preserve">agency </w:t>
            </w:r>
            <w:r>
              <w:t>communications</w:t>
            </w:r>
            <w:r>
              <w:rPr>
                <w:spacing w:val="-11"/>
              </w:rPr>
              <w:t xml:space="preserve"> </w:t>
            </w:r>
            <w:r>
              <w:t>and outreach</w:t>
            </w:r>
            <w:r>
              <w:rPr>
                <w:spacing w:val="-16"/>
              </w:rPr>
              <w:t xml:space="preserve"> </w:t>
            </w:r>
            <w:proofErr w:type="spellStart"/>
            <w:r>
              <w:t>programme</w:t>
            </w:r>
            <w:proofErr w:type="spellEnd"/>
            <w:r>
              <w:t xml:space="preserve"> is</w:t>
            </w:r>
            <w:r>
              <w:rPr>
                <w:spacing w:val="-2"/>
              </w:rPr>
              <w:t xml:space="preserve"> </w:t>
            </w:r>
            <w:r>
              <w:t>required</w:t>
            </w:r>
            <w:r>
              <w:rPr>
                <w:spacing w:val="-5"/>
              </w:rPr>
              <w:t xml:space="preserve"> </w:t>
            </w:r>
            <w:r>
              <w:t>to</w:t>
            </w:r>
            <w:r>
              <w:rPr>
                <w:spacing w:val="-5"/>
              </w:rPr>
              <w:t xml:space="preserve"> </w:t>
            </w:r>
            <w:r>
              <w:t xml:space="preserve">assess </w:t>
            </w:r>
            <w:r>
              <w:rPr>
                <w:spacing w:val="-2"/>
              </w:rPr>
              <w:t>needs.</w:t>
            </w:r>
          </w:p>
        </w:tc>
        <w:tc>
          <w:tcPr>
            <w:tcW w:w="2269" w:type="dxa"/>
          </w:tcPr>
          <w:p w14:paraId="13DA44EB" w14:textId="77777777" w:rsidR="00F96F13" w:rsidRDefault="00F96F13">
            <w:pPr>
              <w:pStyle w:val="TableParagraph"/>
              <w:rPr>
                <w:b/>
              </w:rPr>
            </w:pPr>
          </w:p>
          <w:p w14:paraId="3792B7E0" w14:textId="77777777" w:rsidR="00F96F13" w:rsidRDefault="00F96F13">
            <w:pPr>
              <w:pStyle w:val="TableParagraph"/>
              <w:rPr>
                <w:b/>
              </w:rPr>
            </w:pPr>
          </w:p>
          <w:p w14:paraId="12A4D150" w14:textId="77777777" w:rsidR="00F96F13" w:rsidRDefault="00F96F13">
            <w:pPr>
              <w:pStyle w:val="TableParagraph"/>
              <w:rPr>
                <w:b/>
              </w:rPr>
            </w:pPr>
          </w:p>
          <w:p w14:paraId="57FEA1BC" w14:textId="77777777" w:rsidR="00F96F13" w:rsidRDefault="00F96F13">
            <w:pPr>
              <w:pStyle w:val="TableParagraph"/>
              <w:spacing w:before="247"/>
              <w:rPr>
                <w:b/>
              </w:rPr>
            </w:pPr>
          </w:p>
          <w:p w14:paraId="5E8F8190" w14:textId="77777777" w:rsidR="00F96F13" w:rsidRDefault="0010407A">
            <w:pPr>
              <w:pStyle w:val="TableParagraph"/>
              <w:spacing w:before="1"/>
              <w:ind w:left="105"/>
            </w:pPr>
            <w:r>
              <w:t>Police,</w:t>
            </w:r>
            <w:r>
              <w:rPr>
                <w:spacing w:val="-16"/>
              </w:rPr>
              <w:t xml:space="preserve"> </w:t>
            </w:r>
            <w:r>
              <w:t>MSD,</w:t>
            </w:r>
            <w:r>
              <w:rPr>
                <w:spacing w:val="-15"/>
              </w:rPr>
              <w:t xml:space="preserve"> </w:t>
            </w:r>
            <w:proofErr w:type="spellStart"/>
            <w:r>
              <w:t>Te</w:t>
            </w:r>
            <w:proofErr w:type="spellEnd"/>
            <w:r>
              <w:t xml:space="preserve"> </w:t>
            </w:r>
            <w:proofErr w:type="spellStart"/>
            <w:r>
              <w:t>Whatu</w:t>
            </w:r>
            <w:proofErr w:type="spellEnd"/>
            <w:r>
              <w:t xml:space="preserve"> Ora</w:t>
            </w:r>
          </w:p>
        </w:tc>
        <w:tc>
          <w:tcPr>
            <w:tcW w:w="2096" w:type="dxa"/>
          </w:tcPr>
          <w:p w14:paraId="426A4A1A" w14:textId="77777777" w:rsidR="00F96F13" w:rsidRDefault="00F96F13">
            <w:pPr>
              <w:pStyle w:val="TableParagraph"/>
              <w:rPr>
                <w:b/>
              </w:rPr>
            </w:pPr>
          </w:p>
          <w:p w14:paraId="02A9AAA8" w14:textId="77777777" w:rsidR="00F96F13" w:rsidRDefault="00F96F13">
            <w:pPr>
              <w:pStyle w:val="TableParagraph"/>
              <w:rPr>
                <w:b/>
              </w:rPr>
            </w:pPr>
          </w:p>
          <w:p w14:paraId="42048F07" w14:textId="77777777" w:rsidR="00F96F13" w:rsidRDefault="00F96F13">
            <w:pPr>
              <w:pStyle w:val="TableParagraph"/>
              <w:rPr>
                <w:b/>
              </w:rPr>
            </w:pPr>
          </w:p>
          <w:p w14:paraId="43EFC887" w14:textId="77777777" w:rsidR="00F96F13" w:rsidRDefault="00F96F13">
            <w:pPr>
              <w:pStyle w:val="TableParagraph"/>
              <w:spacing w:before="247"/>
              <w:rPr>
                <w:b/>
              </w:rPr>
            </w:pPr>
          </w:p>
          <w:p w14:paraId="60ECAA5F" w14:textId="77777777" w:rsidR="00F96F13" w:rsidRDefault="0010407A">
            <w:pPr>
              <w:pStyle w:val="TableParagraph"/>
              <w:spacing w:before="1"/>
              <w:ind w:left="107"/>
            </w:pPr>
            <w:r>
              <w:t>Health and safety risks</w:t>
            </w:r>
            <w:r>
              <w:rPr>
                <w:spacing w:val="-16"/>
              </w:rPr>
              <w:t xml:space="preserve"> </w:t>
            </w:r>
            <w:r>
              <w:t>are</w:t>
            </w:r>
            <w:r>
              <w:rPr>
                <w:spacing w:val="-15"/>
              </w:rPr>
              <w:t xml:space="preserve"> </w:t>
            </w:r>
            <w:r>
              <w:t>mitigated</w:t>
            </w:r>
          </w:p>
        </w:tc>
      </w:tr>
      <w:tr w:rsidR="00F96F13" w14:paraId="3B122CC1" w14:textId="77777777">
        <w:trPr>
          <w:trHeight w:val="1072"/>
        </w:trPr>
        <w:tc>
          <w:tcPr>
            <w:tcW w:w="663" w:type="dxa"/>
          </w:tcPr>
          <w:p w14:paraId="27D58954" w14:textId="77777777" w:rsidR="00F96F13" w:rsidRDefault="00F96F13">
            <w:pPr>
              <w:pStyle w:val="TableParagraph"/>
              <w:spacing w:before="126"/>
              <w:rPr>
                <w:b/>
              </w:rPr>
            </w:pPr>
          </w:p>
          <w:p w14:paraId="46021A15" w14:textId="77777777" w:rsidR="00F96F13" w:rsidRDefault="0010407A">
            <w:pPr>
              <w:pStyle w:val="TableParagraph"/>
              <w:ind w:left="107"/>
            </w:pPr>
            <w:r>
              <w:rPr>
                <w:spacing w:val="-10"/>
              </w:rPr>
              <w:t>8</w:t>
            </w:r>
          </w:p>
        </w:tc>
        <w:tc>
          <w:tcPr>
            <w:tcW w:w="2312" w:type="dxa"/>
          </w:tcPr>
          <w:p w14:paraId="59AF64CE" w14:textId="77777777" w:rsidR="00F96F13" w:rsidRDefault="0010407A">
            <w:pPr>
              <w:pStyle w:val="TableParagraph"/>
              <w:spacing w:before="127"/>
              <w:ind w:left="107" w:right="99"/>
            </w:pPr>
            <w:r>
              <w:t>Inadequate</w:t>
            </w:r>
            <w:r>
              <w:rPr>
                <w:spacing w:val="-16"/>
              </w:rPr>
              <w:t xml:space="preserve"> </w:t>
            </w:r>
            <w:r>
              <w:t xml:space="preserve">support for isolated </w:t>
            </w:r>
            <w:r>
              <w:rPr>
                <w:spacing w:val="-2"/>
              </w:rPr>
              <w:t>communities.</w:t>
            </w:r>
          </w:p>
        </w:tc>
        <w:tc>
          <w:tcPr>
            <w:tcW w:w="2410" w:type="dxa"/>
          </w:tcPr>
          <w:p w14:paraId="38BB101F" w14:textId="77777777" w:rsidR="00F96F13" w:rsidRDefault="0010407A">
            <w:pPr>
              <w:pStyle w:val="TableParagraph"/>
              <w:spacing w:before="60"/>
              <w:ind w:left="107"/>
            </w:pPr>
            <w:r>
              <w:t>An isolated communities</w:t>
            </w:r>
            <w:r>
              <w:rPr>
                <w:spacing w:val="-16"/>
              </w:rPr>
              <w:t xml:space="preserve"> </w:t>
            </w:r>
            <w:r>
              <w:t xml:space="preserve">tasking group has </w:t>
            </w:r>
            <w:proofErr w:type="gramStart"/>
            <w:r>
              <w:t>been</w:t>
            </w:r>
            <w:proofErr w:type="gramEnd"/>
          </w:p>
          <w:p w14:paraId="7B665491" w14:textId="77777777" w:rsidR="00F96F13" w:rsidRDefault="0010407A">
            <w:pPr>
              <w:pStyle w:val="TableParagraph"/>
              <w:spacing w:before="1" w:line="232" w:lineRule="exact"/>
              <w:ind w:left="107"/>
            </w:pPr>
            <w:r>
              <w:t>activated</w:t>
            </w:r>
            <w:r>
              <w:rPr>
                <w:spacing w:val="-9"/>
              </w:rPr>
              <w:t xml:space="preserve"> </w:t>
            </w:r>
            <w:r>
              <w:t>within</w:t>
            </w:r>
            <w:r>
              <w:rPr>
                <w:spacing w:val="-7"/>
              </w:rPr>
              <w:t xml:space="preserve"> </w:t>
            </w:r>
            <w:r>
              <w:rPr>
                <w:spacing w:val="-5"/>
              </w:rPr>
              <w:t>the</w:t>
            </w:r>
          </w:p>
        </w:tc>
        <w:tc>
          <w:tcPr>
            <w:tcW w:w="2269" w:type="dxa"/>
          </w:tcPr>
          <w:p w14:paraId="1FC740AE" w14:textId="77777777" w:rsidR="00F96F13" w:rsidRDefault="0010407A">
            <w:pPr>
              <w:pStyle w:val="TableParagraph"/>
              <w:spacing w:before="127"/>
              <w:ind w:left="105" w:right="190"/>
            </w:pPr>
            <w:r>
              <w:rPr>
                <w:spacing w:val="-2"/>
              </w:rPr>
              <w:t>Auckland Emergency Management</w:t>
            </w:r>
          </w:p>
        </w:tc>
        <w:tc>
          <w:tcPr>
            <w:tcW w:w="2096" w:type="dxa"/>
          </w:tcPr>
          <w:p w14:paraId="3A090C62" w14:textId="77777777" w:rsidR="00F96F13" w:rsidRDefault="0010407A">
            <w:pPr>
              <w:pStyle w:val="TableParagraph"/>
              <w:spacing w:before="60"/>
              <w:ind w:left="107" w:right="127"/>
            </w:pPr>
            <w:r>
              <w:t>Communities</w:t>
            </w:r>
            <w:r>
              <w:rPr>
                <w:spacing w:val="-16"/>
              </w:rPr>
              <w:t xml:space="preserve"> </w:t>
            </w:r>
            <w:r>
              <w:t>have access to essentials</w:t>
            </w:r>
            <w:r>
              <w:rPr>
                <w:spacing w:val="-6"/>
              </w:rPr>
              <w:t xml:space="preserve"> </w:t>
            </w:r>
            <w:r>
              <w:t>and</w:t>
            </w:r>
            <w:r>
              <w:rPr>
                <w:spacing w:val="-5"/>
              </w:rPr>
              <w:t xml:space="preserve"> </w:t>
            </w:r>
            <w:proofErr w:type="gramStart"/>
            <w:r>
              <w:rPr>
                <w:spacing w:val="-5"/>
              </w:rPr>
              <w:t>are</w:t>
            </w:r>
            <w:proofErr w:type="gramEnd"/>
          </w:p>
          <w:p w14:paraId="082CD5C9" w14:textId="77777777" w:rsidR="00F96F13" w:rsidRDefault="0010407A">
            <w:pPr>
              <w:pStyle w:val="TableParagraph"/>
              <w:spacing w:before="1" w:line="232" w:lineRule="exact"/>
              <w:ind w:left="107"/>
            </w:pPr>
            <w:r>
              <w:t>kept up</w:t>
            </w:r>
            <w:r>
              <w:rPr>
                <w:spacing w:val="-4"/>
              </w:rPr>
              <w:t xml:space="preserve"> </w:t>
            </w:r>
            <w:r>
              <w:t>to</w:t>
            </w:r>
            <w:r>
              <w:rPr>
                <w:spacing w:val="-3"/>
              </w:rPr>
              <w:t xml:space="preserve"> </w:t>
            </w:r>
            <w:r>
              <w:t>date</w:t>
            </w:r>
            <w:r>
              <w:rPr>
                <w:spacing w:val="-3"/>
              </w:rPr>
              <w:t xml:space="preserve"> </w:t>
            </w:r>
            <w:r>
              <w:rPr>
                <w:spacing w:val="-5"/>
              </w:rPr>
              <w:t>on</w:t>
            </w:r>
          </w:p>
        </w:tc>
      </w:tr>
    </w:tbl>
    <w:p w14:paraId="434BAC73" w14:textId="77777777" w:rsidR="00F96F13" w:rsidRDefault="00F96F13">
      <w:pPr>
        <w:spacing w:line="232" w:lineRule="exact"/>
        <w:sectPr w:rsidR="00F96F13">
          <w:pgSz w:w="11920" w:h="16860"/>
          <w:pgMar w:top="1400" w:right="620" w:bottom="1580" w:left="820" w:header="0" w:footer="1397" w:gutter="0"/>
          <w:cols w:space="720"/>
        </w:sectPr>
      </w:pPr>
    </w:p>
    <w:p w14:paraId="4923846E" w14:textId="77777777" w:rsidR="00F96F13" w:rsidRDefault="00F96F13">
      <w:pPr>
        <w:pStyle w:val="BodyText"/>
        <w:spacing w:before="6"/>
        <w:ind w:left="0" w:firstLine="0"/>
        <w:rPr>
          <w:b/>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3"/>
        <w:gridCol w:w="2312"/>
        <w:gridCol w:w="2410"/>
        <w:gridCol w:w="2269"/>
        <w:gridCol w:w="2096"/>
      </w:tblGrid>
      <w:tr w:rsidR="00F96F13" w14:paraId="19013F96" w14:textId="77777777">
        <w:trPr>
          <w:trHeight w:val="434"/>
        </w:trPr>
        <w:tc>
          <w:tcPr>
            <w:tcW w:w="663" w:type="dxa"/>
          </w:tcPr>
          <w:p w14:paraId="729C42D4" w14:textId="77777777" w:rsidR="00F96F13" w:rsidRDefault="00F96F13">
            <w:pPr>
              <w:pStyle w:val="TableParagraph"/>
              <w:rPr>
                <w:rFonts w:ascii="Times New Roman"/>
                <w:sz w:val="20"/>
              </w:rPr>
            </w:pPr>
          </w:p>
        </w:tc>
        <w:tc>
          <w:tcPr>
            <w:tcW w:w="2312" w:type="dxa"/>
          </w:tcPr>
          <w:p w14:paraId="6FBCBB2B" w14:textId="77777777" w:rsidR="00F96F13" w:rsidRDefault="0010407A">
            <w:pPr>
              <w:pStyle w:val="TableParagraph"/>
              <w:spacing w:before="60"/>
              <w:ind w:left="107"/>
              <w:rPr>
                <w:b/>
              </w:rPr>
            </w:pPr>
            <w:r>
              <w:rPr>
                <w:b/>
                <w:spacing w:val="-2"/>
              </w:rPr>
              <w:t>Risk/issue</w:t>
            </w:r>
          </w:p>
        </w:tc>
        <w:tc>
          <w:tcPr>
            <w:tcW w:w="2410" w:type="dxa"/>
          </w:tcPr>
          <w:p w14:paraId="36656013" w14:textId="77777777" w:rsidR="00F96F13" w:rsidRDefault="0010407A">
            <w:pPr>
              <w:pStyle w:val="TableParagraph"/>
              <w:spacing w:before="60"/>
              <w:ind w:left="107"/>
              <w:rPr>
                <w:b/>
              </w:rPr>
            </w:pPr>
            <w:r>
              <w:rPr>
                <w:b/>
              </w:rPr>
              <w:t>Action</w:t>
            </w:r>
            <w:r>
              <w:rPr>
                <w:b/>
                <w:spacing w:val="-3"/>
              </w:rPr>
              <w:t xml:space="preserve"> </w:t>
            </w:r>
            <w:r>
              <w:rPr>
                <w:b/>
                <w:spacing w:val="-2"/>
              </w:rPr>
              <w:t>needed</w:t>
            </w:r>
          </w:p>
        </w:tc>
        <w:tc>
          <w:tcPr>
            <w:tcW w:w="2269" w:type="dxa"/>
          </w:tcPr>
          <w:p w14:paraId="6A2391B1" w14:textId="77777777" w:rsidR="00F96F13" w:rsidRDefault="0010407A">
            <w:pPr>
              <w:pStyle w:val="TableParagraph"/>
              <w:spacing w:before="60"/>
              <w:ind w:left="105"/>
              <w:rPr>
                <w:b/>
              </w:rPr>
            </w:pPr>
            <w:r>
              <w:rPr>
                <w:b/>
                <w:spacing w:val="-2"/>
              </w:rPr>
              <w:t>Responsible</w:t>
            </w:r>
          </w:p>
        </w:tc>
        <w:tc>
          <w:tcPr>
            <w:tcW w:w="2096" w:type="dxa"/>
          </w:tcPr>
          <w:p w14:paraId="71991681" w14:textId="77777777" w:rsidR="00F96F13" w:rsidRDefault="0010407A">
            <w:pPr>
              <w:pStyle w:val="TableParagraph"/>
              <w:spacing w:before="60"/>
              <w:ind w:left="107"/>
              <w:rPr>
                <w:b/>
              </w:rPr>
            </w:pPr>
            <w:r>
              <w:rPr>
                <w:b/>
                <w:spacing w:val="-2"/>
              </w:rPr>
              <w:t>Result</w:t>
            </w:r>
          </w:p>
        </w:tc>
      </w:tr>
      <w:tr w:rsidR="00F96F13" w14:paraId="50575CF3" w14:textId="77777777">
        <w:trPr>
          <w:trHeight w:val="2262"/>
        </w:trPr>
        <w:tc>
          <w:tcPr>
            <w:tcW w:w="663" w:type="dxa"/>
          </w:tcPr>
          <w:p w14:paraId="5FF1268C" w14:textId="77777777" w:rsidR="00F96F13" w:rsidRDefault="00F96F13">
            <w:pPr>
              <w:pStyle w:val="TableParagraph"/>
              <w:rPr>
                <w:rFonts w:ascii="Times New Roman"/>
                <w:sz w:val="20"/>
              </w:rPr>
            </w:pPr>
          </w:p>
        </w:tc>
        <w:tc>
          <w:tcPr>
            <w:tcW w:w="2312" w:type="dxa"/>
          </w:tcPr>
          <w:p w14:paraId="4160A685" w14:textId="77777777" w:rsidR="00F96F13" w:rsidRDefault="00F96F13">
            <w:pPr>
              <w:pStyle w:val="TableParagraph"/>
              <w:rPr>
                <w:rFonts w:ascii="Times New Roman"/>
                <w:sz w:val="20"/>
              </w:rPr>
            </w:pPr>
          </w:p>
        </w:tc>
        <w:tc>
          <w:tcPr>
            <w:tcW w:w="2410" w:type="dxa"/>
          </w:tcPr>
          <w:p w14:paraId="33E1181B" w14:textId="77777777" w:rsidR="00F96F13" w:rsidRDefault="0010407A">
            <w:pPr>
              <w:pStyle w:val="TableParagraph"/>
              <w:ind w:left="107" w:right="160"/>
            </w:pPr>
            <w:r>
              <w:rPr>
                <w:spacing w:val="-2"/>
              </w:rPr>
              <w:t xml:space="preserve">Emergency </w:t>
            </w:r>
            <w:r>
              <w:t>Coordination Centre to manage contact, needs</w:t>
            </w:r>
            <w:r>
              <w:rPr>
                <w:spacing w:val="-11"/>
              </w:rPr>
              <w:t xml:space="preserve"> </w:t>
            </w:r>
            <w:r>
              <w:t>and</w:t>
            </w:r>
            <w:r>
              <w:rPr>
                <w:spacing w:val="-12"/>
              </w:rPr>
              <w:t xml:space="preserve"> </w:t>
            </w:r>
            <w:r>
              <w:t>logistics</w:t>
            </w:r>
            <w:r>
              <w:rPr>
                <w:spacing w:val="-14"/>
              </w:rPr>
              <w:t xml:space="preserve"> </w:t>
            </w:r>
            <w:r>
              <w:t xml:space="preserve">of </w:t>
            </w:r>
            <w:r>
              <w:rPr>
                <w:spacing w:val="-2"/>
              </w:rPr>
              <w:t>access.</w:t>
            </w:r>
          </w:p>
          <w:p w14:paraId="5D668AD7" w14:textId="77777777" w:rsidR="00F96F13" w:rsidRDefault="0010407A">
            <w:pPr>
              <w:pStyle w:val="TableParagraph"/>
              <w:spacing w:before="119"/>
              <w:ind w:left="107" w:right="148"/>
              <w:jc w:val="both"/>
            </w:pPr>
            <w:r>
              <w:t>Welfare</w:t>
            </w:r>
            <w:r>
              <w:rPr>
                <w:spacing w:val="-13"/>
              </w:rPr>
              <w:t xml:space="preserve"> </w:t>
            </w:r>
            <w:r>
              <w:t>function</w:t>
            </w:r>
            <w:r>
              <w:rPr>
                <w:spacing w:val="-13"/>
              </w:rPr>
              <w:t xml:space="preserve"> </w:t>
            </w:r>
            <w:r>
              <w:t>to</w:t>
            </w:r>
            <w:r>
              <w:rPr>
                <w:spacing w:val="-11"/>
              </w:rPr>
              <w:t xml:space="preserve"> </w:t>
            </w:r>
            <w:r>
              <w:t xml:space="preserve">be transferred to recover </w:t>
            </w:r>
            <w:r>
              <w:rPr>
                <w:spacing w:val="-2"/>
              </w:rPr>
              <w:t>phase.</w:t>
            </w:r>
          </w:p>
        </w:tc>
        <w:tc>
          <w:tcPr>
            <w:tcW w:w="2269" w:type="dxa"/>
          </w:tcPr>
          <w:p w14:paraId="41E93B70" w14:textId="77777777" w:rsidR="00F96F13" w:rsidRDefault="00F96F13">
            <w:pPr>
              <w:pStyle w:val="TableParagraph"/>
              <w:rPr>
                <w:rFonts w:ascii="Times New Roman"/>
                <w:sz w:val="20"/>
              </w:rPr>
            </w:pPr>
          </w:p>
        </w:tc>
        <w:tc>
          <w:tcPr>
            <w:tcW w:w="2096" w:type="dxa"/>
          </w:tcPr>
          <w:p w14:paraId="2B9A0FA8" w14:textId="77777777" w:rsidR="00F96F13" w:rsidRDefault="0010407A">
            <w:pPr>
              <w:pStyle w:val="TableParagraph"/>
              <w:ind w:left="107"/>
            </w:pPr>
            <w:r>
              <w:t>the</w:t>
            </w:r>
            <w:r>
              <w:rPr>
                <w:spacing w:val="-5"/>
              </w:rPr>
              <w:t xml:space="preserve"> </w:t>
            </w:r>
            <w:r>
              <w:rPr>
                <w:spacing w:val="-2"/>
              </w:rPr>
              <w:t>response.</w:t>
            </w:r>
          </w:p>
        </w:tc>
      </w:tr>
    </w:tbl>
    <w:p w14:paraId="4295A39A" w14:textId="77777777" w:rsidR="00F96F13" w:rsidRDefault="00F96F13">
      <w:pPr>
        <w:pStyle w:val="BodyText"/>
        <w:spacing w:before="0"/>
        <w:ind w:left="0" w:firstLine="0"/>
        <w:rPr>
          <w:b/>
          <w:sz w:val="32"/>
        </w:rPr>
      </w:pPr>
    </w:p>
    <w:p w14:paraId="01B2362C" w14:textId="77777777" w:rsidR="00F96F13" w:rsidRDefault="00F96F13">
      <w:pPr>
        <w:pStyle w:val="BodyText"/>
        <w:spacing w:before="59"/>
        <w:ind w:left="0" w:firstLine="0"/>
        <w:rPr>
          <w:b/>
          <w:sz w:val="32"/>
        </w:rPr>
      </w:pPr>
    </w:p>
    <w:p w14:paraId="2CD4E6B0" w14:textId="77777777" w:rsidR="00F96F13" w:rsidRDefault="0010407A">
      <w:pPr>
        <w:pStyle w:val="Heading2"/>
      </w:pPr>
      <w:bookmarkStart w:id="49" w:name="_bookmark48"/>
      <w:bookmarkEnd w:id="49"/>
      <w:r>
        <w:rPr>
          <w:color w:val="006FC0"/>
        </w:rPr>
        <w:t>Economic</w:t>
      </w:r>
      <w:r>
        <w:rPr>
          <w:color w:val="006FC0"/>
          <w:spacing w:val="-18"/>
        </w:rPr>
        <w:t xml:space="preserve"> </w:t>
      </w:r>
      <w:r>
        <w:rPr>
          <w:color w:val="006FC0"/>
          <w:spacing w:val="-2"/>
        </w:rPr>
        <w:t>Environment</w:t>
      </w:r>
    </w:p>
    <w:p w14:paraId="7EA2CA53" w14:textId="77777777" w:rsidR="00F96F13" w:rsidRDefault="00F96F13">
      <w:pPr>
        <w:pStyle w:val="BodyText"/>
        <w:spacing w:before="5"/>
        <w:ind w:left="0" w:firstLine="0"/>
        <w:rPr>
          <w:b/>
          <w:sz w:val="1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2821"/>
        <w:gridCol w:w="2679"/>
        <w:gridCol w:w="1741"/>
        <w:gridCol w:w="1842"/>
      </w:tblGrid>
      <w:tr w:rsidR="00F96F13" w14:paraId="5C71D393" w14:textId="77777777">
        <w:trPr>
          <w:trHeight w:val="312"/>
        </w:trPr>
        <w:tc>
          <w:tcPr>
            <w:tcW w:w="668" w:type="dxa"/>
          </w:tcPr>
          <w:p w14:paraId="4638C192" w14:textId="77777777" w:rsidR="00F96F13" w:rsidRDefault="00F96F13">
            <w:pPr>
              <w:pStyle w:val="TableParagraph"/>
              <w:rPr>
                <w:rFonts w:ascii="Times New Roman"/>
                <w:sz w:val="20"/>
              </w:rPr>
            </w:pPr>
          </w:p>
        </w:tc>
        <w:tc>
          <w:tcPr>
            <w:tcW w:w="2821" w:type="dxa"/>
          </w:tcPr>
          <w:p w14:paraId="0A66DBC7" w14:textId="77777777" w:rsidR="00F96F13" w:rsidRDefault="0010407A">
            <w:pPr>
              <w:pStyle w:val="TableParagraph"/>
              <w:spacing w:before="60" w:line="232" w:lineRule="exact"/>
              <w:ind w:left="325"/>
              <w:rPr>
                <w:b/>
              </w:rPr>
            </w:pPr>
            <w:r>
              <w:rPr>
                <w:b/>
                <w:spacing w:val="-2"/>
              </w:rPr>
              <w:t>Risk/issue</w:t>
            </w:r>
          </w:p>
        </w:tc>
        <w:tc>
          <w:tcPr>
            <w:tcW w:w="2679" w:type="dxa"/>
          </w:tcPr>
          <w:p w14:paraId="270A1DB0" w14:textId="77777777" w:rsidR="00F96F13" w:rsidRDefault="0010407A">
            <w:pPr>
              <w:pStyle w:val="TableParagraph"/>
              <w:spacing w:before="60" w:line="232" w:lineRule="exact"/>
              <w:ind w:left="327"/>
              <w:rPr>
                <w:b/>
              </w:rPr>
            </w:pPr>
            <w:r>
              <w:rPr>
                <w:b/>
              </w:rPr>
              <w:t>Action</w:t>
            </w:r>
            <w:r>
              <w:rPr>
                <w:b/>
                <w:spacing w:val="-3"/>
              </w:rPr>
              <w:t xml:space="preserve"> </w:t>
            </w:r>
            <w:r>
              <w:rPr>
                <w:b/>
                <w:spacing w:val="-2"/>
              </w:rPr>
              <w:t>needed</w:t>
            </w:r>
          </w:p>
        </w:tc>
        <w:tc>
          <w:tcPr>
            <w:tcW w:w="1741" w:type="dxa"/>
          </w:tcPr>
          <w:p w14:paraId="4A21ABD9" w14:textId="77777777" w:rsidR="00F96F13" w:rsidRDefault="0010407A">
            <w:pPr>
              <w:pStyle w:val="TableParagraph"/>
              <w:spacing w:before="60" w:line="232" w:lineRule="exact"/>
              <w:ind w:left="325"/>
              <w:rPr>
                <w:b/>
              </w:rPr>
            </w:pPr>
            <w:r>
              <w:rPr>
                <w:b/>
                <w:spacing w:val="-2"/>
              </w:rPr>
              <w:t>Responsible</w:t>
            </w:r>
          </w:p>
        </w:tc>
        <w:tc>
          <w:tcPr>
            <w:tcW w:w="1842" w:type="dxa"/>
          </w:tcPr>
          <w:p w14:paraId="08CA858B" w14:textId="77777777" w:rsidR="00F96F13" w:rsidRDefault="0010407A">
            <w:pPr>
              <w:pStyle w:val="TableParagraph"/>
              <w:spacing w:before="60" w:line="232" w:lineRule="exact"/>
              <w:ind w:left="106"/>
              <w:rPr>
                <w:b/>
              </w:rPr>
            </w:pPr>
            <w:r>
              <w:rPr>
                <w:b/>
                <w:spacing w:val="-2"/>
              </w:rPr>
              <w:t>Result</w:t>
            </w:r>
          </w:p>
        </w:tc>
      </w:tr>
      <w:tr w:rsidR="00F96F13" w14:paraId="08709D30" w14:textId="77777777">
        <w:trPr>
          <w:trHeight w:val="3217"/>
        </w:trPr>
        <w:tc>
          <w:tcPr>
            <w:tcW w:w="668" w:type="dxa"/>
          </w:tcPr>
          <w:p w14:paraId="15CEA371" w14:textId="77777777" w:rsidR="00F96F13" w:rsidRDefault="00F96F13">
            <w:pPr>
              <w:pStyle w:val="TableParagraph"/>
              <w:rPr>
                <w:b/>
              </w:rPr>
            </w:pPr>
          </w:p>
          <w:p w14:paraId="3360F540" w14:textId="77777777" w:rsidR="00F96F13" w:rsidRDefault="00F96F13">
            <w:pPr>
              <w:pStyle w:val="TableParagraph"/>
              <w:rPr>
                <w:b/>
              </w:rPr>
            </w:pPr>
          </w:p>
          <w:p w14:paraId="29AD71DE" w14:textId="77777777" w:rsidR="00F96F13" w:rsidRDefault="00F96F13">
            <w:pPr>
              <w:pStyle w:val="TableParagraph"/>
              <w:rPr>
                <w:b/>
              </w:rPr>
            </w:pPr>
          </w:p>
          <w:p w14:paraId="7DF60E69" w14:textId="77777777" w:rsidR="00F96F13" w:rsidRDefault="00F96F13">
            <w:pPr>
              <w:pStyle w:val="TableParagraph"/>
              <w:rPr>
                <w:b/>
              </w:rPr>
            </w:pPr>
          </w:p>
          <w:p w14:paraId="6393DE42" w14:textId="77777777" w:rsidR="00F96F13" w:rsidRDefault="00F96F13">
            <w:pPr>
              <w:pStyle w:val="TableParagraph"/>
              <w:spacing w:before="186"/>
              <w:rPr>
                <w:b/>
              </w:rPr>
            </w:pPr>
          </w:p>
          <w:p w14:paraId="3AC27D97" w14:textId="77777777" w:rsidR="00F96F13" w:rsidRDefault="0010407A">
            <w:pPr>
              <w:pStyle w:val="TableParagraph"/>
              <w:spacing w:before="1"/>
              <w:ind w:left="107"/>
            </w:pPr>
            <w:r>
              <w:rPr>
                <w:spacing w:val="-10"/>
              </w:rPr>
              <w:t>1</w:t>
            </w:r>
          </w:p>
        </w:tc>
        <w:tc>
          <w:tcPr>
            <w:tcW w:w="2821" w:type="dxa"/>
          </w:tcPr>
          <w:p w14:paraId="5258EE1C" w14:textId="77777777" w:rsidR="00F96F13" w:rsidRDefault="00F96F13">
            <w:pPr>
              <w:pStyle w:val="TableParagraph"/>
              <w:rPr>
                <w:b/>
              </w:rPr>
            </w:pPr>
          </w:p>
          <w:p w14:paraId="38B3835C" w14:textId="77777777" w:rsidR="00F96F13" w:rsidRDefault="00F96F13">
            <w:pPr>
              <w:pStyle w:val="TableParagraph"/>
              <w:spacing w:before="60"/>
              <w:rPr>
                <w:b/>
              </w:rPr>
            </w:pPr>
          </w:p>
          <w:p w14:paraId="59C33C6F" w14:textId="77777777" w:rsidR="00F96F13" w:rsidRDefault="0010407A">
            <w:pPr>
              <w:pStyle w:val="TableParagraph"/>
              <w:ind w:left="107" w:right="95"/>
            </w:pPr>
            <w:r>
              <w:t xml:space="preserve">Business (including the rural sector) insolvency due to losses to operational premises, </w:t>
            </w:r>
            <w:r>
              <w:rPr>
                <w:spacing w:val="-2"/>
              </w:rPr>
              <w:t>stock,</w:t>
            </w:r>
            <w:r>
              <w:rPr>
                <w:spacing w:val="-14"/>
              </w:rPr>
              <w:t xml:space="preserve"> </w:t>
            </w:r>
            <w:r>
              <w:rPr>
                <w:spacing w:val="-2"/>
              </w:rPr>
              <w:t>and</w:t>
            </w:r>
            <w:r>
              <w:rPr>
                <w:spacing w:val="-13"/>
              </w:rPr>
              <w:t xml:space="preserve"> </w:t>
            </w:r>
            <w:r>
              <w:rPr>
                <w:spacing w:val="-2"/>
              </w:rPr>
              <w:t>trading</w:t>
            </w:r>
            <w:r>
              <w:rPr>
                <w:spacing w:val="-13"/>
              </w:rPr>
              <w:t xml:space="preserve"> </w:t>
            </w:r>
            <w:r>
              <w:rPr>
                <w:spacing w:val="-2"/>
              </w:rPr>
              <w:t>revenue.</w:t>
            </w:r>
          </w:p>
          <w:p w14:paraId="31F24A43" w14:textId="77777777" w:rsidR="00F96F13" w:rsidRDefault="0010407A">
            <w:pPr>
              <w:pStyle w:val="TableParagraph"/>
              <w:spacing w:before="60"/>
              <w:ind w:left="107"/>
            </w:pPr>
            <w:r>
              <w:rPr>
                <w:spacing w:val="-2"/>
              </w:rPr>
              <w:t>Inability</w:t>
            </w:r>
            <w:r>
              <w:rPr>
                <w:spacing w:val="-14"/>
              </w:rPr>
              <w:t xml:space="preserve"> </w:t>
            </w:r>
            <w:r>
              <w:rPr>
                <w:spacing w:val="-2"/>
              </w:rPr>
              <w:t>to</w:t>
            </w:r>
            <w:r>
              <w:rPr>
                <w:spacing w:val="-13"/>
              </w:rPr>
              <w:t xml:space="preserve"> </w:t>
            </w:r>
            <w:r>
              <w:rPr>
                <w:spacing w:val="-2"/>
              </w:rPr>
              <w:t>fund</w:t>
            </w:r>
            <w:r>
              <w:rPr>
                <w:spacing w:val="-13"/>
              </w:rPr>
              <w:t xml:space="preserve"> </w:t>
            </w:r>
            <w:r>
              <w:rPr>
                <w:spacing w:val="-2"/>
              </w:rPr>
              <w:t>requisite repairs.</w:t>
            </w:r>
          </w:p>
        </w:tc>
        <w:tc>
          <w:tcPr>
            <w:tcW w:w="2679" w:type="dxa"/>
          </w:tcPr>
          <w:p w14:paraId="3717C14F" w14:textId="77777777" w:rsidR="00F96F13" w:rsidRDefault="0010407A">
            <w:pPr>
              <w:pStyle w:val="TableParagraph"/>
              <w:spacing w:before="62"/>
              <w:ind w:left="106" w:right="626"/>
            </w:pPr>
            <w:r>
              <w:t>Central</w:t>
            </w:r>
            <w:r>
              <w:rPr>
                <w:spacing w:val="-16"/>
              </w:rPr>
              <w:t xml:space="preserve"> </w:t>
            </w:r>
            <w:r>
              <w:t xml:space="preserve">government business support </w:t>
            </w:r>
            <w:r>
              <w:rPr>
                <w:spacing w:val="-2"/>
              </w:rPr>
              <w:t>package.</w:t>
            </w:r>
          </w:p>
          <w:p w14:paraId="255FCCCA" w14:textId="77777777" w:rsidR="00F96F13" w:rsidRDefault="0010407A">
            <w:pPr>
              <w:pStyle w:val="TableParagraph"/>
              <w:spacing w:before="59"/>
              <w:ind w:left="106" w:right="153"/>
            </w:pPr>
            <w:r>
              <w:t>Support to expedite insurance</w:t>
            </w:r>
            <w:r>
              <w:rPr>
                <w:spacing w:val="-16"/>
              </w:rPr>
              <w:t xml:space="preserve"> </w:t>
            </w:r>
            <w:r>
              <w:t>processing and building repair.</w:t>
            </w:r>
          </w:p>
          <w:p w14:paraId="67403A19" w14:textId="77777777" w:rsidR="00F96F13" w:rsidRDefault="0010407A">
            <w:pPr>
              <w:pStyle w:val="TableParagraph"/>
              <w:spacing w:before="60"/>
              <w:ind w:left="106" w:right="63"/>
            </w:pPr>
            <w:r>
              <w:t>Further assessment is required to understand the</w:t>
            </w:r>
            <w:r>
              <w:rPr>
                <w:spacing w:val="-8"/>
              </w:rPr>
              <w:t xml:space="preserve"> </w:t>
            </w:r>
            <w:r>
              <w:t>impacts</w:t>
            </w:r>
            <w:r>
              <w:rPr>
                <w:spacing w:val="-10"/>
              </w:rPr>
              <w:t xml:space="preserve"> </w:t>
            </w:r>
            <w:r>
              <w:t>of</w:t>
            </w:r>
            <w:r>
              <w:rPr>
                <w:spacing w:val="-9"/>
              </w:rPr>
              <w:t xml:space="preserve"> </w:t>
            </w:r>
            <w:r>
              <w:t>the</w:t>
            </w:r>
            <w:r>
              <w:rPr>
                <w:spacing w:val="-10"/>
              </w:rPr>
              <w:t xml:space="preserve"> </w:t>
            </w:r>
            <w:r>
              <w:t>recent flooding events on the business areas and</w:t>
            </w:r>
          </w:p>
          <w:p w14:paraId="2601AD52" w14:textId="77777777" w:rsidR="00F96F13" w:rsidRDefault="0010407A">
            <w:pPr>
              <w:pStyle w:val="TableParagraph"/>
              <w:spacing w:line="234" w:lineRule="exact"/>
              <w:ind w:left="106"/>
            </w:pPr>
            <w:r>
              <w:t>sectors</w:t>
            </w:r>
            <w:r>
              <w:rPr>
                <w:spacing w:val="-1"/>
              </w:rPr>
              <w:t xml:space="preserve"> </w:t>
            </w:r>
            <w:r>
              <w:rPr>
                <w:spacing w:val="-2"/>
              </w:rPr>
              <w:t>affected.</w:t>
            </w:r>
          </w:p>
        </w:tc>
        <w:tc>
          <w:tcPr>
            <w:tcW w:w="1741" w:type="dxa"/>
          </w:tcPr>
          <w:p w14:paraId="2962ED45" w14:textId="77777777" w:rsidR="00F96F13" w:rsidRDefault="00F96F13">
            <w:pPr>
              <w:pStyle w:val="TableParagraph"/>
              <w:rPr>
                <w:b/>
              </w:rPr>
            </w:pPr>
          </w:p>
          <w:p w14:paraId="533538AC" w14:textId="77777777" w:rsidR="00F96F13" w:rsidRDefault="00F96F13">
            <w:pPr>
              <w:pStyle w:val="TableParagraph"/>
              <w:rPr>
                <w:b/>
              </w:rPr>
            </w:pPr>
          </w:p>
          <w:p w14:paraId="3BCBF8B3" w14:textId="77777777" w:rsidR="00F96F13" w:rsidRDefault="00F96F13">
            <w:pPr>
              <w:pStyle w:val="TableParagraph"/>
              <w:rPr>
                <w:b/>
              </w:rPr>
            </w:pPr>
          </w:p>
          <w:p w14:paraId="1B10B92E" w14:textId="77777777" w:rsidR="00F96F13" w:rsidRDefault="00F96F13">
            <w:pPr>
              <w:pStyle w:val="TableParagraph"/>
              <w:spacing w:before="187"/>
              <w:rPr>
                <w:b/>
              </w:rPr>
            </w:pPr>
          </w:p>
          <w:p w14:paraId="6B9CDE7E" w14:textId="77777777" w:rsidR="00F96F13" w:rsidRDefault="0010407A">
            <w:pPr>
              <w:pStyle w:val="TableParagraph"/>
              <w:spacing w:before="1" w:line="252" w:lineRule="exact"/>
              <w:ind w:left="106"/>
            </w:pPr>
            <w:r>
              <w:rPr>
                <w:spacing w:val="-2"/>
              </w:rPr>
              <w:t>MBIE,</w:t>
            </w:r>
          </w:p>
          <w:p w14:paraId="7C107E3B" w14:textId="77777777" w:rsidR="00F96F13" w:rsidRDefault="0010407A">
            <w:pPr>
              <w:pStyle w:val="TableParagraph"/>
              <w:ind w:left="106"/>
            </w:pPr>
            <w:r>
              <w:t>Chamber</w:t>
            </w:r>
            <w:r>
              <w:rPr>
                <w:spacing w:val="-16"/>
              </w:rPr>
              <w:t xml:space="preserve"> </w:t>
            </w:r>
            <w:r>
              <w:t xml:space="preserve">of </w:t>
            </w:r>
            <w:r>
              <w:rPr>
                <w:spacing w:val="-2"/>
              </w:rPr>
              <w:t>Commerce</w:t>
            </w:r>
          </w:p>
        </w:tc>
        <w:tc>
          <w:tcPr>
            <w:tcW w:w="1842" w:type="dxa"/>
          </w:tcPr>
          <w:p w14:paraId="1FC7A462" w14:textId="77777777" w:rsidR="00F96F13" w:rsidRDefault="00F96F13">
            <w:pPr>
              <w:pStyle w:val="TableParagraph"/>
              <w:rPr>
                <w:b/>
              </w:rPr>
            </w:pPr>
          </w:p>
          <w:p w14:paraId="48F9FC52" w14:textId="77777777" w:rsidR="00F96F13" w:rsidRDefault="00F96F13">
            <w:pPr>
              <w:pStyle w:val="TableParagraph"/>
              <w:rPr>
                <w:b/>
              </w:rPr>
            </w:pPr>
          </w:p>
          <w:p w14:paraId="3951C2E3" w14:textId="77777777" w:rsidR="00F96F13" w:rsidRDefault="00F96F13">
            <w:pPr>
              <w:pStyle w:val="TableParagraph"/>
              <w:spacing w:before="61"/>
              <w:rPr>
                <w:b/>
              </w:rPr>
            </w:pPr>
          </w:p>
          <w:p w14:paraId="10AE43ED" w14:textId="77777777" w:rsidR="00F96F13" w:rsidRDefault="0010407A">
            <w:pPr>
              <w:pStyle w:val="TableParagraph"/>
              <w:ind w:left="106" w:right="169"/>
            </w:pPr>
            <w:proofErr w:type="spellStart"/>
            <w:r>
              <w:rPr>
                <w:spacing w:val="-2"/>
              </w:rPr>
              <w:t>Minimise</w:t>
            </w:r>
            <w:proofErr w:type="spellEnd"/>
            <w:r>
              <w:rPr>
                <w:spacing w:val="-2"/>
              </w:rPr>
              <w:t xml:space="preserve"> business </w:t>
            </w:r>
            <w:r>
              <w:t>closures as a direct</w:t>
            </w:r>
            <w:r>
              <w:rPr>
                <w:spacing w:val="-16"/>
              </w:rPr>
              <w:t xml:space="preserve"> </w:t>
            </w:r>
            <w:r>
              <w:t>impact</w:t>
            </w:r>
            <w:r>
              <w:rPr>
                <w:spacing w:val="-15"/>
              </w:rPr>
              <w:t xml:space="preserve"> </w:t>
            </w:r>
            <w:r>
              <w:t xml:space="preserve">to the emergency </w:t>
            </w:r>
            <w:r>
              <w:rPr>
                <w:spacing w:val="-2"/>
              </w:rPr>
              <w:t>events.</w:t>
            </w:r>
          </w:p>
        </w:tc>
      </w:tr>
      <w:tr w:rsidR="00F96F13" w14:paraId="03873DBB" w14:textId="77777777">
        <w:trPr>
          <w:trHeight w:val="2455"/>
        </w:trPr>
        <w:tc>
          <w:tcPr>
            <w:tcW w:w="668" w:type="dxa"/>
          </w:tcPr>
          <w:p w14:paraId="634AF5DB" w14:textId="77777777" w:rsidR="00F96F13" w:rsidRDefault="00F96F13">
            <w:pPr>
              <w:pStyle w:val="TableParagraph"/>
              <w:rPr>
                <w:b/>
              </w:rPr>
            </w:pPr>
          </w:p>
          <w:p w14:paraId="4DC6ADF8" w14:textId="77777777" w:rsidR="00F96F13" w:rsidRDefault="00F96F13">
            <w:pPr>
              <w:pStyle w:val="TableParagraph"/>
              <w:rPr>
                <w:b/>
              </w:rPr>
            </w:pPr>
          </w:p>
          <w:p w14:paraId="5A0CF402" w14:textId="77777777" w:rsidR="00F96F13" w:rsidRDefault="00F96F13">
            <w:pPr>
              <w:pStyle w:val="TableParagraph"/>
              <w:rPr>
                <w:b/>
              </w:rPr>
            </w:pPr>
          </w:p>
          <w:p w14:paraId="3DF9E6AA" w14:textId="77777777" w:rsidR="00F96F13" w:rsidRDefault="00F96F13">
            <w:pPr>
              <w:pStyle w:val="TableParagraph"/>
              <w:spacing w:before="58"/>
              <w:rPr>
                <w:b/>
              </w:rPr>
            </w:pPr>
          </w:p>
          <w:p w14:paraId="3712DDDA" w14:textId="77777777" w:rsidR="00F96F13" w:rsidRDefault="0010407A">
            <w:pPr>
              <w:pStyle w:val="TableParagraph"/>
              <w:ind w:left="107"/>
            </w:pPr>
            <w:r>
              <w:rPr>
                <w:spacing w:val="-10"/>
              </w:rPr>
              <w:t>2</w:t>
            </w:r>
          </w:p>
        </w:tc>
        <w:tc>
          <w:tcPr>
            <w:tcW w:w="2821" w:type="dxa"/>
          </w:tcPr>
          <w:p w14:paraId="69D5C2B8" w14:textId="77777777" w:rsidR="00F96F13" w:rsidRDefault="00F96F13">
            <w:pPr>
              <w:pStyle w:val="TableParagraph"/>
              <w:rPr>
                <w:b/>
              </w:rPr>
            </w:pPr>
          </w:p>
          <w:p w14:paraId="489BF478" w14:textId="77777777" w:rsidR="00F96F13" w:rsidRDefault="00F96F13">
            <w:pPr>
              <w:pStyle w:val="TableParagraph"/>
              <w:spacing w:before="245"/>
              <w:rPr>
                <w:b/>
              </w:rPr>
            </w:pPr>
          </w:p>
          <w:p w14:paraId="21FE8174" w14:textId="77777777" w:rsidR="00F96F13" w:rsidRDefault="0010407A">
            <w:pPr>
              <w:pStyle w:val="TableParagraph"/>
              <w:ind w:left="107"/>
            </w:pPr>
            <w:r>
              <w:rPr>
                <w:spacing w:val="-2"/>
              </w:rPr>
              <w:t>Damage</w:t>
            </w:r>
            <w:r>
              <w:rPr>
                <w:spacing w:val="-14"/>
              </w:rPr>
              <w:t xml:space="preserve"> </w:t>
            </w:r>
            <w:r>
              <w:rPr>
                <w:spacing w:val="-2"/>
              </w:rPr>
              <w:t>to</w:t>
            </w:r>
            <w:r>
              <w:rPr>
                <w:spacing w:val="-13"/>
              </w:rPr>
              <w:t xml:space="preserve"> </w:t>
            </w:r>
            <w:r>
              <w:rPr>
                <w:spacing w:val="-2"/>
              </w:rPr>
              <w:t>agriculture</w:t>
            </w:r>
            <w:r>
              <w:rPr>
                <w:spacing w:val="-13"/>
              </w:rPr>
              <w:t xml:space="preserve"> </w:t>
            </w:r>
            <w:r>
              <w:rPr>
                <w:spacing w:val="-2"/>
              </w:rPr>
              <w:t xml:space="preserve">land </w:t>
            </w:r>
            <w:r>
              <w:t xml:space="preserve">due to erosion, slips, silt; damage to agriculture </w:t>
            </w:r>
            <w:r>
              <w:rPr>
                <w:spacing w:val="-2"/>
              </w:rPr>
              <w:t>facilities.</w:t>
            </w:r>
          </w:p>
        </w:tc>
        <w:tc>
          <w:tcPr>
            <w:tcW w:w="2679" w:type="dxa"/>
          </w:tcPr>
          <w:p w14:paraId="3BB8FB29" w14:textId="77777777" w:rsidR="00F96F13" w:rsidRDefault="0010407A">
            <w:pPr>
              <w:pStyle w:val="TableParagraph"/>
              <w:spacing w:before="60"/>
              <w:ind w:left="106" w:right="626"/>
            </w:pPr>
            <w:r>
              <w:t>Central</w:t>
            </w:r>
            <w:r>
              <w:rPr>
                <w:spacing w:val="-16"/>
              </w:rPr>
              <w:t xml:space="preserve"> </w:t>
            </w:r>
            <w:r>
              <w:t>government support for farmers</w:t>
            </w:r>
          </w:p>
          <w:p w14:paraId="42881A54" w14:textId="77777777" w:rsidR="00F96F13" w:rsidRDefault="0010407A">
            <w:pPr>
              <w:pStyle w:val="TableParagraph"/>
              <w:spacing w:before="60"/>
              <w:ind w:left="106" w:right="153"/>
            </w:pPr>
            <w:r>
              <w:t>Support to expedite insurance</w:t>
            </w:r>
            <w:r>
              <w:rPr>
                <w:spacing w:val="-16"/>
              </w:rPr>
              <w:t xml:space="preserve"> </w:t>
            </w:r>
            <w:r>
              <w:t>processing and building repair.</w:t>
            </w:r>
          </w:p>
          <w:p w14:paraId="7A66D876" w14:textId="77777777" w:rsidR="00F96F13" w:rsidRDefault="0010407A">
            <w:pPr>
              <w:pStyle w:val="TableParagraph"/>
              <w:spacing w:before="60"/>
              <w:ind w:left="106" w:right="63"/>
            </w:pPr>
            <w:r>
              <w:t>Further assessment is required to understand the</w:t>
            </w:r>
            <w:r>
              <w:rPr>
                <w:spacing w:val="-8"/>
              </w:rPr>
              <w:t xml:space="preserve"> </w:t>
            </w:r>
            <w:r>
              <w:t>impacts</w:t>
            </w:r>
            <w:r>
              <w:rPr>
                <w:spacing w:val="-10"/>
              </w:rPr>
              <w:t xml:space="preserve"> </w:t>
            </w:r>
            <w:r>
              <w:t>of</w:t>
            </w:r>
            <w:r>
              <w:rPr>
                <w:spacing w:val="-9"/>
              </w:rPr>
              <w:t xml:space="preserve"> </w:t>
            </w:r>
            <w:r>
              <w:t>the</w:t>
            </w:r>
            <w:r>
              <w:rPr>
                <w:spacing w:val="-10"/>
              </w:rPr>
              <w:t xml:space="preserve"> </w:t>
            </w:r>
            <w:r>
              <w:t>recent</w:t>
            </w:r>
          </w:p>
          <w:p w14:paraId="568B1FCD" w14:textId="77777777" w:rsidR="00F96F13" w:rsidRDefault="0010407A">
            <w:pPr>
              <w:pStyle w:val="TableParagraph"/>
              <w:spacing w:line="231" w:lineRule="exact"/>
              <w:ind w:left="106"/>
            </w:pPr>
            <w:r>
              <w:t>flooding</w:t>
            </w:r>
            <w:r>
              <w:rPr>
                <w:spacing w:val="-8"/>
              </w:rPr>
              <w:t xml:space="preserve"> </w:t>
            </w:r>
            <w:r>
              <w:rPr>
                <w:spacing w:val="-2"/>
              </w:rPr>
              <w:t>events.</w:t>
            </w:r>
          </w:p>
        </w:tc>
        <w:tc>
          <w:tcPr>
            <w:tcW w:w="1741" w:type="dxa"/>
          </w:tcPr>
          <w:p w14:paraId="324FDBE8" w14:textId="77777777" w:rsidR="00F96F13" w:rsidRDefault="00F96F13">
            <w:pPr>
              <w:pStyle w:val="TableParagraph"/>
              <w:rPr>
                <w:b/>
              </w:rPr>
            </w:pPr>
          </w:p>
          <w:p w14:paraId="3CB4245B" w14:textId="77777777" w:rsidR="00F96F13" w:rsidRDefault="00F96F13">
            <w:pPr>
              <w:pStyle w:val="TableParagraph"/>
              <w:rPr>
                <w:b/>
              </w:rPr>
            </w:pPr>
          </w:p>
          <w:p w14:paraId="65E37F10" w14:textId="77777777" w:rsidR="00F96F13" w:rsidRDefault="00F96F13">
            <w:pPr>
              <w:pStyle w:val="TableParagraph"/>
              <w:rPr>
                <w:b/>
              </w:rPr>
            </w:pPr>
          </w:p>
          <w:p w14:paraId="638E7801" w14:textId="77777777" w:rsidR="00F96F13" w:rsidRDefault="00F96F13">
            <w:pPr>
              <w:pStyle w:val="TableParagraph"/>
              <w:spacing w:before="58"/>
              <w:rPr>
                <w:b/>
              </w:rPr>
            </w:pPr>
          </w:p>
          <w:p w14:paraId="6B9EAD7B" w14:textId="77777777" w:rsidR="00F96F13" w:rsidRDefault="0010407A">
            <w:pPr>
              <w:pStyle w:val="TableParagraph"/>
              <w:ind w:left="106"/>
            </w:pPr>
            <w:r>
              <w:t>MPI,</w:t>
            </w:r>
            <w:r>
              <w:rPr>
                <w:spacing w:val="-6"/>
              </w:rPr>
              <w:t xml:space="preserve"> </w:t>
            </w:r>
            <w:r>
              <w:rPr>
                <w:spacing w:val="-4"/>
              </w:rPr>
              <w:t>MBIE</w:t>
            </w:r>
          </w:p>
        </w:tc>
        <w:tc>
          <w:tcPr>
            <w:tcW w:w="1842" w:type="dxa"/>
          </w:tcPr>
          <w:p w14:paraId="41722FD6" w14:textId="77777777" w:rsidR="00F96F13" w:rsidRDefault="00F96F13">
            <w:pPr>
              <w:pStyle w:val="TableParagraph"/>
              <w:rPr>
                <w:b/>
              </w:rPr>
            </w:pPr>
          </w:p>
          <w:p w14:paraId="54A1EACD" w14:textId="77777777" w:rsidR="00F96F13" w:rsidRDefault="00F96F13">
            <w:pPr>
              <w:pStyle w:val="TableParagraph"/>
              <w:spacing w:before="60"/>
              <w:rPr>
                <w:b/>
              </w:rPr>
            </w:pPr>
          </w:p>
          <w:p w14:paraId="62B98DF1" w14:textId="77777777" w:rsidR="00F96F13" w:rsidRDefault="0010407A">
            <w:pPr>
              <w:pStyle w:val="TableParagraph"/>
              <w:ind w:left="106" w:right="169"/>
            </w:pPr>
            <w:r>
              <w:t>Agriculture</w:t>
            </w:r>
            <w:r>
              <w:rPr>
                <w:spacing w:val="-16"/>
              </w:rPr>
              <w:t xml:space="preserve"> </w:t>
            </w:r>
            <w:r>
              <w:t xml:space="preserve">land to return to production as soon as </w:t>
            </w:r>
            <w:r>
              <w:rPr>
                <w:spacing w:val="-2"/>
              </w:rPr>
              <w:t>possible.</w:t>
            </w:r>
          </w:p>
        </w:tc>
      </w:tr>
      <w:tr w:rsidR="00F96F13" w14:paraId="3F89EE13" w14:textId="77777777">
        <w:trPr>
          <w:trHeight w:val="1953"/>
        </w:trPr>
        <w:tc>
          <w:tcPr>
            <w:tcW w:w="668" w:type="dxa"/>
          </w:tcPr>
          <w:p w14:paraId="7657E6FA" w14:textId="77777777" w:rsidR="00F96F13" w:rsidRDefault="00F96F13">
            <w:pPr>
              <w:pStyle w:val="TableParagraph"/>
              <w:rPr>
                <w:b/>
              </w:rPr>
            </w:pPr>
          </w:p>
          <w:p w14:paraId="2544FFEE" w14:textId="77777777" w:rsidR="00F96F13" w:rsidRDefault="00F96F13">
            <w:pPr>
              <w:pStyle w:val="TableParagraph"/>
              <w:rPr>
                <w:b/>
              </w:rPr>
            </w:pPr>
          </w:p>
          <w:p w14:paraId="631B11B8" w14:textId="77777777" w:rsidR="00F96F13" w:rsidRDefault="00F96F13">
            <w:pPr>
              <w:pStyle w:val="TableParagraph"/>
              <w:spacing w:before="61"/>
              <w:rPr>
                <w:b/>
              </w:rPr>
            </w:pPr>
          </w:p>
          <w:p w14:paraId="2083ABE5" w14:textId="77777777" w:rsidR="00F96F13" w:rsidRDefault="0010407A">
            <w:pPr>
              <w:pStyle w:val="TableParagraph"/>
              <w:ind w:left="107"/>
            </w:pPr>
            <w:r>
              <w:rPr>
                <w:spacing w:val="-10"/>
              </w:rPr>
              <w:t>3</w:t>
            </w:r>
          </w:p>
        </w:tc>
        <w:tc>
          <w:tcPr>
            <w:tcW w:w="2821" w:type="dxa"/>
          </w:tcPr>
          <w:p w14:paraId="766620D1" w14:textId="77777777" w:rsidR="00F96F13" w:rsidRDefault="0010407A">
            <w:pPr>
              <w:pStyle w:val="TableParagraph"/>
              <w:spacing w:before="247"/>
              <w:ind w:left="107" w:right="316"/>
            </w:pPr>
            <w:r>
              <w:t xml:space="preserve">Widespread negative </w:t>
            </w:r>
            <w:r>
              <w:rPr>
                <w:spacing w:val="-2"/>
              </w:rPr>
              <w:t>economic</w:t>
            </w:r>
            <w:r>
              <w:rPr>
                <w:spacing w:val="-14"/>
              </w:rPr>
              <w:t xml:space="preserve"> </w:t>
            </w:r>
            <w:r>
              <w:rPr>
                <w:spacing w:val="-2"/>
              </w:rPr>
              <w:t xml:space="preserve">consequences </w:t>
            </w:r>
            <w:r>
              <w:t xml:space="preserve">via social, cultural, environmental, and financial impacts to </w:t>
            </w:r>
            <w:r>
              <w:rPr>
                <w:spacing w:val="-2"/>
              </w:rPr>
              <w:t>households.</w:t>
            </w:r>
          </w:p>
        </w:tc>
        <w:tc>
          <w:tcPr>
            <w:tcW w:w="2679" w:type="dxa"/>
          </w:tcPr>
          <w:p w14:paraId="4705EDB5" w14:textId="77777777" w:rsidR="00F96F13" w:rsidRDefault="00F96F13">
            <w:pPr>
              <w:pStyle w:val="TableParagraph"/>
              <w:spacing w:before="248"/>
              <w:rPr>
                <w:b/>
              </w:rPr>
            </w:pPr>
          </w:p>
          <w:p w14:paraId="497D154A" w14:textId="77777777" w:rsidR="00F96F13" w:rsidRDefault="0010407A">
            <w:pPr>
              <w:pStyle w:val="TableParagraph"/>
              <w:ind w:left="106" w:right="626"/>
            </w:pPr>
            <w:r>
              <w:t>Central</w:t>
            </w:r>
            <w:r>
              <w:rPr>
                <w:spacing w:val="-16"/>
              </w:rPr>
              <w:t xml:space="preserve"> </w:t>
            </w:r>
            <w:r>
              <w:t xml:space="preserve">government support, insurance industry, local </w:t>
            </w:r>
            <w:r>
              <w:rPr>
                <w:spacing w:val="-2"/>
              </w:rPr>
              <w:t>government.</w:t>
            </w:r>
          </w:p>
        </w:tc>
        <w:tc>
          <w:tcPr>
            <w:tcW w:w="1741" w:type="dxa"/>
          </w:tcPr>
          <w:p w14:paraId="5EA69E3C" w14:textId="77777777" w:rsidR="00F96F13" w:rsidRDefault="00F96F13">
            <w:pPr>
              <w:pStyle w:val="TableParagraph"/>
              <w:spacing w:before="61"/>
              <w:rPr>
                <w:b/>
              </w:rPr>
            </w:pPr>
          </w:p>
          <w:p w14:paraId="39114248" w14:textId="77777777" w:rsidR="00F96F13" w:rsidRDefault="0010407A">
            <w:pPr>
              <w:pStyle w:val="TableParagraph"/>
              <w:ind w:left="106" w:right="324"/>
            </w:pPr>
            <w:r>
              <w:t>Central</w:t>
            </w:r>
            <w:r>
              <w:rPr>
                <w:spacing w:val="-16"/>
              </w:rPr>
              <w:t xml:space="preserve"> </w:t>
            </w:r>
            <w:r>
              <w:t xml:space="preserve">Govt, </w:t>
            </w:r>
            <w:r>
              <w:rPr>
                <w:spacing w:val="-2"/>
              </w:rPr>
              <w:t>Insurance industry, Auckland Council</w:t>
            </w:r>
          </w:p>
        </w:tc>
        <w:tc>
          <w:tcPr>
            <w:tcW w:w="1842" w:type="dxa"/>
          </w:tcPr>
          <w:p w14:paraId="66289FDE" w14:textId="77777777" w:rsidR="00F96F13" w:rsidRDefault="0010407A">
            <w:pPr>
              <w:pStyle w:val="TableParagraph"/>
              <w:spacing w:before="62"/>
              <w:ind w:left="106" w:right="106"/>
            </w:pPr>
            <w:r>
              <w:t>Identify long- term</w:t>
            </w:r>
            <w:r>
              <w:rPr>
                <w:spacing w:val="-16"/>
              </w:rPr>
              <w:t xml:space="preserve"> </w:t>
            </w:r>
            <w:r>
              <w:t>solutions</w:t>
            </w:r>
            <w:r>
              <w:rPr>
                <w:spacing w:val="-15"/>
              </w:rPr>
              <w:t xml:space="preserve"> </w:t>
            </w:r>
            <w:r>
              <w:t xml:space="preserve">to at-risk areas </w:t>
            </w:r>
            <w:r>
              <w:rPr>
                <w:spacing w:val="-2"/>
              </w:rPr>
              <w:t xml:space="preserve">through infrastructure </w:t>
            </w:r>
            <w:r>
              <w:t xml:space="preserve">and pricing </w:t>
            </w:r>
            <w:r>
              <w:rPr>
                <w:spacing w:val="-2"/>
              </w:rPr>
              <w:t>signals.</w:t>
            </w:r>
          </w:p>
        </w:tc>
      </w:tr>
    </w:tbl>
    <w:p w14:paraId="297F345B" w14:textId="77777777" w:rsidR="00F96F13" w:rsidRDefault="00F96F13">
      <w:pPr>
        <w:sectPr w:rsidR="00F96F13">
          <w:pgSz w:w="11920" w:h="16860"/>
          <w:pgMar w:top="1400" w:right="620" w:bottom="1580" w:left="820" w:header="0" w:footer="1397" w:gutter="0"/>
          <w:cols w:space="720"/>
        </w:sectPr>
      </w:pPr>
    </w:p>
    <w:p w14:paraId="10085EA7" w14:textId="77777777" w:rsidR="00F96F13" w:rsidRDefault="0010407A">
      <w:pPr>
        <w:pStyle w:val="Heading4"/>
        <w:spacing w:before="68"/>
      </w:pPr>
      <w:r>
        <w:rPr>
          <w:color w:val="006FC0"/>
        </w:rPr>
        <w:t>Built</w:t>
      </w:r>
      <w:r>
        <w:rPr>
          <w:color w:val="006FC0"/>
          <w:spacing w:val="-5"/>
        </w:rPr>
        <w:t xml:space="preserve"> </w:t>
      </w:r>
      <w:r>
        <w:rPr>
          <w:color w:val="006FC0"/>
          <w:spacing w:val="-2"/>
        </w:rPr>
        <w:t>Environment</w:t>
      </w:r>
    </w:p>
    <w:p w14:paraId="2C23ED1C" w14:textId="77777777" w:rsidR="00F96F13" w:rsidRDefault="00F96F13">
      <w:pPr>
        <w:pStyle w:val="BodyText"/>
        <w:spacing w:before="6"/>
        <w:ind w:left="0" w:firstLine="0"/>
        <w:rPr>
          <w:b/>
          <w:sz w:val="1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2729"/>
        <w:gridCol w:w="2513"/>
        <w:gridCol w:w="1983"/>
        <w:gridCol w:w="1954"/>
      </w:tblGrid>
      <w:tr w:rsidR="00F96F13" w14:paraId="3292C0BF" w14:textId="77777777">
        <w:trPr>
          <w:trHeight w:val="314"/>
        </w:trPr>
        <w:tc>
          <w:tcPr>
            <w:tcW w:w="569" w:type="dxa"/>
          </w:tcPr>
          <w:p w14:paraId="794C06BD" w14:textId="77777777" w:rsidR="00F96F13" w:rsidRDefault="00F96F13">
            <w:pPr>
              <w:pStyle w:val="TableParagraph"/>
              <w:rPr>
                <w:rFonts w:ascii="Times New Roman"/>
                <w:sz w:val="20"/>
              </w:rPr>
            </w:pPr>
          </w:p>
        </w:tc>
        <w:tc>
          <w:tcPr>
            <w:tcW w:w="2729" w:type="dxa"/>
          </w:tcPr>
          <w:p w14:paraId="74AB6A02" w14:textId="77777777" w:rsidR="00F96F13" w:rsidRDefault="0010407A">
            <w:pPr>
              <w:pStyle w:val="TableParagraph"/>
              <w:spacing w:before="60" w:line="234" w:lineRule="exact"/>
              <w:ind w:left="326"/>
              <w:rPr>
                <w:b/>
              </w:rPr>
            </w:pPr>
            <w:r>
              <w:rPr>
                <w:b/>
                <w:spacing w:val="-2"/>
              </w:rPr>
              <w:t>Risk/issue</w:t>
            </w:r>
          </w:p>
        </w:tc>
        <w:tc>
          <w:tcPr>
            <w:tcW w:w="2513" w:type="dxa"/>
          </w:tcPr>
          <w:p w14:paraId="6F0EB78C" w14:textId="77777777" w:rsidR="00F96F13" w:rsidRDefault="0010407A">
            <w:pPr>
              <w:pStyle w:val="TableParagraph"/>
              <w:spacing w:before="60" w:line="234" w:lineRule="exact"/>
              <w:ind w:left="329"/>
              <w:rPr>
                <w:b/>
              </w:rPr>
            </w:pPr>
            <w:r>
              <w:rPr>
                <w:b/>
              </w:rPr>
              <w:t>Action</w:t>
            </w:r>
            <w:r>
              <w:rPr>
                <w:b/>
                <w:spacing w:val="-3"/>
              </w:rPr>
              <w:t xml:space="preserve"> </w:t>
            </w:r>
            <w:r>
              <w:rPr>
                <w:b/>
                <w:spacing w:val="-2"/>
              </w:rPr>
              <w:t>needed</w:t>
            </w:r>
          </w:p>
        </w:tc>
        <w:tc>
          <w:tcPr>
            <w:tcW w:w="1983" w:type="dxa"/>
          </w:tcPr>
          <w:p w14:paraId="22A47A8F" w14:textId="77777777" w:rsidR="00F96F13" w:rsidRDefault="0010407A">
            <w:pPr>
              <w:pStyle w:val="TableParagraph"/>
              <w:spacing w:before="60" w:line="234" w:lineRule="exact"/>
              <w:ind w:left="326"/>
              <w:rPr>
                <w:b/>
              </w:rPr>
            </w:pPr>
            <w:r>
              <w:rPr>
                <w:b/>
                <w:spacing w:val="-2"/>
              </w:rPr>
              <w:t>Responsible</w:t>
            </w:r>
          </w:p>
        </w:tc>
        <w:tc>
          <w:tcPr>
            <w:tcW w:w="1954" w:type="dxa"/>
          </w:tcPr>
          <w:p w14:paraId="1AFE8DCD" w14:textId="77777777" w:rsidR="00F96F13" w:rsidRDefault="0010407A">
            <w:pPr>
              <w:pStyle w:val="TableParagraph"/>
              <w:spacing w:before="60" w:line="234" w:lineRule="exact"/>
              <w:ind w:left="108"/>
              <w:rPr>
                <w:b/>
              </w:rPr>
            </w:pPr>
            <w:r>
              <w:rPr>
                <w:b/>
                <w:spacing w:val="-2"/>
              </w:rPr>
              <w:t>Result</w:t>
            </w:r>
          </w:p>
        </w:tc>
      </w:tr>
      <w:tr w:rsidR="00F96F13" w14:paraId="2DF502E3" w14:textId="77777777">
        <w:trPr>
          <w:trHeight w:val="2397"/>
        </w:trPr>
        <w:tc>
          <w:tcPr>
            <w:tcW w:w="569" w:type="dxa"/>
          </w:tcPr>
          <w:p w14:paraId="42F93FF8" w14:textId="77777777" w:rsidR="00F96F13" w:rsidRDefault="00F96F13">
            <w:pPr>
              <w:pStyle w:val="TableParagraph"/>
              <w:rPr>
                <w:b/>
              </w:rPr>
            </w:pPr>
          </w:p>
          <w:p w14:paraId="6F17EC1A" w14:textId="77777777" w:rsidR="00F96F13" w:rsidRDefault="00F96F13">
            <w:pPr>
              <w:pStyle w:val="TableParagraph"/>
              <w:rPr>
                <w:b/>
              </w:rPr>
            </w:pPr>
          </w:p>
          <w:p w14:paraId="03C98794" w14:textId="77777777" w:rsidR="00F96F13" w:rsidRDefault="00F96F13">
            <w:pPr>
              <w:pStyle w:val="TableParagraph"/>
              <w:rPr>
                <w:b/>
              </w:rPr>
            </w:pPr>
          </w:p>
          <w:p w14:paraId="6562DC0E" w14:textId="77777777" w:rsidR="00F96F13" w:rsidRDefault="00F96F13">
            <w:pPr>
              <w:pStyle w:val="TableParagraph"/>
              <w:spacing w:before="29"/>
              <w:rPr>
                <w:b/>
              </w:rPr>
            </w:pPr>
          </w:p>
          <w:p w14:paraId="1CA0F422" w14:textId="77777777" w:rsidR="00F96F13" w:rsidRDefault="0010407A">
            <w:pPr>
              <w:pStyle w:val="TableParagraph"/>
              <w:ind w:left="107"/>
            </w:pPr>
            <w:r>
              <w:rPr>
                <w:spacing w:val="-10"/>
              </w:rPr>
              <w:t>1</w:t>
            </w:r>
          </w:p>
        </w:tc>
        <w:tc>
          <w:tcPr>
            <w:tcW w:w="2729" w:type="dxa"/>
          </w:tcPr>
          <w:p w14:paraId="65C2772B" w14:textId="77777777" w:rsidR="00F96F13" w:rsidRDefault="00F96F13">
            <w:pPr>
              <w:pStyle w:val="TableParagraph"/>
              <w:rPr>
                <w:b/>
              </w:rPr>
            </w:pPr>
          </w:p>
          <w:p w14:paraId="70629D03" w14:textId="77777777" w:rsidR="00F96F13" w:rsidRDefault="00F96F13">
            <w:pPr>
              <w:pStyle w:val="TableParagraph"/>
              <w:spacing w:before="29"/>
              <w:rPr>
                <w:b/>
              </w:rPr>
            </w:pPr>
          </w:p>
          <w:p w14:paraId="122E679D" w14:textId="77777777" w:rsidR="00F96F13" w:rsidRDefault="0010407A">
            <w:pPr>
              <w:pStyle w:val="TableParagraph"/>
              <w:ind w:left="108"/>
            </w:pPr>
            <w:r>
              <w:t xml:space="preserve">Delayed insurance </w:t>
            </w:r>
            <w:r>
              <w:rPr>
                <w:spacing w:val="-2"/>
              </w:rPr>
              <w:t>processing</w:t>
            </w:r>
            <w:r>
              <w:rPr>
                <w:spacing w:val="-14"/>
              </w:rPr>
              <w:t xml:space="preserve"> </w:t>
            </w:r>
            <w:r>
              <w:rPr>
                <w:spacing w:val="-2"/>
              </w:rPr>
              <w:t>could</w:t>
            </w:r>
            <w:r>
              <w:rPr>
                <w:spacing w:val="-13"/>
              </w:rPr>
              <w:t xml:space="preserve"> </w:t>
            </w:r>
            <w:r>
              <w:rPr>
                <w:spacing w:val="-2"/>
              </w:rPr>
              <w:t xml:space="preserve">prolong </w:t>
            </w:r>
            <w:r>
              <w:t>the repair timeframe.</w:t>
            </w:r>
          </w:p>
        </w:tc>
        <w:tc>
          <w:tcPr>
            <w:tcW w:w="2513" w:type="dxa"/>
          </w:tcPr>
          <w:p w14:paraId="1949BEB1" w14:textId="77777777" w:rsidR="00F96F13" w:rsidRDefault="0010407A">
            <w:pPr>
              <w:pStyle w:val="TableParagraph"/>
              <w:spacing w:before="60"/>
              <w:ind w:left="108" w:right="165"/>
            </w:pPr>
            <w:r>
              <w:t>Streamline and expedite</w:t>
            </w:r>
            <w:r>
              <w:rPr>
                <w:spacing w:val="-16"/>
              </w:rPr>
              <w:t xml:space="preserve"> </w:t>
            </w:r>
            <w:r>
              <w:t xml:space="preserve">insurance claim and payout </w:t>
            </w:r>
            <w:proofErr w:type="gramStart"/>
            <w:r>
              <w:rPr>
                <w:spacing w:val="-2"/>
              </w:rPr>
              <w:t>process..</w:t>
            </w:r>
            <w:proofErr w:type="gramEnd"/>
          </w:p>
          <w:p w14:paraId="3D2538CF" w14:textId="77777777" w:rsidR="00F96F13" w:rsidRDefault="0010407A">
            <w:pPr>
              <w:pStyle w:val="TableParagraph"/>
              <w:spacing w:before="60"/>
              <w:ind w:left="108" w:right="165"/>
            </w:pPr>
            <w:r>
              <w:t xml:space="preserve">Establishment of a team of navigators to support </w:t>
            </w:r>
            <w:proofErr w:type="gramStart"/>
            <w:r>
              <w:t>navigation</w:t>
            </w:r>
            <w:proofErr w:type="gramEnd"/>
          </w:p>
          <w:p w14:paraId="580132FE" w14:textId="77777777" w:rsidR="00F96F13" w:rsidRDefault="0010407A">
            <w:pPr>
              <w:pStyle w:val="TableParagraph"/>
              <w:spacing w:line="252" w:lineRule="exact"/>
              <w:ind w:left="108"/>
            </w:pPr>
            <w:r>
              <w:t>through</w:t>
            </w:r>
            <w:r>
              <w:rPr>
                <w:spacing w:val="-16"/>
              </w:rPr>
              <w:t xml:space="preserve"> </w:t>
            </w:r>
            <w:r>
              <w:t>the</w:t>
            </w:r>
            <w:r>
              <w:rPr>
                <w:spacing w:val="-15"/>
              </w:rPr>
              <w:t xml:space="preserve"> </w:t>
            </w:r>
            <w:r>
              <w:t>insurance and other processes.</w:t>
            </w:r>
          </w:p>
        </w:tc>
        <w:tc>
          <w:tcPr>
            <w:tcW w:w="1983" w:type="dxa"/>
          </w:tcPr>
          <w:p w14:paraId="410E134A" w14:textId="77777777" w:rsidR="00F96F13" w:rsidRDefault="00F96F13">
            <w:pPr>
              <w:pStyle w:val="TableParagraph"/>
              <w:rPr>
                <w:b/>
              </w:rPr>
            </w:pPr>
          </w:p>
          <w:p w14:paraId="5406CFA1" w14:textId="77777777" w:rsidR="00F96F13" w:rsidRDefault="00F96F13">
            <w:pPr>
              <w:pStyle w:val="TableParagraph"/>
              <w:rPr>
                <w:b/>
              </w:rPr>
            </w:pPr>
          </w:p>
          <w:p w14:paraId="245833D9" w14:textId="77777777" w:rsidR="00F96F13" w:rsidRDefault="00F96F13">
            <w:pPr>
              <w:pStyle w:val="TableParagraph"/>
              <w:spacing w:before="59"/>
              <w:rPr>
                <w:b/>
              </w:rPr>
            </w:pPr>
          </w:p>
          <w:p w14:paraId="66C9D5EF" w14:textId="77777777" w:rsidR="00F96F13" w:rsidRDefault="0010407A">
            <w:pPr>
              <w:pStyle w:val="TableParagraph"/>
              <w:ind w:left="108"/>
            </w:pPr>
            <w:r>
              <w:rPr>
                <w:spacing w:val="-4"/>
              </w:rPr>
              <w:t>MBIE</w:t>
            </w:r>
          </w:p>
          <w:p w14:paraId="68212450" w14:textId="77777777" w:rsidR="00F96F13" w:rsidRDefault="0010407A">
            <w:pPr>
              <w:pStyle w:val="TableParagraph"/>
              <w:spacing w:before="61"/>
              <w:ind w:left="108"/>
            </w:pPr>
            <w:r>
              <w:rPr>
                <w:spacing w:val="-2"/>
              </w:rPr>
              <w:t xml:space="preserve">Insurance </w:t>
            </w:r>
            <w:r>
              <w:rPr>
                <w:spacing w:val="-4"/>
              </w:rPr>
              <w:t>Companies</w:t>
            </w:r>
          </w:p>
        </w:tc>
        <w:tc>
          <w:tcPr>
            <w:tcW w:w="1954" w:type="dxa"/>
          </w:tcPr>
          <w:p w14:paraId="5A7AFFE1" w14:textId="77777777" w:rsidR="00F96F13" w:rsidRDefault="00F96F13">
            <w:pPr>
              <w:pStyle w:val="TableParagraph"/>
              <w:rPr>
                <w:b/>
              </w:rPr>
            </w:pPr>
          </w:p>
          <w:p w14:paraId="3BB74D61" w14:textId="77777777" w:rsidR="00F96F13" w:rsidRDefault="00F96F13">
            <w:pPr>
              <w:pStyle w:val="TableParagraph"/>
              <w:spacing w:before="89"/>
              <w:rPr>
                <w:b/>
              </w:rPr>
            </w:pPr>
          </w:p>
          <w:p w14:paraId="022058A2" w14:textId="77777777" w:rsidR="00F96F13" w:rsidRDefault="0010407A">
            <w:pPr>
              <w:pStyle w:val="TableParagraph"/>
              <w:ind w:left="108" w:right="82"/>
            </w:pPr>
            <w:r>
              <w:t xml:space="preserve">Remedial works </w:t>
            </w:r>
            <w:r>
              <w:rPr>
                <w:spacing w:val="-2"/>
              </w:rPr>
              <w:t>are</w:t>
            </w:r>
            <w:r>
              <w:rPr>
                <w:spacing w:val="-14"/>
              </w:rPr>
              <w:t xml:space="preserve"> </w:t>
            </w:r>
            <w:r>
              <w:rPr>
                <w:spacing w:val="-2"/>
              </w:rPr>
              <w:t>expedited</w:t>
            </w:r>
            <w:r>
              <w:rPr>
                <w:spacing w:val="-13"/>
              </w:rPr>
              <w:t xml:space="preserve"> </w:t>
            </w:r>
            <w:r>
              <w:rPr>
                <w:spacing w:val="-2"/>
              </w:rPr>
              <w:t xml:space="preserve">and </w:t>
            </w:r>
            <w:r>
              <w:t>able to be reoccupied as soon</w:t>
            </w:r>
            <w:r>
              <w:rPr>
                <w:spacing w:val="-5"/>
              </w:rPr>
              <w:t xml:space="preserve"> </w:t>
            </w:r>
            <w:r>
              <w:t>as</w:t>
            </w:r>
            <w:r>
              <w:rPr>
                <w:spacing w:val="-5"/>
              </w:rPr>
              <w:t xml:space="preserve"> </w:t>
            </w:r>
            <w:r>
              <w:t>possible.</w:t>
            </w:r>
          </w:p>
        </w:tc>
      </w:tr>
      <w:tr w:rsidR="00F96F13" w14:paraId="05FED1FF" w14:textId="77777777">
        <w:trPr>
          <w:trHeight w:val="2203"/>
        </w:trPr>
        <w:tc>
          <w:tcPr>
            <w:tcW w:w="569" w:type="dxa"/>
          </w:tcPr>
          <w:p w14:paraId="2B7C959C" w14:textId="77777777" w:rsidR="00F96F13" w:rsidRDefault="00F96F13">
            <w:pPr>
              <w:pStyle w:val="TableParagraph"/>
              <w:rPr>
                <w:b/>
              </w:rPr>
            </w:pPr>
          </w:p>
          <w:p w14:paraId="658455AA" w14:textId="77777777" w:rsidR="00F96F13" w:rsidRDefault="00F96F13">
            <w:pPr>
              <w:pStyle w:val="TableParagraph"/>
              <w:rPr>
                <w:b/>
              </w:rPr>
            </w:pPr>
          </w:p>
          <w:p w14:paraId="20D74C5A" w14:textId="77777777" w:rsidR="00F96F13" w:rsidRDefault="00F96F13">
            <w:pPr>
              <w:pStyle w:val="TableParagraph"/>
              <w:spacing w:before="187"/>
              <w:rPr>
                <w:b/>
              </w:rPr>
            </w:pPr>
          </w:p>
          <w:p w14:paraId="7E98DA41" w14:textId="77777777" w:rsidR="00F96F13" w:rsidRDefault="0010407A">
            <w:pPr>
              <w:pStyle w:val="TableParagraph"/>
              <w:ind w:left="107"/>
            </w:pPr>
            <w:r>
              <w:rPr>
                <w:spacing w:val="-10"/>
              </w:rPr>
              <w:t>2</w:t>
            </w:r>
          </w:p>
        </w:tc>
        <w:tc>
          <w:tcPr>
            <w:tcW w:w="2729" w:type="dxa"/>
          </w:tcPr>
          <w:p w14:paraId="48F9ED58" w14:textId="77777777" w:rsidR="00F96F13" w:rsidRDefault="00F96F13">
            <w:pPr>
              <w:pStyle w:val="TableParagraph"/>
              <w:rPr>
                <w:b/>
              </w:rPr>
            </w:pPr>
          </w:p>
          <w:p w14:paraId="37131B04" w14:textId="77777777" w:rsidR="00F96F13" w:rsidRDefault="00F96F13">
            <w:pPr>
              <w:pStyle w:val="TableParagraph"/>
              <w:spacing w:before="245"/>
              <w:rPr>
                <w:b/>
              </w:rPr>
            </w:pPr>
          </w:p>
          <w:p w14:paraId="73003E51" w14:textId="77777777" w:rsidR="00F96F13" w:rsidRDefault="0010407A">
            <w:pPr>
              <w:pStyle w:val="TableParagraph"/>
              <w:ind w:left="108"/>
            </w:pPr>
            <w:r>
              <w:t>Property</w:t>
            </w:r>
            <w:r>
              <w:rPr>
                <w:spacing w:val="-12"/>
              </w:rPr>
              <w:t xml:space="preserve"> </w:t>
            </w:r>
            <w:r>
              <w:t>owners</w:t>
            </w:r>
            <w:r>
              <w:rPr>
                <w:spacing w:val="-14"/>
              </w:rPr>
              <w:t xml:space="preserve"> </w:t>
            </w:r>
            <w:r>
              <w:t>may</w:t>
            </w:r>
            <w:r>
              <w:rPr>
                <w:spacing w:val="-12"/>
              </w:rPr>
              <w:t xml:space="preserve"> </w:t>
            </w:r>
            <w:r>
              <w:t>not have insurance, or inadequate cover.</w:t>
            </w:r>
          </w:p>
        </w:tc>
        <w:tc>
          <w:tcPr>
            <w:tcW w:w="2513" w:type="dxa"/>
          </w:tcPr>
          <w:p w14:paraId="6B63AFC5" w14:textId="77777777" w:rsidR="00F96F13" w:rsidRDefault="00F96F13">
            <w:pPr>
              <w:pStyle w:val="TableParagraph"/>
              <w:spacing w:before="118"/>
              <w:rPr>
                <w:b/>
              </w:rPr>
            </w:pPr>
          </w:p>
          <w:p w14:paraId="6A5B0CA1" w14:textId="77777777" w:rsidR="00F96F13" w:rsidRDefault="0010407A">
            <w:pPr>
              <w:pStyle w:val="TableParagraph"/>
              <w:spacing w:before="1"/>
              <w:ind w:left="108" w:right="125"/>
            </w:pPr>
            <w:r>
              <w:t>Exact numbers will need</w:t>
            </w:r>
            <w:r>
              <w:rPr>
                <w:spacing w:val="-8"/>
              </w:rPr>
              <w:t xml:space="preserve"> </w:t>
            </w:r>
            <w:r>
              <w:t>to</w:t>
            </w:r>
            <w:r>
              <w:rPr>
                <w:spacing w:val="-10"/>
              </w:rPr>
              <w:t xml:space="preserve"> </w:t>
            </w:r>
            <w:r>
              <w:t>be</w:t>
            </w:r>
            <w:r>
              <w:rPr>
                <w:spacing w:val="-8"/>
              </w:rPr>
              <w:t xml:space="preserve"> </w:t>
            </w:r>
            <w:r>
              <w:t>assessed</w:t>
            </w:r>
            <w:r>
              <w:rPr>
                <w:spacing w:val="-10"/>
              </w:rPr>
              <w:t xml:space="preserve"> </w:t>
            </w:r>
            <w:r>
              <w:t>to confirmed, to</w:t>
            </w:r>
            <w:r>
              <w:rPr>
                <w:spacing w:val="40"/>
              </w:rPr>
              <w:t xml:space="preserve"> </w:t>
            </w:r>
            <w:r>
              <w:t xml:space="preserve">determine the appropriate support </w:t>
            </w:r>
            <w:r>
              <w:rPr>
                <w:spacing w:val="-2"/>
              </w:rPr>
              <w:t>required.</w:t>
            </w:r>
          </w:p>
        </w:tc>
        <w:tc>
          <w:tcPr>
            <w:tcW w:w="1983" w:type="dxa"/>
          </w:tcPr>
          <w:p w14:paraId="42006444" w14:textId="77777777" w:rsidR="00F96F13" w:rsidRDefault="00F96F13">
            <w:pPr>
              <w:pStyle w:val="TableParagraph"/>
              <w:rPr>
                <w:b/>
              </w:rPr>
            </w:pPr>
          </w:p>
          <w:p w14:paraId="24134E23" w14:textId="77777777" w:rsidR="00F96F13" w:rsidRDefault="00F96F13">
            <w:pPr>
              <w:pStyle w:val="TableParagraph"/>
              <w:rPr>
                <w:b/>
              </w:rPr>
            </w:pPr>
          </w:p>
          <w:p w14:paraId="13A9487E" w14:textId="77777777" w:rsidR="00F96F13" w:rsidRDefault="00F96F13">
            <w:pPr>
              <w:pStyle w:val="TableParagraph"/>
              <w:spacing w:before="88"/>
              <w:rPr>
                <w:b/>
              </w:rPr>
            </w:pPr>
          </w:p>
          <w:p w14:paraId="604ED0F4" w14:textId="77777777" w:rsidR="00F96F13" w:rsidRDefault="0010407A">
            <w:pPr>
              <w:pStyle w:val="TableParagraph"/>
              <w:spacing w:line="297" w:lineRule="auto"/>
              <w:ind w:left="108" w:right="1323"/>
            </w:pPr>
            <w:r>
              <w:rPr>
                <w:spacing w:val="-4"/>
              </w:rPr>
              <w:t>MBIE MSD</w:t>
            </w:r>
          </w:p>
        </w:tc>
        <w:tc>
          <w:tcPr>
            <w:tcW w:w="1954" w:type="dxa"/>
          </w:tcPr>
          <w:p w14:paraId="4AB30FE9" w14:textId="77777777" w:rsidR="00F96F13" w:rsidRDefault="00F96F13">
            <w:pPr>
              <w:pStyle w:val="TableParagraph"/>
              <w:rPr>
                <w:b/>
              </w:rPr>
            </w:pPr>
          </w:p>
          <w:p w14:paraId="52762D5E" w14:textId="77777777" w:rsidR="00F96F13" w:rsidRDefault="00F96F13">
            <w:pPr>
              <w:pStyle w:val="TableParagraph"/>
              <w:spacing w:before="245"/>
              <w:rPr>
                <w:b/>
              </w:rPr>
            </w:pPr>
          </w:p>
          <w:p w14:paraId="1AB7532E" w14:textId="77777777" w:rsidR="00F96F13" w:rsidRDefault="0010407A">
            <w:pPr>
              <w:pStyle w:val="TableParagraph"/>
              <w:ind w:left="108" w:right="82"/>
            </w:pPr>
            <w:r>
              <w:rPr>
                <w:spacing w:val="-4"/>
              </w:rPr>
              <w:t xml:space="preserve">Appropriate </w:t>
            </w:r>
            <w:r>
              <w:t xml:space="preserve">support is </w:t>
            </w:r>
            <w:r>
              <w:rPr>
                <w:spacing w:val="-2"/>
              </w:rPr>
              <w:t>provided.</w:t>
            </w:r>
          </w:p>
        </w:tc>
      </w:tr>
      <w:tr w:rsidR="00F96F13" w14:paraId="6FA2669B" w14:textId="77777777">
        <w:trPr>
          <w:trHeight w:val="1324"/>
        </w:trPr>
        <w:tc>
          <w:tcPr>
            <w:tcW w:w="569" w:type="dxa"/>
          </w:tcPr>
          <w:p w14:paraId="1BCAE5A7" w14:textId="77777777" w:rsidR="00F96F13" w:rsidRDefault="00F96F13">
            <w:pPr>
              <w:pStyle w:val="TableParagraph"/>
              <w:rPr>
                <w:b/>
              </w:rPr>
            </w:pPr>
          </w:p>
          <w:p w14:paraId="51D8EC1E" w14:textId="77777777" w:rsidR="00F96F13" w:rsidRDefault="00F96F13">
            <w:pPr>
              <w:pStyle w:val="TableParagraph"/>
              <w:rPr>
                <w:b/>
              </w:rPr>
            </w:pPr>
          </w:p>
          <w:p w14:paraId="09E71A70" w14:textId="77777777" w:rsidR="00F96F13" w:rsidRDefault="0010407A">
            <w:pPr>
              <w:pStyle w:val="TableParagraph"/>
              <w:ind w:left="107"/>
            </w:pPr>
            <w:r>
              <w:rPr>
                <w:spacing w:val="-10"/>
              </w:rPr>
              <w:t>3</w:t>
            </w:r>
          </w:p>
        </w:tc>
        <w:tc>
          <w:tcPr>
            <w:tcW w:w="2729" w:type="dxa"/>
          </w:tcPr>
          <w:p w14:paraId="01EDDE82" w14:textId="77777777" w:rsidR="00F96F13" w:rsidRDefault="0010407A">
            <w:pPr>
              <w:pStyle w:val="TableParagraph"/>
              <w:spacing w:before="60"/>
              <w:ind w:left="108"/>
            </w:pPr>
            <w:proofErr w:type="spellStart"/>
            <w:r>
              <w:t>Labour</w:t>
            </w:r>
            <w:proofErr w:type="spellEnd"/>
            <w:r>
              <w:rPr>
                <w:spacing w:val="-12"/>
              </w:rPr>
              <w:t xml:space="preserve"> </w:t>
            </w:r>
            <w:r>
              <w:t>shortage,</w:t>
            </w:r>
            <w:r>
              <w:rPr>
                <w:spacing w:val="-14"/>
              </w:rPr>
              <w:t xml:space="preserve"> </w:t>
            </w:r>
            <w:r>
              <w:t>supply chain constraint and construction cost escalation</w:t>
            </w:r>
            <w:r>
              <w:rPr>
                <w:spacing w:val="-16"/>
              </w:rPr>
              <w:t xml:space="preserve"> </w:t>
            </w:r>
            <w:r>
              <w:t>could</w:t>
            </w:r>
            <w:r>
              <w:rPr>
                <w:spacing w:val="-15"/>
              </w:rPr>
              <w:t xml:space="preserve"> </w:t>
            </w:r>
            <w:proofErr w:type="gramStart"/>
            <w:r>
              <w:t>prolong</w:t>
            </w:r>
            <w:proofErr w:type="gramEnd"/>
          </w:p>
          <w:p w14:paraId="1D7DCDF6" w14:textId="77777777" w:rsidR="00F96F13" w:rsidRDefault="0010407A">
            <w:pPr>
              <w:pStyle w:val="TableParagraph"/>
              <w:spacing w:line="232" w:lineRule="exact"/>
              <w:ind w:left="108"/>
            </w:pPr>
            <w:r>
              <w:t>the</w:t>
            </w:r>
            <w:r>
              <w:rPr>
                <w:spacing w:val="-6"/>
              </w:rPr>
              <w:t xml:space="preserve"> </w:t>
            </w:r>
            <w:r>
              <w:t>rebuild</w:t>
            </w:r>
            <w:r>
              <w:rPr>
                <w:spacing w:val="-4"/>
              </w:rPr>
              <w:t xml:space="preserve"> </w:t>
            </w:r>
            <w:r>
              <w:rPr>
                <w:spacing w:val="-2"/>
              </w:rPr>
              <w:t>timeframe.</w:t>
            </w:r>
          </w:p>
        </w:tc>
        <w:tc>
          <w:tcPr>
            <w:tcW w:w="2513" w:type="dxa"/>
          </w:tcPr>
          <w:p w14:paraId="7E531AB3" w14:textId="77777777" w:rsidR="00F96F13" w:rsidRDefault="0010407A">
            <w:pPr>
              <w:pStyle w:val="TableParagraph"/>
              <w:spacing w:before="187"/>
              <w:ind w:left="108" w:right="165"/>
            </w:pPr>
            <w:r>
              <w:t>Further investigation required</w:t>
            </w:r>
            <w:r>
              <w:rPr>
                <w:spacing w:val="-16"/>
              </w:rPr>
              <w:t xml:space="preserve"> </w:t>
            </w:r>
            <w:r>
              <w:t>to</w:t>
            </w:r>
            <w:r>
              <w:rPr>
                <w:spacing w:val="-15"/>
              </w:rPr>
              <w:t xml:space="preserve"> </w:t>
            </w:r>
            <w:r>
              <w:t>determine what/if intervention may be required.</w:t>
            </w:r>
          </w:p>
        </w:tc>
        <w:tc>
          <w:tcPr>
            <w:tcW w:w="1983" w:type="dxa"/>
          </w:tcPr>
          <w:p w14:paraId="55344F0B" w14:textId="77777777" w:rsidR="00F96F13" w:rsidRDefault="00F96F13">
            <w:pPr>
              <w:pStyle w:val="TableParagraph"/>
              <w:rPr>
                <w:b/>
              </w:rPr>
            </w:pPr>
          </w:p>
          <w:p w14:paraId="52C94950" w14:textId="77777777" w:rsidR="00F96F13" w:rsidRDefault="00F96F13">
            <w:pPr>
              <w:pStyle w:val="TableParagraph"/>
              <w:spacing w:before="60"/>
              <w:rPr>
                <w:b/>
              </w:rPr>
            </w:pPr>
          </w:p>
          <w:p w14:paraId="0F0E669F" w14:textId="77777777" w:rsidR="00F96F13" w:rsidRDefault="0010407A">
            <w:pPr>
              <w:pStyle w:val="TableParagraph"/>
              <w:ind w:left="171"/>
            </w:pPr>
            <w:r>
              <w:rPr>
                <w:spacing w:val="-4"/>
              </w:rPr>
              <w:t>MBIE</w:t>
            </w:r>
          </w:p>
        </w:tc>
        <w:tc>
          <w:tcPr>
            <w:tcW w:w="1954" w:type="dxa"/>
          </w:tcPr>
          <w:p w14:paraId="36838C19" w14:textId="77777777" w:rsidR="00F96F13" w:rsidRDefault="0010407A">
            <w:pPr>
              <w:pStyle w:val="TableParagraph"/>
              <w:spacing w:before="187"/>
              <w:ind w:left="108"/>
            </w:pPr>
            <w:r>
              <w:rPr>
                <w:spacing w:val="-2"/>
              </w:rPr>
              <w:t xml:space="preserve">Construction </w:t>
            </w:r>
            <w:r>
              <w:t>industry can support</w:t>
            </w:r>
            <w:r>
              <w:rPr>
                <w:spacing w:val="-16"/>
              </w:rPr>
              <w:t xml:space="preserve"> </w:t>
            </w:r>
            <w:r>
              <w:t>remedial works</w:t>
            </w:r>
            <w:r>
              <w:rPr>
                <w:spacing w:val="-1"/>
              </w:rPr>
              <w:t xml:space="preserve"> </w:t>
            </w:r>
            <w:r>
              <w:rPr>
                <w:spacing w:val="-2"/>
              </w:rPr>
              <w:t>effectively</w:t>
            </w:r>
          </w:p>
        </w:tc>
      </w:tr>
      <w:tr w:rsidR="00F96F13" w14:paraId="4E977BB7" w14:textId="77777777">
        <w:trPr>
          <w:trHeight w:val="3095"/>
        </w:trPr>
        <w:tc>
          <w:tcPr>
            <w:tcW w:w="569" w:type="dxa"/>
          </w:tcPr>
          <w:p w14:paraId="44474C1C" w14:textId="77777777" w:rsidR="00F96F13" w:rsidRDefault="00F96F13">
            <w:pPr>
              <w:pStyle w:val="TableParagraph"/>
              <w:rPr>
                <w:b/>
              </w:rPr>
            </w:pPr>
          </w:p>
          <w:p w14:paraId="7E3F9520" w14:textId="77777777" w:rsidR="00F96F13" w:rsidRDefault="00F96F13">
            <w:pPr>
              <w:pStyle w:val="TableParagraph"/>
              <w:rPr>
                <w:b/>
              </w:rPr>
            </w:pPr>
          </w:p>
          <w:p w14:paraId="6848ED5A" w14:textId="77777777" w:rsidR="00F96F13" w:rsidRDefault="00F96F13">
            <w:pPr>
              <w:pStyle w:val="TableParagraph"/>
              <w:rPr>
                <w:b/>
              </w:rPr>
            </w:pPr>
          </w:p>
          <w:p w14:paraId="50C671EE" w14:textId="77777777" w:rsidR="00F96F13" w:rsidRDefault="00F96F13">
            <w:pPr>
              <w:pStyle w:val="TableParagraph"/>
              <w:rPr>
                <w:b/>
              </w:rPr>
            </w:pPr>
          </w:p>
          <w:p w14:paraId="680DA84D" w14:textId="77777777" w:rsidR="00F96F13" w:rsidRDefault="00F96F13">
            <w:pPr>
              <w:pStyle w:val="TableParagraph"/>
              <w:spacing w:before="127"/>
              <w:rPr>
                <w:b/>
              </w:rPr>
            </w:pPr>
          </w:p>
          <w:p w14:paraId="6EFE80F0" w14:textId="77777777" w:rsidR="00F96F13" w:rsidRDefault="0010407A">
            <w:pPr>
              <w:pStyle w:val="TableParagraph"/>
              <w:ind w:left="107"/>
            </w:pPr>
            <w:r>
              <w:rPr>
                <w:spacing w:val="-10"/>
              </w:rPr>
              <w:t>4</w:t>
            </w:r>
          </w:p>
        </w:tc>
        <w:tc>
          <w:tcPr>
            <w:tcW w:w="2729" w:type="dxa"/>
          </w:tcPr>
          <w:p w14:paraId="34A577C4" w14:textId="77777777" w:rsidR="00F96F13" w:rsidRDefault="00F96F13">
            <w:pPr>
              <w:pStyle w:val="TableParagraph"/>
              <w:rPr>
                <w:b/>
              </w:rPr>
            </w:pPr>
          </w:p>
          <w:p w14:paraId="4AF0685A" w14:textId="77777777" w:rsidR="00F96F13" w:rsidRDefault="00F96F13">
            <w:pPr>
              <w:pStyle w:val="TableParagraph"/>
              <w:rPr>
                <w:b/>
              </w:rPr>
            </w:pPr>
          </w:p>
          <w:p w14:paraId="03E02FD9" w14:textId="77777777" w:rsidR="00F96F13" w:rsidRDefault="00F96F13">
            <w:pPr>
              <w:pStyle w:val="TableParagraph"/>
              <w:rPr>
                <w:b/>
              </w:rPr>
            </w:pPr>
          </w:p>
          <w:p w14:paraId="4A984191" w14:textId="77777777" w:rsidR="00F96F13" w:rsidRDefault="00F96F13">
            <w:pPr>
              <w:pStyle w:val="TableParagraph"/>
              <w:spacing w:before="61"/>
              <w:rPr>
                <w:b/>
              </w:rPr>
            </w:pPr>
          </w:p>
          <w:p w14:paraId="4E18382F" w14:textId="77777777" w:rsidR="00F96F13" w:rsidRDefault="0010407A">
            <w:pPr>
              <w:pStyle w:val="TableParagraph"/>
              <w:ind w:left="108" w:right="66"/>
            </w:pPr>
            <w:r>
              <w:t>Inability to remove contaminated household and</w:t>
            </w:r>
            <w:r>
              <w:rPr>
                <w:spacing w:val="-13"/>
              </w:rPr>
              <w:t xml:space="preserve"> </w:t>
            </w:r>
            <w:r>
              <w:t>construction</w:t>
            </w:r>
            <w:r>
              <w:rPr>
                <w:spacing w:val="-13"/>
              </w:rPr>
              <w:t xml:space="preserve"> </w:t>
            </w:r>
            <w:r>
              <w:t>waste</w:t>
            </w:r>
            <w:r>
              <w:rPr>
                <w:spacing w:val="-14"/>
              </w:rPr>
              <w:t xml:space="preserve"> </w:t>
            </w:r>
            <w:r>
              <w:t>in a timely manner.</w:t>
            </w:r>
          </w:p>
        </w:tc>
        <w:tc>
          <w:tcPr>
            <w:tcW w:w="2513" w:type="dxa"/>
          </w:tcPr>
          <w:p w14:paraId="12303B1E" w14:textId="77777777" w:rsidR="00F96F13" w:rsidRDefault="0010407A">
            <w:pPr>
              <w:pStyle w:val="TableParagraph"/>
              <w:spacing w:before="60"/>
              <w:ind w:left="108" w:right="5"/>
            </w:pPr>
            <w:r>
              <w:t>Continued</w:t>
            </w:r>
            <w:r>
              <w:rPr>
                <w:spacing w:val="-16"/>
              </w:rPr>
              <w:t xml:space="preserve"> </w:t>
            </w:r>
            <w:r>
              <w:t>and</w:t>
            </w:r>
            <w:r>
              <w:rPr>
                <w:spacing w:val="-15"/>
              </w:rPr>
              <w:t xml:space="preserve"> </w:t>
            </w:r>
            <w:r>
              <w:t xml:space="preserve">focused effort on clearing flood damaged household items. Employment of </w:t>
            </w:r>
            <w:r>
              <w:rPr>
                <w:spacing w:val="-2"/>
              </w:rPr>
              <w:t xml:space="preserve">appropriate </w:t>
            </w:r>
            <w:r>
              <w:t xml:space="preserve">volunteers/workers to provide support to elderly and vulnerable members of the community to remove waste could </w:t>
            </w:r>
            <w:proofErr w:type="gramStart"/>
            <w:r>
              <w:t>be</w:t>
            </w:r>
            <w:proofErr w:type="gramEnd"/>
          </w:p>
          <w:p w14:paraId="5F58B1C8" w14:textId="77777777" w:rsidR="00F96F13" w:rsidRDefault="0010407A">
            <w:pPr>
              <w:pStyle w:val="TableParagraph"/>
              <w:spacing w:before="1" w:line="232" w:lineRule="exact"/>
              <w:ind w:left="108"/>
            </w:pPr>
            <w:r>
              <w:rPr>
                <w:spacing w:val="-2"/>
              </w:rPr>
              <w:t>considered.</w:t>
            </w:r>
          </w:p>
        </w:tc>
        <w:tc>
          <w:tcPr>
            <w:tcW w:w="1983" w:type="dxa"/>
          </w:tcPr>
          <w:p w14:paraId="68A93539" w14:textId="77777777" w:rsidR="00F96F13" w:rsidRDefault="00F96F13">
            <w:pPr>
              <w:pStyle w:val="TableParagraph"/>
              <w:rPr>
                <w:b/>
              </w:rPr>
            </w:pPr>
          </w:p>
          <w:p w14:paraId="3E6BB74E" w14:textId="77777777" w:rsidR="00F96F13" w:rsidRDefault="00F96F13">
            <w:pPr>
              <w:pStyle w:val="TableParagraph"/>
              <w:rPr>
                <w:b/>
              </w:rPr>
            </w:pPr>
          </w:p>
          <w:p w14:paraId="4563FEE2" w14:textId="77777777" w:rsidR="00F96F13" w:rsidRDefault="00F96F13">
            <w:pPr>
              <w:pStyle w:val="TableParagraph"/>
              <w:rPr>
                <w:b/>
              </w:rPr>
            </w:pPr>
          </w:p>
          <w:p w14:paraId="2835EBE2" w14:textId="77777777" w:rsidR="00F96F13" w:rsidRDefault="00F96F13">
            <w:pPr>
              <w:pStyle w:val="TableParagraph"/>
              <w:rPr>
                <w:b/>
              </w:rPr>
            </w:pPr>
          </w:p>
          <w:p w14:paraId="37A71764" w14:textId="77777777" w:rsidR="00F96F13" w:rsidRDefault="00F96F13">
            <w:pPr>
              <w:pStyle w:val="TableParagraph"/>
              <w:spacing w:before="31"/>
              <w:rPr>
                <w:b/>
              </w:rPr>
            </w:pPr>
          </w:p>
          <w:p w14:paraId="20392C73" w14:textId="77777777" w:rsidR="00F96F13" w:rsidRDefault="0010407A">
            <w:pPr>
              <w:pStyle w:val="TableParagraph"/>
              <w:spacing w:line="295" w:lineRule="auto"/>
              <w:ind w:left="108" w:right="161"/>
            </w:pPr>
            <w:r>
              <w:t>Auckland</w:t>
            </w:r>
            <w:r>
              <w:rPr>
                <w:spacing w:val="-16"/>
              </w:rPr>
              <w:t xml:space="preserve"> </w:t>
            </w:r>
            <w:r>
              <w:t xml:space="preserve">Council </w:t>
            </w:r>
            <w:r>
              <w:rPr>
                <w:spacing w:val="-4"/>
              </w:rPr>
              <w:t>MSD</w:t>
            </w:r>
          </w:p>
        </w:tc>
        <w:tc>
          <w:tcPr>
            <w:tcW w:w="1954" w:type="dxa"/>
          </w:tcPr>
          <w:p w14:paraId="4C6AF871" w14:textId="77777777" w:rsidR="00F96F13" w:rsidRDefault="00F96F13">
            <w:pPr>
              <w:pStyle w:val="TableParagraph"/>
              <w:rPr>
                <w:b/>
              </w:rPr>
            </w:pPr>
          </w:p>
          <w:p w14:paraId="3EC9D786" w14:textId="77777777" w:rsidR="00F96F13" w:rsidRDefault="00F96F13">
            <w:pPr>
              <w:pStyle w:val="TableParagraph"/>
              <w:rPr>
                <w:b/>
              </w:rPr>
            </w:pPr>
          </w:p>
          <w:p w14:paraId="605E0CAA" w14:textId="77777777" w:rsidR="00F96F13" w:rsidRDefault="00F96F13">
            <w:pPr>
              <w:pStyle w:val="TableParagraph"/>
              <w:spacing w:before="30"/>
              <w:rPr>
                <w:b/>
              </w:rPr>
            </w:pPr>
          </w:p>
          <w:p w14:paraId="1318BF8F" w14:textId="77777777" w:rsidR="00F96F13" w:rsidRDefault="0010407A">
            <w:pPr>
              <w:pStyle w:val="TableParagraph"/>
              <w:spacing w:before="1"/>
              <w:ind w:left="108" w:right="572"/>
            </w:pPr>
            <w:r>
              <w:t>Public</w:t>
            </w:r>
            <w:r>
              <w:rPr>
                <w:spacing w:val="-16"/>
              </w:rPr>
              <w:t xml:space="preserve"> </w:t>
            </w:r>
            <w:r>
              <w:t xml:space="preserve">health risks are </w:t>
            </w:r>
            <w:proofErr w:type="gramStart"/>
            <w:r>
              <w:rPr>
                <w:spacing w:val="-2"/>
              </w:rPr>
              <w:t>mitigated</w:t>
            </w:r>
            <w:proofErr w:type="gramEnd"/>
          </w:p>
          <w:p w14:paraId="377996B5" w14:textId="77777777" w:rsidR="00F96F13" w:rsidRDefault="0010407A">
            <w:pPr>
              <w:pStyle w:val="TableParagraph"/>
              <w:spacing w:before="59"/>
              <w:ind w:left="108" w:right="82"/>
            </w:pPr>
            <w:r>
              <w:rPr>
                <w:spacing w:val="-2"/>
              </w:rPr>
              <w:t xml:space="preserve">Damaged </w:t>
            </w:r>
            <w:r>
              <w:t>properties are safe</w:t>
            </w:r>
            <w:r>
              <w:rPr>
                <w:spacing w:val="-16"/>
              </w:rPr>
              <w:t xml:space="preserve"> </w:t>
            </w:r>
            <w:r>
              <w:t>to</w:t>
            </w:r>
            <w:r>
              <w:rPr>
                <w:spacing w:val="-15"/>
              </w:rPr>
              <w:t xml:space="preserve"> </w:t>
            </w:r>
            <w:r>
              <w:t>occupy.</w:t>
            </w:r>
          </w:p>
        </w:tc>
      </w:tr>
      <w:tr w:rsidR="00F96F13" w14:paraId="4F952B73" w14:textId="77777777">
        <w:trPr>
          <w:trHeight w:val="1831"/>
        </w:trPr>
        <w:tc>
          <w:tcPr>
            <w:tcW w:w="569" w:type="dxa"/>
          </w:tcPr>
          <w:p w14:paraId="2471ECC8" w14:textId="77777777" w:rsidR="00F96F13" w:rsidRDefault="00F96F13">
            <w:pPr>
              <w:pStyle w:val="TableParagraph"/>
              <w:rPr>
                <w:b/>
              </w:rPr>
            </w:pPr>
          </w:p>
          <w:p w14:paraId="41956B34" w14:textId="77777777" w:rsidR="00F96F13" w:rsidRDefault="00F96F13">
            <w:pPr>
              <w:pStyle w:val="TableParagraph"/>
              <w:rPr>
                <w:b/>
              </w:rPr>
            </w:pPr>
          </w:p>
          <w:p w14:paraId="1C3E8CB9" w14:textId="77777777" w:rsidR="00F96F13" w:rsidRDefault="00F96F13">
            <w:pPr>
              <w:pStyle w:val="TableParagraph"/>
              <w:spacing w:before="61"/>
              <w:rPr>
                <w:b/>
              </w:rPr>
            </w:pPr>
          </w:p>
          <w:p w14:paraId="26A95F17" w14:textId="77777777" w:rsidR="00F96F13" w:rsidRDefault="0010407A">
            <w:pPr>
              <w:pStyle w:val="TableParagraph"/>
              <w:ind w:left="107"/>
            </w:pPr>
            <w:r>
              <w:rPr>
                <w:spacing w:val="-10"/>
              </w:rPr>
              <w:t>5</w:t>
            </w:r>
          </w:p>
        </w:tc>
        <w:tc>
          <w:tcPr>
            <w:tcW w:w="2729" w:type="dxa"/>
          </w:tcPr>
          <w:p w14:paraId="4AB1AC94" w14:textId="77777777" w:rsidR="00F96F13" w:rsidRDefault="0010407A">
            <w:pPr>
              <w:pStyle w:val="TableParagraph"/>
              <w:spacing w:before="60"/>
              <w:ind w:left="108" w:right="197"/>
            </w:pPr>
            <w:r>
              <w:t>Lack of coordination / collaboration between infrastructure owners may result in significant re-work and duplication (e.g.</w:t>
            </w:r>
            <w:r>
              <w:rPr>
                <w:spacing w:val="-12"/>
              </w:rPr>
              <w:t xml:space="preserve"> </w:t>
            </w:r>
            <w:r>
              <w:t>roads</w:t>
            </w:r>
            <w:r>
              <w:rPr>
                <w:spacing w:val="-13"/>
              </w:rPr>
              <w:t xml:space="preserve"> </w:t>
            </w:r>
            <w:r>
              <w:t>repaired</w:t>
            </w:r>
            <w:r>
              <w:rPr>
                <w:spacing w:val="-13"/>
              </w:rPr>
              <w:t xml:space="preserve"> </w:t>
            </w:r>
            <w:r>
              <w:t>then</w:t>
            </w:r>
          </w:p>
          <w:p w14:paraId="1D367E96" w14:textId="77777777" w:rsidR="00F96F13" w:rsidRDefault="0010407A">
            <w:pPr>
              <w:pStyle w:val="TableParagraph"/>
              <w:spacing w:before="1" w:line="232" w:lineRule="exact"/>
              <w:ind w:left="108"/>
            </w:pPr>
            <w:r>
              <w:t>pipes</w:t>
            </w:r>
            <w:r>
              <w:rPr>
                <w:spacing w:val="-7"/>
              </w:rPr>
              <w:t xml:space="preserve"> </w:t>
            </w:r>
            <w:r>
              <w:t>installed</w:t>
            </w:r>
            <w:r>
              <w:rPr>
                <w:spacing w:val="-7"/>
              </w:rPr>
              <w:t xml:space="preserve"> </w:t>
            </w:r>
            <w:r>
              <w:rPr>
                <w:spacing w:val="-2"/>
              </w:rPr>
              <w:t>later).</w:t>
            </w:r>
          </w:p>
        </w:tc>
        <w:tc>
          <w:tcPr>
            <w:tcW w:w="2513" w:type="dxa"/>
          </w:tcPr>
          <w:p w14:paraId="4EA30BA5" w14:textId="77777777" w:rsidR="00F96F13" w:rsidRDefault="00F96F13">
            <w:pPr>
              <w:pStyle w:val="TableParagraph"/>
              <w:rPr>
                <w:b/>
              </w:rPr>
            </w:pPr>
          </w:p>
          <w:p w14:paraId="600299E6" w14:textId="77777777" w:rsidR="00F96F13" w:rsidRDefault="00F96F13">
            <w:pPr>
              <w:pStyle w:val="TableParagraph"/>
              <w:spacing w:before="60"/>
              <w:rPr>
                <w:b/>
              </w:rPr>
            </w:pPr>
          </w:p>
          <w:p w14:paraId="5ED6E80A" w14:textId="77777777" w:rsidR="00F96F13" w:rsidRDefault="0010407A">
            <w:pPr>
              <w:pStyle w:val="TableParagraph"/>
              <w:ind w:left="108" w:right="213"/>
              <w:jc w:val="both"/>
            </w:pPr>
            <w:r>
              <w:t>Coordination required between</w:t>
            </w:r>
            <w:r>
              <w:rPr>
                <w:spacing w:val="-16"/>
              </w:rPr>
              <w:t xml:space="preserve"> </w:t>
            </w:r>
            <w:r>
              <w:t>infrastructure and asset owners.</w:t>
            </w:r>
          </w:p>
        </w:tc>
        <w:tc>
          <w:tcPr>
            <w:tcW w:w="1983" w:type="dxa"/>
          </w:tcPr>
          <w:p w14:paraId="7590BF84" w14:textId="77777777" w:rsidR="00F96F13" w:rsidRDefault="00F96F13">
            <w:pPr>
              <w:pStyle w:val="TableParagraph"/>
              <w:rPr>
                <w:b/>
              </w:rPr>
            </w:pPr>
          </w:p>
          <w:p w14:paraId="4D101CC5" w14:textId="77777777" w:rsidR="00F96F13" w:rsidRDefault="00F96F13">
            <w:pPr>
              <w:pStyle w:val="TableParagraph"/>
              <w:spacing w:before="60"/>
              <w:rPr>
                <w:b/>
              </w:rPr>
            </w:pPr>
          </w:p>
          <w:p w14:paraId="7E2C881B" w14:textId="77777777" w:rsidR="00F96F13" w:rsidRDefault="0010407A">
            <w:pPr>
              <w:pStyle w:val="TableParagraph"/>
              <w:ind w:left="108" w:right="100"/>
            </w:pPr>
            <w:r>
              <w:t>Auckland</w:t>
            </w:r>
            <w:r>
              <w:rPr>
                <w:spacing w:val="-16"/>
              </w:rPr>
              <w:t xml:space="preserve"> </w:t>
            </w:r>
            <w:r>
              <w:t xml:space="preserve">Council, </w:t>
            </w:r>
            <w:r>
              <w:rPr>
                <w:spacing w:val="-2"/>
              </w:rPr>
              <w:t>Central Government</w:t>
            </w:r>
          </w:p>
        </w:tc>
        <w:tc>
          <w:tcPr>
            <w:tcW w:w="1954" w:type="dxa"/>
          </w:tcPr>
          <w:p w14:paraId="0D6E6C26" w14:textId="77777777" w:rsidR="00F96F13" w:rsidRDefault="0010407A">
            <w:pPr>
              <w:pStyle w:val="TableParagraph"/>
              <w:spacing w:before="60"/>
              <w:ind w:left="108" w:right="144"/>
            </w:pPr>
            <w:r>
              <w:t>Remedial works are</w:t>
            </w:r>
            <w:r>
              <w:rPr>
                <w:spacing w:val="-12"/>
              </w:rPr>
              <w:t xml:space="preserve"> </w:t>
            </w:r>
            <w:r>
              <w:t>carried</w:t>
            </w:r>
            <w:r>
              <w:rPr>
                <w:spacing w:val="-13"/>
              </w:rPr>
              <w:t xml:space="preserve"> </w:t>
            </w:r>
            <w:r>
              <w:t>out</w:t>
            </w:r>
            <w:r>
              <w:rPr>
                <w:spacing w:val="-11"/>
              </w:rPr>
              <w:t xml:space="preserve"> </w:t>
            </w:r>
            <w:r>
              <w:t xml:space="preserve">in a coordinated manner, with </w:t>
            </w:r>
            <w:r>
              <w:rPr>
                <w:spacing w:val="-2"/>
              </w:rPr>
              <w:t xml:space="preserve">minimum </w:t>
            </w:r>
            <w:r>
              <w:t>duplication and</w:t>
            </w:r>
          </w:p>
          <w:p w14:paraId="6037967D" w14:textId="77777777" w:rsidR="00F96F13" w:rsidRDefault="0010407A">
            <w:pPr>
              <w:pStyle w:val="TableParagraph"/>
              <w:spacing w:before="1" w:line="232" w:lineRule="exact"/>
              <w:ind w:left="108"/>
            </w:pPr>
            <w:r>
              <w:rPr>
                <w:spacing w:val="-2"/>
              </w:rPr>
              <w:t>cost.</w:t>
            </w:r>
          </w:p>
        </w:tc>
      </w:tr>
      <w:tr w:rsidR="00F96F13" w14:paraId="2C7AF450" w14:textId="77777777">
        <w:trPr>
          <w:trHeight w:val="1681"/>
        </w:trPr>
        <w:tc>
          <w:tcPr>
            <w:tcW w:w="569" w:type="dxa"/>
          </w:tcPr>
          <w:p w14:paraId="28B0C627" w14:textId="77777777" w:rsidR="00F96F13" w:rsidRDefault="00F96F13">
            <w:pPr>
              <w:pStyle w:val="TableParagraph"/>
              <w:rPr>
                <w:b/>
              </w:rPr>
            </w:pPr>
          </w:p>
          <w:p w14:paraId="20AE84CF" w14:textId="77777777" w:rsidR="00F96F13" w:rsidRDefault="00F96F13">
            <w:pPr>
              <w:pStyle w:val="TableParagraph"/>
              <w:spacing w:before="237"/>
              <w:rPr>
                <w:b/>
              </w:rPr>
            </w:pPr>
          </w:p>
          <w:p w14:paraId="6229CD58" w14:textId="77777777" w:rsidR="00F96F13" w:rsidRDefault="0010407A">
            <w:pPr>
              <w:pStyle w:val="TableParagraph"/>
              <w:spacing w:before="1"/>
              <w:ind w:left="107"/>
            </w:pPr>
            <w:r>
              <w:rPr>
                <w:spacing w:val="-10"/>
              </w:rPr>
              <w:t>6</w:t>
            </w:r>
          </w:p>
        </w:tc>
        <w:tc>
          <w:tcPr>
            <w:tcW w:w="2729" w:type="dxa"/>
          </w:tcPr>
          <w:p w14:paraId="78B78221" w14:textId="77777777" w:rsidR="00F96F13" w:rsidRDefault="0010407A">
            <w:pPr>
              <w:pStyle w:val="TableParagraph"/>
              <w:spacing w:before="237"/>
              <w:ind w:left="108" w:right="66"/>
            </w:pPr>
            <w:r>
              <w:t xml:space="preserve">Land value re-pricing, </w:t>
            </w:r>
            <w:r>
              <w:rPr>
                <w:spacing w:val="-2"/>
              </w:rPr>
              <w:t xml:space="preserve">infrastructure </w:t>
            </w:r>
            <w:proofErr w:type="spellStart"/>
            <w:r>
              <w:t>reprioritisation</w:t>
            </w:r>
            <w:proofErr w:type="spellEnd"/>
            <w:r>
              <w:t xml:space="preserve"> and insurance</w:t>
            </w:r>
            <w:r>
              <w:rPr>
                <w:spacing w:val="-16"/>
              </w:rPr>
              <w:t xml:space="preserve"> </w:t>
            </w:r>
            <w:r>
              <w:t>policy</w:t>
            </w:r>
            <w:r>
              <w:rPr>
                <w:spacing w:val="-15"/>
              </w:rPr>
              <w:t xml:space="preserve"> </w:t>
            </w:r>
            <w:r>
              <w:t>changes to exposed areas.</w:t>
            </w:r>
          </w:p>
        </w:tc>
        <w:tc>
          <w:tcPr>
            <w:tcW w:w="2513" w:type="dxa"/>
          </w:tcPr>
          <w:p w14:paraId="33083209" w14:textId="77777777" w:rsidR="00F96F13" w:rsidRDefault="0010407A">
            <w:pPr>
              <w:pStyle w:val="TableParagraph"/>
              <w:spacing w:before="112"/>
              <w:ind w:left="108" w:right="128"/>
            </w:pPr>
            <w:r>
              <w:t>Ensure data, assumptions, and policy response(s) to support</w:t>
            </w:r>
            <w:r>
              <w:rPr>
                <w:spacing w:val="-11"/>
              </w:rPr>
              <w:t xml:space="preserve"> </w:t>
            </w:r>
            <w:r>
              <w:t>these</w:t>
            </w:r>
            <w:r>
              <w:rPr>
                <w:spacing w:val="-12"/>
              </w:rPr>
              <w:t xml:space="preserve"> </w:t>
            </w:r>
            <w:r>
              <w:t>changes are</w:t>
            </w:r>
            <w:r>
              <w:rPr>
                <w:spacing w:val="-16"/>
              </w:rPr>
              <w:t xml:space="preserve"> </w:t>
            </w:r>
            <w:r>
              <w:t>coordinated</w:t>
            </w:r>
            <w:r>
              <w:rPr>
                <w:spacing w:val="-15"/>
              </w:rPr>
              <w:t xml:space="preserve"> </w:t>
            </w:r>
            <w:r>
              <w:t>across all parties.</w:t>
            </w:r>
          </w:p>
        </w:tc>
        <w:tc>
          <w:tcPr>
            <w:tcW w:w="1983" w:type="dxa"/>
          </w:tcPr>
          <w:p w14:paraId="5C745B75" w14:textId="77777777" w:rsidR="00F96F13" w:rsidRDefault="00F96F13">
            <w:pPr>
              <w:pStyle w:val="TableParagraph"/>
              <w:spacing w:before="111"/>
              <w:rPr>
                <w:b/>
              </w:rPr>
            </w:pPr>
          </w:p>
          <w:p w14:paraId="76E58FB0" w14:textId="77777777" w:rsidR="00F96F13" w:rsidRDefault="0010407A">
            <w:pPr>
              <w:pStyle w:val="TableParagraph"/>
              <w:ind w:left="108" w:right="100"/>
            </w:pPr>
            <w:r>
              <w:t>Auckland</w:t>
            </w:r>
            <w:r>
              <w:rPr>
                <w:spacing w:val="-16"/>
              </w:rPr>
              <w:t xml:space="preserve"> </w:t>
            </w:r>
            <w:r>
              <w:t xml:space="preserve">Council, </w:t>
            </w:r>
            <w:r>
              <w:rPr>
                <w:spacing w:val="-2"/>
              </w:rPr>
              <w:t xml:space="preserve">Central </w:t>
            </w:r>
            <w:r>
              <w:t>Government and Private sector</w:t>
            </w:r>
          </w:p>
        </w:tc>
        <w:tc>
          <w:tcPr>
            <w:tcW w:w="1954" w:type="dxa"/>
          </w:tcPr>
          <w:p w14:paraId="5FC63A43" w14:textId="77777777" w:rsidR="00F96F13" w:rsidRDefault="00F96F13">
            <w:pPr>
              <w:pStyle w:val="TableParagraph"/>
              <w:spacing w:before="111"/>
              <w:rPr>
                <w:b/>
              </w:rPr>
            </w:pPr>
          </w:p>
          <w:p w14:paraId="52B608C3" w14:textId="77777777" w:rsidR="00F96F13" w:rsidRDefault="0010407A">
            <w:pPr>
              <w:pStyle w:val="TableParagraph"/>
              <w:ind w:left="108" w:right="144"/>
            </w:pPr>
            <w:r>
              <w:t>Better land use outcomes for long-term</w:t>
            </w:r>
            <w:r>
              <w:rPr>
                <w:spacing w:val="-16"/>
              </w:rPr>
              <w:t xml:space="preserve"> </w:t>
            </w:r>
            <w:r>
              <w:t xml:space="preserve">climate </w:t>
            </w:r>
            <w:r>
              <w:rPr>
                <w:spacing w:val="-2"/>
              </w:rPr>
              <w:t>resilience.</w:t>
            </w:r>
          </w:p>
        </w:tc>
      </w:tr>
    </w:tbl>
    <w:p w14:paraId="03FB61E1" w14:textId="77777777" w:rsidR="00F96F13" w:rsidRDefault="00F96F13">
      <w:pPr>
        <w:sectPr w:rsidR="00F96F13">
          <w:pgSz w:w="11920" w:h="16860"/>
          <w:pgMar w:top="1360" w:right="620" w:bottom="1580" w:left="820" w:header="0" w:footer="1397" w:gutter="0"/>
          <w:cols w:space="720"/>
        </w:sectPr>
      </w:pPr>
    </w:p>
    <w:p w14:paraId="5DE6ACC8" w14:textId="77777777" w:rsidR="00F96F13" w:rsidRDefault="0010407A">
      <w:pPr>
        <w:pStyle w:val="Heading4"/>
        <w:spacing w:before="68"/>
      </w:pPr>
      <w:r>
        <w:rPr>
          <w:color w:val="006FC0"/>
        </w:rPr>
        <w:t>Natural</w:t>
      </w:r>
      <w:r>
        <w:rPr>
          <w:color w:val="006FC0"/>
          <w:spacing w:val="-5"/>
        </w:rPr>
        <w:t xml:space="preserve"> </w:t>
      </w:r>
      <w:r>
        <w:rPr>
          <w:color w:val="006FC0"/>
          <w:spacing w:val="-2"/>
        </w:rPr>
        <w:t>Environment</w:t>
      </w:r>
    </w:p>
    <w:p w14:paraId="757F6FC3" w14:textId="77777777" w:rsidR="00F96F13" w:rsidRDefault="00F96F13">
      <w:pPr>
        <w:pStyle w:val="BodyText"/>
        <w:spacing w:before="6"/>
        <w:ind w:left="0" w:firstLine="0"/>
        <w:rPr>
          <w:b/>
          <w:sz w:val="1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0"/>
        <w:gridCol w:w="2755"/>
        <w:gridCol w:w="2616"/>
        <w:gridCol w:w="1999"/>
        <w:gridCol w:w="1776"/>
      </w:tblGrid>
      <w:tr w:rsidR="00F96F13" w14:paraId="1645B5D7" w14:textId="77777777">
        <w:trPr>
          <w:trHeight w:val="314"/>
        </w:trPr>
        <w:tc>
          <w:tcPr>
            <w:tcW w:w="600" w:type="dxa"/>
          </w:tcPr>
          <w:p w14:paraId="34EF7664" w14:textId="77777777" w:rsidR="00F96F13" w:rsidRDefault="00F96F13">
            <w:pPr>
              <w:pStyle w:val="TableParagraph"/>
              <w:rPr>
                <w:rFonts w:ascii="Times New Roman"/>
                <w:sz w:val="20"/>
              </w:rPr>
            </w:pPr>
          </w:p>
        </w:tc>
        <w:tc>
          <w:tcPr>
            <w:tcW w:w="2755" w:type="dxa"/>
          </w:tcPr>
          <w:p w14:paraId="619D9931" w14:textId="77777777" w:rsidR="00F96F13" w:rsidRDefault="0010407A">
            <w:pPr>
              <w:pStyle w:val="TableParagraph"/>
              <w:spacing w:before="60" w:line="234" w:lineRule="exact"/>
              <w:ind w:left="324"/>
              <w:rPr>
                <w:b/>
              </w:rPr>
            </w:pPr>
            <w:r>
              <w:rPr>
                <w:b/>
                <w:spacing w:val="-2"/>
              </w:rPr>
              <w:t>Risk/issue</w:t>
            </w:r>
          </w:p>
        </w:tc>
        <w:tc>
          <w:tcPr>
            <w:tcW w:w="2616" w:type="dxa"/>
          </w:tcPr>
          <w:p w14:paraId="760AD5D9" w14:textId="77777777" w:rsidR="00F96F13" w:rsidRDefault="0010407A">
            <w:pPr>
              <w:pStyle w:val="TableParagraph"/>
              <w:spacing w:before="60" w:line="234" w:lineRule="exact"/>
              <w:ind w:left="329"/>
              <w:rPr>
                <w:b/>
              </w:rPr>
            </w:pPr>
            <w:r>
              <w:rPr>
                <w:b/>
              </w:rPr>
              <w:t>Action</w:t>
            </w:r>
            <w:r>
              <w:rPr>
                <w:b/>
                <w:spacing w:val="-3"/>
              </w:rPr>
              <w:t xml:space="preserve"> </w:t>
            </w:r>
            <w:r>
              <w:rPr>
                <w:b/>
                <w:spacing w:val="-2"/>
              </w:rPr>
              <w:t>needed</w:t>
            </w:r>
          </w:p>
        </w:tc>
        <w:tc>
          <w:tcPr>
            <w:tcW w:w="1999" w:type="dxa"/>
          </w:tcPr>
          <w:p w14:paraId="18BAD900" w14:textId="77777777" w:rsidR="00F96F13" w:rsidRDefault="0010407A">
            <w:pPr>
              <w:pStyle w:val="TableParagraph"/>
              <w:spacing w:before="60" w:line="234" w:lineRule="exact"/>
              <w:ind w:left="22" w:right="72"/>
              <w:jc w:val="center"/>
              <w:rPr>
                <w:b/>
              </w:rPr>
            </w:pPr>
            <w:r>
              <w:rPr>
                <w:b/>
                <w:spacing w:val="-2"/>
              </w:rPr>
              <w:t>Responsible</w:t>
            </w:r>
          </w:p>
        </w:tc>
        <w:tc>
          <w:tcPr>
            <w:tcW w:w="1776" w:type="dxa"/>
          </w:tcPr>
          <w:p w14:paraId="53238F85" w14:textId="77777777" w:rsidR="00F96F13" w:rsidRDefault="0010407A">
            <w:pPr>
              <w:pStyle w:val="TableParagraph"/>
              <w:spacing w:before="60" w:line="234" w:lineRule="exact"/>
              <w:ind w:left="110"/>
              <w:rPr>
                <w:b/>
              </w:rPr>
            </w:pPr>
            <w:r>
              <w:rPr>
                <w:b/>
                <w:spacing w:val="-2"/>
              </w:rPr>
              <w:t>Result</w:t>
            </w:r>
          </w:p>
        </w:tc>
      </w:tr>
      <w:tr w:rsidR="00F96F13" w14:paraId="761B1DFB" w14:textId="77777777">
        <w:trPr>
          <w:trHeight w:val="1360"/>
        </w:trPr>
        <w:tc>
          <w:tcPr>
            <w:tcW w:w="600" w:type="dxa"/>
          </w:tcPr>
          <w:p w14:paraId="0B5DA864" w14:textId="77777777" w:rsidR="00F96F13" w:rsidRDefault="00F96F13">
            <w:pPr>
              <w:pStyle w:val="TableParagraph"/>
              <w:rPr>
                <w:b/>
              </w:rPr>
            </w:pPr>
          </w:p>
          <w:p w14:paraId="2311A90C" w14:textId="77777777" w:rsidR="00F96F13" w:rsidRDefault="00F96F13">
            <w:pPr>
              <w:pStyle w:val="TableParagraph"/>
              <w:spacing w:before="77"/>
              <w:rPr>
                <w:b/>
              </w:rPr>
            </w:pPr>
          </w:p>
          <w:p w14:paraId="778EE4FB" w14:textId="77777777" w:rsidR="00F96F13" w:rsidRDefault="0010407A">
            <w:pPr>
              <w:pStyle w:val="TableParagraph"/>
              <w:ind w:left="107"/>
            </w:pPr>
            <w:r>
              <w:rPr>
                <w:spacing w:val="-10"/>
              </w:rPr>
              <w:t>1</w:t>
            </w:r>
          </w:p>
        </w:tc>
        <w:tc>
          <w:tcPr>
            <w:tcW w:w="2755" w:type="dxa"/>
          </w:tcPr>
          <w:p w14:paraId="3FF37728" w14:textId="77777777" w:rsidR="00F96F13" w:rsidRDefault="0010407A">
            <w:pPr>
              <w:pStyle w:val="TableParagraph"/>
              <w:spacing w:before="79"/>
              <w:ind w:left="105"/>
            </w:pPr>
            <w:r>
              <w:t>Further</w:t>
            </w:r>
            <w:r>
              <w:rPr>
                <w:spacing w:val="-16"/>
              </w:rPr>
              <w:t xml:space="preserve"> </w:t>
            </w:r>
            <w:r>
              <w:t>landslides</w:t>
            </w:r>
            <w:r>
              <w:rPr>
                <w:spacing w:val="-15"/>
              </w:rPr>
              <w:t xml:space="preserve"> </w:t>
            </w:r>
            <w:r>
              <w:t>in damaged areas.</w:t>
            </w:r>
          </w:p>
          <w:p w14:paraId="7A2F0AAD" w14:textId="77777777" w:rsidR="00F96F13" w:rsidRDefault="0010407A">
            <w:pPr>
              <w:pStyle w:val="TableParagraph"/>
              <w:spacing w:line="251" w:lineRule="exact"/>
              <w:ind w:left="105"/>
            </w:pPr>
            <w:r>
              <w:t>Landslides</w:t>
            </w:r>
            <w:r>
              <w:rPr>
                <w:spacing w:val="-4"/>
              </w:rPr>
              <w:t xml:space="preserve"> </w:t>
            </w:r>
            <w:r>
              <w:t>may</w:t>
            </w:r>
            <w:r>
              <w:rPr>
                <w:spacing w:val="-7"/>
              </w:rPr>
              <w:t xml:space="preserve"> </w:t>
            </w:r>
            <w:r>
              <w:t>grow</w:t>
            </w:r>
            <w:r>
              <w:rPr>
                <w:spacing w:val="-4"/>
              </w:rPr>
              <w:t xml:space="preserve"> </w:t>
            </w:r>
            <w:r>
              <w:rPr>
                <w:spacing w:val="-5"/>
              </w:rPr>
              <w:t>in</w:t>
            </w:r>
          </w:p>
          <w:p w14:paraId="79B9842F" w14:textId="77777777" w:rsidR="00F96F13" w:rsidRDefault="0010407A">
            <w:pPr>
              <w:pStyle w:val="TableParagraph"/>
              <w:spacing w:line="252" w:lineRule="exact"/>
              <w:ind w:left="105"/>
            </w:pPr>
            <w:r>
              <w:t>size</w:t>
            </w:r>
            <w:r>
              <w:rPr>
                <w:spacing w:val="-12"/>
              </w:rPr>
              <w:t xml:space="preserve"> </w:t>
            </w:r>
            <w:r>
              <w:t>and</w:t>
            </w:r>
            <w:r>
              <w:rPr>
                <w:spacing w:val="-12"/>
              </w:rPr>
              <w:t xml:space="preserve"> </w:t>
            </w:r>
            <w:r>
              <w:t>affect</w:t>
            </w:r>
            <w:r>
              <w:rPr>
                <w:spacing w:val="-13"/>
              </w:rPr>
              <w:t xml:space="preserve"> </w:t>
            </w:r>
            <w:r>
              <w:t xml:space="preserve">more </w:t>
            </w:r>
            <w:r>
              <w:rPr>
                <w:spacing w:val="-2"/>
              </w:rPr>
              <w:t>properties.</w:t>
            </w:r>
          </w:p>
        </w:tc>
        <w:tc>
          <w:tcPr>
            <w:tcW w:w="2616" w:type="dxa"/>
          </w:tcPr>
          <w:p w14:paraId="5D10EA4C" w14:textId="77777777" w:rsidR="00F96F13" w:rsidRDefault="0010407A">
            <w:pPr>
              <w:pStyle w:val="TableParagraph"/>
              <w:spacing w:before="204"/>
              <w:ind w:left="109"/>
            </w:pPr>
            <w:r>
              <w:t>Continue</w:t>
            </w:r>
            <w:r>
              <w:rPr>
                <w:spacing w:val="-12"/>
              </w:rPr>
              <w:t xml:space="preserve"> </w:t>
            </w:r>
            <w:r>
              <w:t>to</w:t>
            </w:r>
            <w:r>
              <w:rPr>
                <w:spacing w:val="-14"/>
              </w:rPr>
              <w:t xml:space="preserve"> </w:t>
            </w:r>
            <w:r>
              <w:t>monitor</w:t>
            </w:r>
            <w:r>
              <w:rPr>
                <w:spacing w:val="-11"/>
              </w:rPr>
              <w:t xml:space="preserve"> </w:t>
            </w:r>
            <w:r>
              <w:t xml:space="preserve">high risk </w:t>
            </w:r>
            <w:proofErr w:type="gramStart"/>
            <w:r>
              <w:t>areas, and</w:t>
            </w:r>
            <w:proofErr w:type="gramEnd"/>
            <w:r>
              <w:t xml:space="preserve"> communicate</w:t>
            </w:r>
            <w:r>
              <w:rPr>
                <w:spacing w:val="-16"/>
              </w:rPr>
              <w:t xml:space="preserve"> </w:t>
            </w:r>
            <w:r>
              <w:t>to</w:t>
            </w:r>
            <w:r>
              <w:rPr>
                <w:spacing w:val="-15"/>
              </w:rPr>
              <w:t xml:space="preserve"> </w:t>
            </w:r>
            <w:r>
              <w:t xml:space="preserve">affected </w:t>
            </w:r>
            <w:r>
              <w:rPr>
                <w:spacing w:val="-2"/>
              </w:rPr>
              <w:t>owners.</w:t>
            </w:r>
          </w:p>
        </w:tc>
        <w:tc>
          <w:tcPr>
            <w:tcW w:w="1999" w:type="dxa"/>
          </w:tcPr>
          <w:p w14:paraId="6CF93CC0" w14:textId="77777777" w:rsidR="00F96F13" w:rsidRDefault="00F96F13">
            <w:pPr>
              <w:pStyle w:val="TableParagraph"/>
              <w:rPr>
                <w:b/>
              </w:rPr>
            </w:pPr>
          </w:p>
          <w:p w14:paraId="309C751B" w14:textId="77777777" w:rsidR="00F96F13" w:rsidRDefault="00F96F13">
            <w:pPr>
              <w:pStyle w:val="TableParagraph"/>
              <w:spacing w:before="77"/>
              <w:rPr>
                <w:b/>
              </w:rPr>
            </w:pPr>
          </w:p>
          <w:p w14:paraId="7D456140" w14:textId="77777777" w:rsidR="00F96F13" w:rsidRDefault="0010407A">
            <w:pPr>
              <w:pStyle w:val="TableParagraph"/>
              <w:ind w:right="72"/>
              <w:jc w:val="center"/>
            </w:pPr>
            <w:r>
              <w:t>Auckland</w:t>
            </w:r>
            <w:r>
              <w:rPr>
                <w:spacing w:val="-8"/>
              </w:rPr>
              <w:t xml:space="preserve"> </w:t>
            </w:r>
            <w:r>
              <w:rPr>
                <w:spacing w:val="-2"/>
              </w:rPr>
              <w:t>Council</w:t>
            </w:r>
          </w:p>
        </w:tc>
        <w:tc>
          <w:tcPr>
            <w:tcW w:w="1776" w:type="dxa"/>
          </w:tcPr>
          <w:p w14:paraId="69B0C949" w14:textId="77777777" w:rsidR="00F96F13" w:rsidRDefault="00F96F13">
            <w:pPr>
              <w:pStyle w:val="TableParagraph"/>
              <w:spacing w:before="205"/>
              <w:rPr>
                <w:b/>
              </w:rPr>
            </w:pPr>
          </w:p>
          <w:p w14:paraId="3E26EB3B" w14:textId="77777777" w:rsidR="00F96F13" w:rsidRDefault="0010407A">
            <w:pPr>
              <w:pStyle w:val="TableParagraph"/>
              <w:ind w:left="110" w:firstLine="62"/>
            </w:pPr>
            <w:r>
              <w:rPr>
                <w:spacing w:val="-2"/>
              </w:rPr>
              <w:t xml:space="preserve">Aucklanders </w:t>
            </w:r>
            <w:r>
              <w:t>informed</w:t>
            </w:r>
            <w:r>
              <w:rPr>
                <w:spacing w:val="-16"/>
              </w:rPr>
              <w:t xml:space="preserve"> </w:t>
            </w:r>
            <w:r>
              <w:t>of</w:t>
            </w:r>
            <w:r>
              <w:rPr>
                <w:spacing w:val="-15"/>
              </w:rPr>
              <w:t xml:space="preserve"> </w:t>
            </w:r>
            <w:r>
              <w:t>risk</w:t>
            </w:r>
          </w:p>
        </w:tc>
      </w:tr>
      <w:tr w:rsidR="00F96F13" w14:paraId="570C590F" w14:textId="77777777">
        <w:trPr>
          <w:trHeight w:val="1830"/>
        </w:trPr>
        <w:tc>
          <w:tcPr>
            <w:tcW w:w="600" w:type="dxa"/>
          </w:tcPr>
          <w:p w14:paraId="095A2770" w14:textId="77777777" w:rsidR="00F96F13" w:rsidRDefault="00F96F13">
            <w:pPr>
              <w:pStyle w:val="TableParagraph"/>
              <w:rPr>
                <w:b/>
              </w:rPr>
            </w:pPr>
          </w:p>
          <w:p w14:paraId="62A7B3E6" w14:textId="77777777" w:rsidR="00F96F13" w:rsidRDefault="00F96F13">
            <w:pPr>
              <w:pStyle w:val="TableParagraph"/>
              <w:rPr>
                <w:b/>
              </w:rPr>
            </w:pPr>
          </w:p>
          <w:p w14:paraId="56AD71F1" w14:textId="77777777" w:rsidR="00F96F13" w:rsidRDefault="00F96F13">
            <w:pPr>
              <w:pStyle w:val="TableParagraph"/>
              <w:spacing w:before="61"/>
              <w:rPr>
                <w:b/>
              </w:rPr>
            </w:pPr>
          </w:p>
          <w:p w14:paraId="56F92043" w14:textId="77777777" w:rsidR="00F96F13" w:rsidRDefault="0010407A">
            <w:pPr>
              <w:pStyle w:val="TableParagraph"/>
              <w:ind w:left="107"/>
            </w:pPr>
            <w:r>
              <w:rPr>
                <w:spacing w:val="-10"/>
              </w:rPr>
              <w:t>2</w:t>
            </w:r>
          </w:p>
        </w:tc>
        <w:tc>
          <w:tcPr>
            <w:tcW w:w="2755" w:type="dxa"/>
          </w:tcPr>
          <w:p w14:paraId="2E5791E4" w14:textId="77777777" w:rsidR="00F96F13" w:rsidRDefault="00F96F13">
            <w:pPr>
              <w:pStyle w:val="TableParagraph"/>
              <w:rPr>
                <w:b/>
              </w:rPr>
            </w:pPr>
          </w:p>
          <w:p w14:paraId="7084B2B7" w14:textId="77777777" w:rsidR="00F96F13" w:rsidRDefault="00F96F13">
            <w:pPr>
              <w:pStyle w:val="TableParagraph"/>
              <w:spacing w:before="187"/>
              <w:rPr>
                <w:b/>
              </w:rPr>
            </w:pPr>
          </w:p>
          <w:p w14:paraId="2DC8FCFC" w14:textId="77777777" w:rsidR="00F96F13" w:rsidRDefault="0010407A">
            <w:pPr>
              <w:pStyle w:val="TableParagraph"/>
              <w:ind w:left="105" w:right="116"/>
            </w:pPr>
            <w:r>
              <w:t>Potential risk of the spread</w:t>
            </w:r>
            <w:r>
              <w:rPr>
                <w:spacing w:val="-13"/>
              </w:rPr>
              <w:t xml:space="preserve"> </w:t>
            </w:r>
            <w:r>
              <w:t>of</w:t>
            </w:r>
            <w:r>
              <w:rPr>
                <w:spacing w:val="-11"/>
              </w:rPr>
              <w:t xml:space="preserve"> </w:t>
            </w:r>
            <w:r>
              <w:t>kauri</w:t>
            </w:r>
            <w:r>
              <w:rPr>
                <w:spacing w:val="-13"/>
              </w:rPr>
              <w:t xml:space="preserve"> </w:t>
            </w:r>
            <w:r>
              <w:t>dieback.</w:t>
            </w:r>
          </w:p>
        </w:tc>
        <w:tc>
          <w:tcPr>
            <w:tcW w:w="2616" w:type="dxa"/>
          </w:tcPr>
          <w:p w14:paraId="129E159C" w14:textId="77777777" w:rsidR="00F96F13" w:rsidRDefault="0010407A">
            <w:pPr>
              <w:pStyle w:val="TableParagraph"/>
              <w:spacing w:before="62"/>
              <w:ind w:left="109" w:right="70"/>
            </w:pPr>
            <w:r>
              <w:t>A comprehensive assessment should be undertaken to understand</w:t>
            </w:r>
            <w:r>
              <w:rPr>
                <w:spacing w:val="-13"/>
              </w:rPr>
              <w:t xml:space="preserve"> </w:t>
            </w:r>
            <w:r>
              <w:t>the</w:t>
            </w:r>
            <w:r>
              <w:rPr>
                <w:spacing w:val="-13"/>
              </w:rPr>
              <w:t xml:space="preserve"> </w:t>
            </w:r>
            <w:r>
              <w:t>extent</w:t>
            </w:r>
            <w:r>
              <w:rPr>
                <w:spacing w:val="-12"/>
              </w:rPr>
              <w:t xml:space="preserve"> </w:t>
            </w:r>
            <w:r>
              <w:t>of impacts</w:t>
            </w:r>
            <w:r>
              <w:rPr>
                <w:spacing w:val="-5"/>
              </w:rPr>
              <w:t xml:space="preserve"> </w:t>
            </w:r>
            <w:r>
              <w:t>on</w:t>
            </w:r>
            <w:r>
              <w:rPr>
                <w:spacing w:val="-2"/>
              </w:rPr>
              <w:t xml:space="preserve"> ecosystems,</w:t>
            </w:r>
          </w:p>
          <w:p w14:paraId="55AFAEC7" w14:textId="77777777" w:rsidR="00F96F13" w:rsidRDefault="0010407A">
            <w:pPr>
              <w:pStyle w:val="TableParagraph"/>
              <w:spacing w:line="252" w:lineRule="exact"/>
              <w:ind w:left="109" w:right="205"/>
            </w:pPr>
            <w:r>
              <w:t>and plans for restorations</w:t>
            </w:r>
            <w:r>
              <w:rPr>
                <w:spacing w:val="-16"/>
              </w:rPr>
              <w:t xml:space="preserve"> </w:t>
            </w:r>
            <w:r>
              <w:t>developed.</w:t>
            </w:r>
          </w:p>
        </w:tc>
        <w:tc>
          <w:tcPr>
            <w:tcW w:w="1999" w:type="dxa"/>
          </w:tcPr>
          <w:p w14:paraId="4FD0EF78" w14:textId="77777777" w:rsidR="00F96F13" w:rsidRDefault="00F96F13">
            <w:pPr>
              <w:pStyle w:val="TableParagraph"/>
              <w:rPr>
                <w:b/>
              </w:rPr>
            </w:pPr>
          </w:p>
          <w:p w14:paraId="1D7FAD01" w14:textId="77777777" w:rsidR="00F96F13" w:rsidRDefault="00F96F13">
            <w:pPr>
              <w:pStyle w:val="TableParagraph"/>
              <w:rPr>
                <w:b/>
              </w:rPr>
            </w:pPr>
          </w:p>
          <w:p w14:paraId="461CD41B" w14:textId="77777777" w:rsidR="00F96F13" w:rsidRDefault="00F96F13">
            <w:pPr>
              <w:pStyle w:val="TableParagraph"/>
              <w:spacing w:before="61"/>
              <w:rPr>
                <w:b/>
              </w:rPr>
            </w:pPr>
          </w:p>
          <w:p w14:paraId="5B01FA5B" w14:textId="77777777" w:rsidR="00F96F13" w:rsidRDefault="0010407A">
            <w:pPr>
              <w:pStyle w:val="TableParagraph"/>
              <w:ind w:right="72"/>
              <w:jc w:val="center"/>
            </w:pPr>
            <w:r>
              <w:t>Auckland</w:t>
            </w:r>
            <w:r>
              <w:rPr>
                <w:spacing w:val="-8"/>
              </w:rPr>
              <w:t xml:space="preserve"> </w:t>
            </w:r>
            <w:r>
              <w:rPr>
                <w:spacing w:val="-2"/>
              </w:rPr>
              <w:t>Council</w:t>
            </w:r>
          </w:p>
        </w:tc>
        <w:tc>
          <w:tcPr>
            <w:tcW w:w="1776" w:type="dxa"/>
          </w:tcPr>
          <w:p w14:paraId="75EE5A22" w14:textId="77777777" w:rsidR="00F96F13" w:rsidRDefault="00F96F13">
            <w:pPr>
              <w:pStyle w:val="TableParagraph"/>
              <w:spacing w:before="188"/>
              <w:rPr>
                <w:b/>
              </w:rPr>
            </w:pPr>
          </w:p>
          <w:p w14:paraId="5404CBD4" w14:textId="77777777" w:rsidR="00F96F13" w:rsidRDefault="0010407A">
            <w:pPr>
              <w:pStyle w:val="TableParagraph"/>
              <w:ind w:left="110" w:right="160"/>
            </w:pPr>
            <w:r>
              <w:t>Spread</w:t>
            </w:r>
            <w:r>
              <w:rPr>
                <w:spacing w:val="-16"/>
              </w:rPr>
              <w:t xml:space="preserve"> </w:t>
            </w:r>
            <w:r>
              <w:t>of</w:t>
            </w:r>
            <w:r>
              <w:rPr>
                <w:spacing w:val="-15"/>
              </w:rPr>
              <w:t xml:space="preserve"> </w:t>
            </w:r>
            <w:r>
              <w:t xml:space="preserve">kauri </w:t>
            </w:r>
            <w:r>
              <w:rPr>
                <w:spacing w:val="-2"/>
              </w:rPr>
              <w:t xml:space="preserve">dieback </w:t>
            </w:r>
            <w:r>
              <w:t xml:space="preserve">disease are </w:t>
            </w:r>
            <w:proofErr w:type="spellStart"/>
            <w:r>
              <w:rPr>
                <w:spacing w:val="-2"/>
              </w:rPr>
              <w:t>minimised</w:t>
            </w:r>
            <w:proofErr w:type="spellEnd"/>
          </w:p>
        </w:tc>
      </w:tr>
      <w:tr w:rsidR="00F96F13" w14:paraId="1D146C4E" w14:textId="77777777">
        <w:trPr>
          <w:trHeight w:val="1831"/>
        </w:trPr>
        <w:tc>
          <w:tcPr>
            <w:tcW w:w="600" w:type="dxa"/>
          </w:tcPr>
          <w:p w14:paraId="0FC17483" w14:textId="77777777" w:rsidR="00F96F13" w:rsidRDefault="00F96F13">
            <w:pPr>
              <w:pStyle w:val="TableParagraph"/>
              <w:rPr>
                <w:b/>
              </w:rPr>
            </w:pPr>
          </w:p>
          <w:p w14:paraId="0B9F73D3" w14:textId="77777777" w:rsidR="00F96F13" w:rsidRDefault="00F96F13">
            <w:pPr>
              <w:pStyle w:val="TableParagraph"/>
              <w:rPr>
                <w:b/>
              </w:rPr>
            </w:pPr>
          </w:p>
          <w:p w14:paraId="7F2B1BE6" w14:textId="77777777" w:rsidR="00F96F13" w:rsidRDefault="00F96F13">
            <w:pPr>
              <w:pStyle w:val="TableParagraph"/>
              <w:spacing w:before="62"/>
              <w:rPr>
                <w:b/>
              </w:rPr>
            </w:pPr>
          </w:p>
          <w:p w14:paraId="33DA33E0" w14:textId="77777777" w:rsidR="00F96F13" w:rsidRDefault="0010407A">
            <w:pPr>
              <w:pStyle w:val="TableParagraph"/>
              <w:ind w:left="107"/>
            </w:pPr>
            <w:r>
              <w:rPr>
                <w:spacing w:val="-10"/>
              </w:rPr>
              <w:t>3</w:t>
            </w:r>
          </w:p>
        </w:tc>
        <w:tc>
          <w:tcPr>
            <w:tcW w:w="2755" w:type="dxa"/>
          </w:tcPr>
          <w:p w14:paraId="5504F2D0" w14:textId="77777777" w:rsidR="00F96F13" w:rsidRDefault="00F96F13">
            <w:pPr>
              <w:pStyle w:val="TableParagraph"/>
              <w:spacing w:before="188"/>
              <w:rPr>
                <w:b/>
              </w:rPr>
            </w:pPr>
          </w:p>
          <w:p w14:paraId="39E3F89E" w14:textId="77777777" w:rsidR="00F96F13" w:rsidRDefault="0010407A">
            <w:pPr>
              <w:pStyle w:val="TableParagraph"/>
              <w:spacing w:before="1"/>
              <w:ind w:left="105"/>
            </w:pPr>
            <w:r>
              <w:t>Increased spread of pest plants and pest animals (e.g.,</w:t>
            </w:r>
            <w:r>
              <w:rPr>
                <w:spacing w:val="-13"/>
              </w:rPr>
              <w:t xml:space="preserve"> </w:t>
            </w:r>
            <w:r>
              <w:t>rats,</w:t>
            </w:r>
            <w:r>
              <w:rPr>
                <w:spacing w:val="-13"/>
              </w:rPr>
              <w:t xml:space="preserve"> </w:t>
            </w:r>
            <w:r>
              <w:t>mustelids)</w:t>
            </w:r>
            <w:r>
              <w:rPr>
                <w:spacing w:val="-13"/>
              </w:rPr>
              <w:t xml:space="preserve"> </w:t>
            </w:r>
            <w:r>
              <w:t>and plant pathogens.</w:t>
            </w:r>
          </w:p>
        </w:tc>
        <w:tc>
          <w:tcPr>
            <w:tcW w:w="2616" w:type="dxa"/>
          </w:tcPr>
          <w:p w14:paraId="79C5A42E" w14:textId="77777777" w:rsidR="00F96F13" w:rsidRDefault="0010407A">
            <w:pPr>
              <w:pStyle w:val="TableParagraph"/>
              <w:spacing w:before="62"/>
              <w:ind w:left="109" w:right="70"/>
            </w:pPr>
            <w:r>
              <w:t>A comprehensive assessment should be undertaken to understand</w:t>
            </w:r>
            <w:r>
              <w:rPr>
                <w:spacing w:val="-13"/>
              </w:rPr>
              <w:t xml:space="preserve"> </w:t>
            </w:r>
            <w:r>
              <w:t>the</w:t>
            </w:r>
            <w:r>
              <w:rPr>
                <w:spacing w:val="-13"/>
              </w:rPr>
              <w:t xml:space="preserve"> </w:t>
            </w:r>
            <w:r>
              <w:t>extent</w:t>
            </w:r>
            <w:r>
              <w:rPr>
                <w:spacing w:val="-12"/>
              </w:rPr>
              <w:t xml:space="preserve"> </w:t>
            </w:r>
            <w:r>
              <w:t>of impacts</w:t>
            </w:r>
            <w:r>
              <w:rPr>
                <w:spacing w:val="-5"/>
              </w:rPr>
              <w:t xml:space="preserve"> </w:t>
            </w:r>
            <w:r>
              <w:t>on</w:t>
            </w:r>
            <w:r>
              <w:rPr>
                <w:spacing w:val="-2"/>
              </w:rPr>
              <w:t xml:space="preserve"> ecosystems,</w:t>
            </w:r>
          </w:p>
          <w:p w14:paraId="2E38704C" w14:textId="77777777" w:rsidR="00F96F13" w:rsidRDefault="0010407A">
            <w:pPr>
              <w:pStyle w:val="TableParagraph"/>
              <w:spacing w:line="252" w:lineRule="exact"/>
              <w:ind w:left="109" w:right="205"/>
            </w:pPr>
            <w:r>
              <w:t>and plans for restorations</w:t>
            </w:r>
            <w:r>
              <w:rPr>
                <w:spacing w:val="-16"/>
              </w:rPr>
              <w:t xml:space="preserve"> </w:t>
            </w:r>
            <w:r>
              <w:t>developed.</w:t>
            </w:r>
          </w:p>
        </w:tc>
        <w:tc>
          <w:tcPr>
            <w:tcW w:w="1999" w:type="dxa"/>
          </w:tcPr>
          <w:p w14:paraId="4638E98D" w14:textId="77777777" w:rsidR="00F96F13" w:rsidRDefault="0010407A">
            <w:pPr>
              <w:pStyle w:val="TableParagraph"/>
              <w:spacing w:before="62" w:line="295" w:lineRule="auto"/>
              <w:ind w:left="106"/>
            </w:pPr>
            <w:r>
              <w:t>Auckland</w:t>
            </w:r>
            <w:r>
              <w:rPr>
                <w:spacing w:val="-16"/>
              </w:rPr>
              <w:t xml:space="preserve"> </w:t>
            </w:r>
            <w:r>
              <w:t xml:space="preserve">Council </w:t>
            </w:r>
            <w:r>
              <w:rPr>
                <w:spacing w:val="-4"/>
              </w:rPr>
              <w:t>DOC</w:t>
            </w:r>
          </w:p>
        </w:tc>
        <w:tc>
          <w:tcPr>
            <w:tcW w:w="1776" w:type="dxa"/>
          </w:tcPr>
          <w:p w14:paraId="1064AD2D" w14:textId="77777777" w:rsidR="00F96F13" w:rsidRDefault="00F96F13">
            <w:pPr>
              <w:pStyle w:val="TableParagraph"/>
              <w:spacing w:before="188"/>
              <w:rPr>
                <w:b/>
              </w:rPr>
            </w:pPr>
          </w:p>
          <w:p w14:paraId="015460DB" w14:textId="77777777" w:rsidR="00F96F13" w:rsidRDefault="0010407A">
            <w:pPr>
              <w:pStyle w:val="TableParagraph"/>
              <w:spacing w:before="1"/>
              <w:ind w:left="110" w:right="160"/>
            </w:pPr>
            <w:r>
              <w:t>Spread</w:t>
            </w:r>
            <w:r>
              <w:rPr>
                <w:spacing w:val="-16"/>
              </w:rPr>
              <w:t xml:space="preserve"> </w:t>
            </w:r>
            <w:r>
              <w:t>of</w:t>
            </w:r>
            <w:r>
              <w:rPr>
                <w:spacing w:val="-15"/>
              </w:rPr>
              <w:t xml:space="preserve"> </w:t>
            </w:r>
            <w:r>
              <w:t xml:space="preserve">pest plant and animals are </w:t>
            </w:r>
            <w:proofErr w:type="spellStart"/>
            <w:r>
              <w:rPr>
                <w:spacing w:val="-2"/>
              </w:rPr>
              <w:t>minimised</w:t>
            </w:r>
            <w:proofErr w:type="spellEnd"/>
          </w:p>
        </w:tc>
      </w:tr>
      <w:tr w:rsidR="00F96F13" w14:paraId="5BA4E2A2" w14:textId="77777777">
        <w:trPr>
          <w:trHeight w:val="1830"/>
        </w:trPr>
        <w:tc>
          <w:tcPr>
            <w:tcW w:w="600" w:type="dxa"/>
          </w:tcPr>
          <w:p w14:paraId="338BAF66" w14:textId="77777777" w:rsidR="00F96F13" w:rsidRDefault="00F96F13">
            <w:pPr>
              <w:pStyle w:val="TableParagraph"/>
              <w:rPr>
                <w:b/>
              </w:rPr>
            </w:pPr>
          </w:p>
          <w:p w14:paraId="10D4B0D7" w14:textId="77777777" w:rsidR="00F96F13" w:rsidRDefault="00F96F13">
            <w:pPr>
              <w:pStyle w:val="TableParagraph"/>
              <w:rPr>
                <w:b/>
              </w:rPr>
            </w:pPr>
          </w:p>
          <w:p w14:paraId="4A90DC98" w14:textId="77777777" w:rsidR="00F96F13" w:rsidRDefault="00F96F13">
            <w:pPr>
              <w:pStyle w:val="TableParagraph"/>
              <w:spacing w:before="61"/>
              <w:rPr>
                <w:b/>
              </w:rPr>
            </w:pPr>
          </w:p>
          <w:p w14:paraId="326B830E" w14:textId="77777777" w:rsidR="00F96F13" w:rsidRDefault="0010407A">
            <w:pPr>
              <w:pStyle w:val="TableParagraph"/>
              <w:ind w:left="107"/>
            </w:pPr>
            <w:r>
              <w:rPr>
                <w:spacing w:val="-10"/>
              </w:rPr>
              <w:t>4</w:t>
            </w:r>
          </w:p>
        </w:tc>
        <w:tc>
          <w:tcPr>
            <w:tcW w:w="2755" w:type="dxa"/>
          </w:tcPr>
          <w:p w14:paraId="618F8B59" w14:textId="77777777" w:rsidR="00F96F13" w:rsidRDefault="00F96F13">
            <w:pPr>
              <w:pStyle w:val="TableParagraph"/>
              <w:rPr>
                <w:b/>
              </w:rPr>
            </w:pPr>
          </w:p>
          <w:p w14:paraId="5AE1B850" w14:textId="77777777" w:rsidR="00F96F13" w:rsidRDefault="00F96F13">
            <w:pPr>
              <w:pStyle w:val="TableParagraph"/>
              <w:spacing w:before="187"/>
              <w:rPr>
                <w:b/>
              </w:rPr>
            </w:pPr>
          </w:p>
          <w:p w14:paraId="2068ACE1" w14:textId="77777777" w:rsidR="00F96F13" w:rsidRDefault="0010407A">
            <w:pPr>
              <w:pStyle w:val="TableParagraph"/>
              <w:ind w:left="105"/>
            </w:pPr>
            <w:r>
              <w:t>Loss of tree cover, from storm</w:t>
            </w:r>
            <w:r>
              <w:rPr>
                <w:spacing w:val="-11"/>
              </w:rPr>
              <w:t xml:space="preserve"> </w:t>
            </w:r>
            <w:r>
              <w:t>damage</w:t>
            </w:r>
            <w:r>
              <w:rPr>
                <w:spacing w:val="-13"/>
              </w:rPr>
              <w:t xml:space="preserve"> </w:t>
            </w:r>
            <w:r>
              <w:t>and</w:t>
            </w:r>
            <w:r>
              <w:rPr>
                <w:spacing w:val="-12"/>
              </w:rPr>
              <w:t xml:space="preserve"> </w:t>
            </w:r>
            <w:r>
              <w:t>slips.</w:t>
            </w:r>
          </w:p>
        </w:tc>
        <w:tc>
          <w:tcPr>
            <w:tcW w:w="2616" w:type="dxa"/>
          </w:tcPr>
          <w:p w14:paraId="6ABD0914" w14:textId="77777777" w:rsidR="00F96F13" w:rsidRDefault="0010407A">
            <w:pPr>
              <w:pStyle w:val="TableParagraph"/>
              <w:spacing w:before="62"/>
              <w:ind w:left="109" w:right="70"/>
            </w:pPr>
            <w:r>
              <w:t>A comprehensive assessment should be undertaken to understand</w:t>
            </w:r>
            <w:r>
              <w:rPr>
                <w:spacing w:val="-13"/>
              </w:rPr>
              <w:t xml:space="preserve"> </w:t>
            </w:r>
            <w:r>
              <w:t>the</w:t>
            </w:r>
            <w:r>
              <w:rPr>
                <w:spacing w:val="-13"/>
              </w:rPr>
              <w:t xml:space="preserve"> </w:t>
            </w:r>
            <w:r>
              <w:t>extent</w:t>
            </w:r>
            <w:r>
              <w:rPr>
                <w:spacing w:val="-12"/>
              </w:rPr>
              <w:t xml:space="preserve"> </w:t>
            </w:r>
            <w:r>
              <w:t>of impacts</w:t>
            </w:r>
            <w:r>
              <w:rPr>
                <w:spacing w:val="-7"/>
              </w:rPr>
              <w:t xml:space="preserve"> </w:t>
            </w:r>
            <w:r>
              <w:t>on</w:t>
            </w:r>
            <w:r>
              <w:rPr>
                <w:spacing w:val="-5"/>
              </w:rPr>
              <w:t xml:space="preserve"> </w:t>
            </w:r>
            <w:r>
              <w:t>ecosystems, and plans for</w:t>
            </w:r>
          </w:p>
          <w:p w14:paraId="71124032" w14:textId="77777777" w:rsidR="00F96F13" w:rsidRDefault="0010407A">
            <w:pPr>
              <w:pStyle w:val="TableParagraph"/>
              <w:spacing w:line="231" w:lineRule="exact"/>
              <w:ind w:left="109"/>
            </w:pPr>
            <w:r>
              <w:t>restorations</w:t>
            </w:r>
            <w:r>
              <w:rPr>
                <w:spacing w:val="-12"/>
              </w:rPr>
              <w:t xml:space="preserve"> </w:t>
            </w:r>
            <w:r>
              <w:rPr>
                <w:spacing w:val="-2"/>
              </w:rPr>
              <w:t>developed.</w:t>
            </w:r>
          </w:p>
        </w:tc>
        <w:tc>
          <w:tcPr>
            <w:tcW w:w="1999" w:type="dxa"/>
          </w:tcPr>
          <w:p w14:paraId="6435A8A3" w14:textId="77777777" w:rsidR="00F96F13" w:rsidRDefault="0010407A">
            <w:pPr>
              <w:pStyle w:val="TableParagraph"/>
              <w:spacing w:before="62"/>
              <w:ind w:right="72"/>
              <w:jc w:val="center"/>
            </w:pPr>
            <w:r>
              <w:t>Auckland</w:t>
            </w:r>
            <w:r>
              <w:rPr>
                <w:spacing w:val="-8"/>
              </w:rPr>
              <w:t xml:space="preserve"> </w:t>
            </w:r>
            <w:r>
              <w:rPr>
                <w:spacing w:val="-2"/>
              </w:rPr>
              <w:t>Council</w:t>
            </w:r>
          </w:p>
        </w:tc>
        <w:tc>
          <w:tcPr>
            <w:tcW w:w="1776" w:type="dxa"/>
          </w:tcPr>
          <w:p w14:paraId="79935366" w14:textId="77777777" w:rsidR="00F96F13" w:rsidRDefault="00F96F13">
            <w:pPr>
              <w:pStyle w:val="TableParagraph"/>
              <w:rPr>
                <w:b/>
              </w:rPr>
            </w:pPr>
          </w:p>
          <w:p w14:paraId="23F35642" w14:textId="77777777" w:rsidR="00F96F13" w:rsidRDefault="00F96F13">
            <w:pPr>
              <w:pStyle w:val="TableParagraph"/>
              <w:spacing w:before="60"/>
              <w:rPr>
                <w:b/>
              </w:rPr>
            </w:pPr>
          </w:p>
          <w:p w14:paraId="4940F286" w14:textId="77777777" w:rsidR="00F96F13" w:rsidRDefault="0010407A">
            <w:pPr>
              <w:pStyle w:val="TableParagraph"/>
              <w:ind w:left="110" w:right="74"/>
            </w:pPr>
            <w:r>
              <w:t>Loss of native and mature trees</w:t>
            </w:r>
            <w:r>
              <w:rPr>
                <w:spacing w:val="-16"/>
              </w:rPr>
              <w:t xml:space="preserve"> </w:t>
            </w:r>
            <w:proofErr w:type="spellStart"/>
            <w:r>
              <w:t>minimised</w:t>
            </w:r>
            <w:proofErr w:type="spellEnd"/>
          </w:p>
        </w:tc>
      </w:tr>
      <w:tr w:rsidR="00F96F13" w14:paraId="4278E96E" w14:textId="77777777">
        <w:trPr>
          <w:trHeight w:val="1833"/>
        </w:trPr>
        <w:tc>
          <w:tcPr>
            <w:tcW w:w="600" w:type="dxa"/>
          </w:tcPr>
          <w:p w14:paraId="5F974687" w14:textId="77777777" w:rsidR="00F96F13" w:rsidRDefault="00F96F13">
            <w:pPr>
              <w:pStyle w:val="TableParagraph"/>
              <w:rPr>
                <w:b/>
              </w:rPr>
            </w:pPr>
          </w:p>
          <w:p w14:paraId="4979958A" w14:textId="77777777" w:rsidR="00F96F13" w:rsidRDefault="00F96F13">
            <w:pPr>
              <w:pStyle w:val="TableParagraph"/>
              <w:rPr>
                <w:b/>
              </w:rPr>
            </w:pPr>
          </w:p>
          <w:p w14:paraId="586AA992" w14:textId="77777777" w:rsidR="00F96F13" w:rsidRDefault="00F96F13">
            <w:pPr>
              <w:pStyle w:val="TableParagraph"/>
              <w:spacing w:before="62"/>
              <w:rPr>
                <w:b/>
              </w:rPr>
            </w:pPr>
          </w:p>
          <w:p w14:paraId="0EF82919" w14:textId="77777777" w:rsidR="00F96F13" w:rsidRDefault="0010407A">
            <w:pPr>
              <w:pStyle w:val="TableParagraph"/>
              <w:ind w:left="107"/>
            </w:pPr>
            <w:r>
              <w:rPr>
                <w:spacing w:val="-10"/>
              </w:rPr>
              <w:t>5</w:t>
            </w:r>
          </w:p>
        </w:tc>
        <w:tc>
          <w:tcPr>
            <w:tcW w:w="2755" w:type="dxa"/>
          </w:tcPr>
          <w:p w14:paraId="614D5C80" w14:textId="77777777" w:rsidR="00F96F13" w:rsidRDefault="00F96F13">
            <w:pPr>
              <w:pStyle w:val="TableParagraph"/>
              <w:spacing w:before="61"/>
              <w:rPr>
                <w:b/>
              </w:rPr>
            </w:pPr>
          </w:p>
          <w:p w14:paraId="6FE29215" w14:textId="77777777" w:rsidR="00F96F13" w:rsidRDefault="0010407A">
            <w:pPr>
              <w:pStyle w:val="TableParagraph"/>
              <w:ind w:left="105"/>
            </w:pPr>
            <w:r>
              <w:t>Destruction of terrestrial, freshwater, and marine habitats from flooding, landslips,</w:t>
            </w:r>
            <w:r>
              <w:rPr>
                <w:spacing w:val="-12"/>
              </w:rPr>
              <w:t xml:space="preserve"> </w:t>
            </w:r>
            <w:r>
              <w:t>wind,</w:t>
            </w:r>
            <w:r>
              <w:rPr>
                <w:spacing w:val="-12"/>
              </w:rPr>
              <w:t xml:space="preserve"> </w:t>
            </w:r>
            <w:r>
              <w:t>and</w:t>
            </w:r>
            <w:r>
              <w:rPr>
                <w:spacing w:val="-13"/>
              </w:rPr>
              <w:t xml:space="preserve"> </w:t>
            </w:r>
            <w:r>
              <w:t xml:space="preserve">wave </w:t>
            </w:r>
            <w:r>
              <w:rPr>
                <w:spacing w:val="-2"/>
              </w:rPr>
              <w:t>damage.</w:t>
            </w:r>
          </w:p>
        </w:tc>
        <w:tc>
          <w:tcPr>
            <w:tcW w:w="2616" w:type="dxa"/>
          </w:tcPr>
          <w:p w14:paraId="620B2BEF" w14:textId="77777777" w:rsidR="00F96F13" w:rsidRDefault="0010407A">
            <w:pPr>
              <w:pStyle w:val="TableParagraph"/>
              <w:spacing w:before="62"/>
              <w:ind w:left="109" w:right="70"/>
            </w:pPr>
            <w:r>
              <w:t>A comprehensive assessment should be undertaken to understand</w:t>
            </w:r>
            <w:r>
              <w:rPr>
                <w:spacing w:val="-13"/>
              </w:rPr>
              <w:t xml:space="preserve"> </w:t>
            </w:r>
            <w:r>
              <w:t>the</w:t>
            </w:r>
            <w:r>
              <w:rPr>
                <w:spacing w:val="-13"/>
              </w:rPr>
              <w:t xml:space="preserve"> </w:t>
            </w:r>
            <w:r>
              <w:t>extent</w:t>
            </w:r>
            <w:r>
              <w:rPr>
                <w:spacing w:val="-12"/>
              </w:rPr>
              <w:t xml:space="preserve"> </w:t>
            </w:r>
            <w:r>
              <w:t>of impacts</w:t>
            </w:r>
            <w:r>
              <w:rPr>
                <w:spacing w:val="-7"/>
              </w:rPr>
              <w:t xml:space="preserve"> </w:t>
            </w:r>
            <w:r>
              <w:t>on</w:t>
            </w:r>
            <w:r>
              <w:rPr>
                <w:spacing w:val="-5"/>
              </w:rPr>
              <w:t xml:space="preserve"> </w:t>
            </w:r>
            <w:r>
              <w:t>ecosystems, and plans for</w:t>
            </w:r>
          </w:p>
          <w:p w14:paraId="61A156D9" w14:textId="77777777" w:rsidR="00F96F13" w:rsidRDefault="0010407A">
            <w:pPr>
              <w:pStyle w:val="TableParagraph"/>
              <w:spacing w:line="233" w:lineRule="exact"/>
              <w:ind w:left="109"/>
            </w:pPr>
            <w:r>
              <w:t>restorations</w:t>
            </w:r>
            <w:r>
              <w:rPr>
                <w:spacing w:val="-12"/>
              </w:rPr>
              <w:t xml:space="preserve"> </w:t>
            </w:r>
            <w:r>
              <w:rPr>
                <w:spacing w:val="-2"/>
              </w:rPr>
              <w:t>developed.</w:t>
            </w:r>
          </w:p>
        </w:tc>
        <w:tc>
          <w:tcPr>
            <w:tcW w:w="1999" w:type="dxa"/>
          </w:tcPr>
          <w:p w14:paraId="058DB9AC" w14:textId="77777777" w:rsidR="00F96F13" w:rsidRDefault="0010407A">
            <w:pPr>
              <w:pStyle w:val="TableParagraph"/>
              <w:spacing w:before="62" w:line="295" w:lineRule="auto"/>
              <w:ind w:left="106"/>
            </w:pPr>
            <w:r>
              <w:t>Auckland</w:t>
            </w:r>
            <w:r>
              <w:rPr>
                <w:spacing w:val="-16"/>
              </w:rPr>
              <w:t xml:space="preserve"> </w:t>
            </w:r>
            <w:r>
              <w:t xml:space="preserve">Council </w:t>
            </w:r>
            <w:r>
              <w:rPr>
                <w:spacing w:val="-4"/>
              </w:rPr>
              <w:t>DOC</w:t>
            </w:r>
          </w:p>
        </w:tc>
        <w:tc>
          <w:tcPr>
            <w:tcW w:w="1776" w:type="dxa"/>
          </w:tcPr>
          <w:p w14:paraId="2918B21C" w14:textId="77777777" w:rsidR="00F96F13" w:rsidRDefault="00F96F13">
            <w:pPr>
              <w:pStyle w:val="TableParagraph"/>
              <w:spacing w:before="61"/>
              <w:rPr>
                <w:b/>
              </w:rPr>
            </w:pPr>
          </w:p>
          <w:p w14:paraId="33759F9C" w14:textId="77777777" w:rsidR="00F96F13" w:rsidRDefault="0010407A">
            <w:pPr>
              <w:pStyle w:val="TableParagraph"/>
              <w:ind w:left="110" w:right="160"/>
            </w:pPr>
            <w:r>
              <w:t>Loss or damage to native</w:t>
            </w:r>
            <w:r>
              <w:rPr>
                <w:spacing w:val="-16"/>
              </w:rPr>
              <w:t xml:space="preserve"> </w:t>
            </w:r>
            <w:r>
              <w:t xml:space="preserve">species </w:t>
            </w:r>
            <w:r>
              <w:rPr>
                <w:spacing w:val="-2"/>
              </w:rPr>
              <w:t xml:space="preserve">habitats </w:t>
            </w:r>
            <w:proofErr w:type="spellStart"/>
            <w:r>
              <w:rPr>
                <w:spacing w:val="-2"/>
              </w:rPr>
              <w:t>minimised</w:t>
            </w:r>
            <w:proofErr w:type="spellEnd"/>
          </w:p>
        </w:tc>
      </w:tr>
    </w:tbl>
    <w:p w14:paraId="339FFEEC" w14:textId="77777777" w:rsidR="00F96F13" w:rsidRDefault="00F96F13">
      <w:pPr>
        <w:pStyle w:val="BodyText"/>
        <w:spacing w:before="0"/>
        <w:ind w:left="0" w:firstLine="0"/>
        <w:rPr>
          <w:b/>
          <w:sz w:val="28"/>
        </w:rPr>
      </w:pPr>
    </w:p>
    <w:p w14:paraId="1C037509" w14:textId="77777777" w:rsidR="00F96F13" w:rsidRDefault="00F96F13">
      <w:pPr>
        <w:pStyle w:val="BodyText"/>
        <w:spacing w:before="29"/>
        <w:ind w:left="0" w:firstLine="0"/>
        <w:rPr>
          <w:b/>
          <w:sz w:val="28"/>
        </w:rPr>
      </w:pPr>
    </w:p>
    <w:p w14:paraId="4BAD90D1" w14:textId="77777777" w:rsidR="00F96F13" w:rsidRDefault="0010407A">
      <w:pPr>
        <w:pStyle w:val="Heading4"/>
      </w:pPr>
      <w:r>
        <w:rPr>
          <w:color w:val="006FC0"/>
        </w:rPr>
        <w:t>Auckland</w:t>
      </w:r>
      <w:r>
        <w:rPr>
          <w:color w:val="006FC0"/>
          <w:spacing w:val="-7"/>
        </w:rPr>
        <w:t xml:space="preserve"> </w:t>
      </w:r>
      <w:r>
        <w:rPr>
          <w:color w:val="006FC0"/>
          <w:spacing w:val="-2"/>
        </w:rPr>
        <w:t>Recovery</w:t>
      </w:r>
    </w:p>
    <w:p w14:paraId="5C9984C1" w14:textId="77777777" w:rsidR="00F96F13" w:rsidRDefault="00F96F13">
      <w:pPr>
        <w:pStyle w:val="BodyText"/>
        <w:spacing w:before="6"/>
        <w:ind w:left="0" w:firstLine="0"/>
        <w:rPr>
          <w:b/>
          <w:sz w:val="10"/>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2821"/>
        <w:gridCol w:w="2679"/>
        <w:gridCol w:w="1741"/>
        <w:gridCol w:w="1842"/>
      </w:tblGrid>
      <w:tr w:rsidR="00F96F13" w14:paraId="19ED70EC" w14:textId="77777777">
        <w:trPr>
          <w:trHeight w:val="313"/>
        </w:trPr>
        <w:tc>
          <w:tcPr>
            <w:tcW w:w="668" w:type="dxa"/>
          </w:tcPr>
          <w:p w14:paraId="0886D05C" w14:textId="77777777" w:rsidR="00F96F13" w:rsidRDefault="00F96F13">
            <w:pPr>
              <w:pStyle w:val="TableParagraph"/>
              <w:rPr>
                <w:rFonts w:ascii="Times New Roman"/>
                <w:sz w:val="20"/>
              </w:rPr>
            </w:pPr>
          </w:p>
        </w:tc>
        <w:tc>
          <w:tcPr>
            <w:tcW w:w="2821" w:type="dxa"/>
          </w:tcPr>
          <w:p w14:paraId="36F410A5" w14:textId="77777777" w:rsidR="00F96F13" w:rsidRDefault="0010407A">
            <w:pPr>
              <w:pStyle w:val="TableParagraph"/>
              <w:spacing w:before="60" w:line="234" w:lineRule="exact"/>
              <w:ind w:left="325"/>
              <w:rPr>
                <w:b/>
              </w:rPr>
            </w:pPr>
            <w:r>
              <w:rPr>
                <w:b/>
                <w:spacing w:val="-2"/>
              </w:rPr>
              <w:t>Risk/issue</w:t>
            </w:r>
          </w:p>
        </w:tc>
        <w:tc>
          <w:tcPr>
            <w:tcW w:w="2679" w:type="dxa"/>
          </w:tcPr>
          <w:p w14:paraId="4C2F5EC3" w14:textId="77777777" w:rsidR="00F96F13" w:rsidRDefault="0010407A">
            <w:pPr>
              <w:pStyle w:val="TableParagraph"/>
              <w:spacing w:before="60" w:line="234" w:lineRule="exact"/>
              <w:ind w:left="327"/>
              <w:rPr>
                <w:b/>
              </w:rPr>
            </w:pPr>
            <w:r>
              <w:rPr>
                <w:b/>
              </w:rPr>
              <w:t>Action</w:t>
            </w:r>
            <w:r>
              <w:rPr>
                <w:b/>
                <w:spacing w:val="-3"/>
              </w:rPr>
              <w:t xml:space="preserve"> </w:t>
            </w:r>
            <w:r>
              <w:rPr>
                <w:b/>
                <w:spacing w:val="-2"/>
              </w:rPr>
              <w:t>needed</w:t>
            </w:r>
          </w:p>
        </w:tc>
        <w:tc>
          <w:tcPr>
            <w:tcW w:w="1741" w:type="dxa"/>
          </w:tcPr>
          <w:p w14:paraId="505329FE" w14:textId="77777777" w:rsidR="00F96F13" w:rsidRDefault="0010407A">
            <w:pPr>
              <w:pStyle w:val="TableParagraph"/>
              <w:spacing w:before="60" w:line="234" w:lineRule="exact"/>
              <w:ind w:left="325"/>
              <w:rPr>
                <w:b/>
              </w:rPr>
            </w:pPr>
            <w:r>
              <w:rPr>
                <w:b/>
                <w:spacing w:val="-2"/>
              </w:rPr>
              <w:t>Responsible</w:t>
            </w:r>
          </w:p>
        </w:tc>
        <w:tc>
          <w:tcPr>
            <w:tcW w:w="1842" w:type="dxa"/>
          </w:tcPr>
          <w:p w14:paraId="217ED63C" w14:textId="77777777" w:rsidR="00F96F13" w:rsidRDefault="0010407A">
            <w:pPr>
              <w:pStyle w:val="TableParagraph"/>
              <w:spacing w:before="60" w:line="234" w:lineRule="exact"/>
              <w:ind w:left="106"/>
              <w:rPr>
                <w:b/>
              </w:rPr>
            </w:pPr>
            <w:r>
              <w:rPr>
                <w:b/>
                <w:spacing w:val="-2"/>
              </w:rPr>
              <w:t>Result</w:t>
            </w:r>
          </w:p>
        </w:tc>
      </w:tr>
      <w:tr w:rsidR="00F96F13" w14:paraId="209A1597" w14:textId="77777777">
        <w:trPr>
          <w:trHeight w:val="1121"/>
        </w:trPr>
        <w:tc>
          <w:tcPr>
            <w:tcW w:w="668" w:type="dxa"/>
          </w:tcPr>
          <w:p w14:paraId="4511DF42" w14:textId="77777777" w:rsidR="00F96F13" w:rsidRDefault="00F96F13">
            <w:pPr>
              <w:pStyle w:val="TableParagraph"/>
              <w:spacing w:before="150"/>
              <w:rPr>
                <w:b/>
              </w:rPr>
            </w:pPr>
          </w:p>
          <w:p w14:paraId="59AEB26E" w14:textId="77777777" w:rsidR="00F96F13" w:rsidRDefault="0010407A">
            <w:pPr>
              <w:pStyle w:val="TableParagraph"/>
              <w:ind w:left="107"/>
            </w:pPr>
            <w:r>
              <w:rPr>
                <w:spacing w:val="-10"/>
              </w:rPr>
              <w:t>1</w:t>
            </w:r>
          </w:p>
        </w:tc>
        <w:tc>
          <w:tcPr>
            <w:tcW w:w="2821" w:type="dxa"/>
          </w:tcPr>
          <w:p w14:paraId="1DFFFC6E" w14:textId="77777777" w:rsidR="00F96F13" w:rsidRDefault="00F96F13">
            <w:pPr>
              <w:pStyle w:val="TableParagraph"/>
              <w:spacing w:before="83"/>
              <w:rPr>
                <w:b/>
              </w:rPr>
            </w:pPr>
          </w:p>
          <w:p w14:paraId="0083D2F8" w14:textId="77777777" w:rsidR="00F96F13" w:rsidRDefault="0010407A">
            <w:pPr>
              <w:pStyle w:val="TableParagraph"/>
              <w:ind w:left="107"/>
            </w:pPr>
            <w:r>
              <w:t>Inadequate</w:t>
            </w:r>
            <w:r>
              <w:rPr>
                <w:spacing w:val="-16"/>
              </w:rPr>
              <w:t xml:space="preserve"> </w:t>
            </w:r>
            <w:r>
              <w:t>resourcing</w:t>
            </w:r>
            <w:r>
              <w:rPr>
                <w:spacing w:val="-15"/>
              </w:rPr>
              <w:t xml:space="preserve"> </w:t>
            </w:r>
            <w:r>
              <w:t>to support</w:t>
            </w:r>
            <w:r>
              <w:rPr>
                <w:spacing w:val="-7"/>
              </w:rPr>
              <w:t xml:space="preserve"> </w:t>
            </w:r>
            <w:r>
              <w:t>Recovery</w:t>
            </w:r>
            <w:r>
              <w:rPr>
                <w:spacing w:val="-7"/>
              </w:rPr>
              <w:t xml:space="preserve"> </w:t>
            </w:r>
            <w:r>
              <w:rPr>
                <w:spacing w:val="-2"/>
              </w:rPr>
              <w:t>Office.</w:t>
            </w:r>
          </w:p>
        </w:tc>
        <w:tc>
          <w:tcPr>
            <w:tcW w:w="2679" w:type="dxa"/>
          </w:tcPr>
          <w:p w14:paraId="5C4120C0" w14:textId="77777777" w:rsidR="00F96F13" w:rsidRDefault="0010407A">
            <w:pPr>
              <w:pStyle w:val="TableParagraph"/>
              <w:spacing w:before="84"/>
              <w:ind w:left="106" w:right="626"/>
            </w:pPr>
            <w:r>
              <w:t>Build</w:t>
            </w:r>
            <w:r>
              <w:rPr>
                <w:spacing w:val="-16"/>
              </w:rPr>
              <w:t xml:space="preserve"> </w:t>
            </w:r>
            <w:r>
              <w:t>capability</w:t>
            </w:r>
            <w:r>
              <w:rPr>
                <w:spacing w:val="-15"/>
              </w:rPr>
              <w:t xml:space="preserve"> </w:t>
            </w:r>
            <w:r>
              <w:t>and capacity within the Auckland</w:t>
            </w:r>
            <w:r>
              <w:rPr>
                <w:spacing w:val="-16"/>
              </w:rPr>
              <w:t xml:space="preserve"> </w:t>
            </w:r>
            <w:r>
              <w:t xml:space="preserve">Recovery </w:t>
            </w:r>
            <w:r>
              <w:rPr>
                <w:spacing w:val="-2"/>
              </w:rPr>
              <w:t>Team.</w:t>
            </w:r>
          </w:p>
        </w:tc>
        <w:tc>
          <w:tcPr>
            <w:tcW w:w="1741" w:type="dxa"/>
          </w:tcPr>
          <w:p w14:paraId="4992497B" w14:textId="77777777" w:rsidR="00F96F13" w:rsidRDefault="00F96F13">
            <w:pPr>
              <w:pStyle w:val="TableParagraph"/>
              <w:spacing w:before="83"/>
              <w:rPr>
                <w:b/>
              </w:rPr>
            </w:pPr>
          </w:p>
          <w:p w14:paraId="0C19CFEC" w14:textId="77777777" w:rsidR="00F96F13" w:rsidRDefault="0010407A">
            <w:pPr>
              <w:pStyle w:val="TableParagraph"/>
              <w:ind w:left="106" w:right="715"/>
            </w:pPr>
            <w:r>
              <w:rPr>
                <w:spacing w:val="-2"/>
              </w:rPr>
              <w:t>Auckland Council</w:t>
            </w:r>
          </w:p>
        </w:tc>
        <w:tc>
          <w:tcPr>
            <w:tcW w:w="1842" w:type="dxa"/>
          </w:tcPr>
          <w:p w14:paraId="554A5B36" w14:textId="77777777" w:rsidR="00F96F13" w:rsidRDefault="0010407A">
            <w:pPr>
              <w:pStyle w:val="TableParagraph"/>
              <w:spacing w:before="211"/>
              <w:ind w:left="106" w:right="169"/>
            </w:pPr>
            <w:r>
              <w:t>Recovery</w:t>
            </w:r>
            <w:r>
              <w:rPr>
                <w:spacing w:val="-16"/>
              </w:rPr>
              <w:t xml:space="preserve"> </w:t>
            </w:r>
            <w:r>
              <w:t xml:space="preserve">Team </w:t>
            </w:r>
            <w:r>
              <w:rPr>
                <w:spacing w:val="-2"/>
              </w:rPr>
              <w:t xml:space="preserve">well-resourced </w:t>
            </w:r>
            <w:r>
              <w:t>and skilled.</w:t>
            </w:r>
          </w:p>
        </w:tc>
      </w:tr>
    </w:tbl>
    <w:p w14:paraId="523AF5B4" w14:textId="77777777" w:rsidR="00F96F13" w:rsidRDefault="00F96F13">
      <w:pPr>
        <w:sectPr w:rsidR="00F96F13">
          <w:pgSz w:w="11920" w:h="16860"/>
          <w:pgMar w:top="1360" w:right="620" w:bottom="1580" w:left="820" w:header="0" w:footer="1397" w:gutter="0"/>
          <w:cols w:space="720"/>
        </w:sectPr>
      </w:pPr>
    </w:p>
    <w:p w14:paraId="3AF0EEE8" w14:textId="77777777" w:rsidR="00F96F13" w:rsidRDefault="00F96F13">
      <w:pPr>
        <w:pStyle w:val="BodyText"/>
        <w:spacing w:before="6"/>
        <w:ind w:left="0" w:firstLine="0"/>
        <w:rPr>
          <w:b/>
          <w:sz w:val="2"/>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8"/>
        <w:gridCol w:w="2821"/>
        <w:gridCol w:w="2679"/>
        <w:gridCol w:w="1741"/>
        <w:gridCol w:w="1842"/>
      </w:tblGrid>
      <w:tr w:rsidR="00F96F13" w14:paraId="0949E8FF" w14:textId="77777777">
        <w:trPr>
          <w:trHeight w:val="313"/>
        </w:trPr>
        <w:tc>
          <w:tcPr>
            <w:tcW w:w="668" w:type="dxa"/>
          </w:tcPr>
          <w:p w14:paraId="4809FF11" w14:textId="77777777" w:rsidR="00F96F13" w:rsidRDefault="00F96F13">
            <w:pPr>
              <w:pStyle w:val="TableParagraph"/>
              <w:rPr>
                <w:rFonts w:ascii="Times New Roman"/>
                <w:sz w:val="20"/>
              </w:rPr>
            </w:pPr>
          </w:p>
        </w:tc>
        <w:tc>
          <w:tcPr>
            <w:tcW w:w="2821" w:type="dxa"/>
          </w:tcPr>
          <w:p w14:paraId="428AFF46" w14:textId="77777777" w:rsidR="00F96F13" w:rsidRDefault="0010407A">
            <w:pPr>
              <w:pStyle w:val="TableParagraph"/>
              <w:spacing w:before="60" w:line="234" w:lineRule="exact"/>
              <w:ind w:left="325"/>
              <w:rPr>
                <w:b/>
              </w:rPr>
            </w:pPr>
            <w:r>
              <w:rPr>
                <w:b/>
                <w:spacing w:val="-2"/>
              </w:rPr>
              <w:t>Risk/issue</w:t>
            </w:r>
          </w:p>
        </w:tc>
        <w:tc>
          <w:tcPr>
            <w:tcW w:w="2679" w:type="dxa"/>
          </w:tcPr>
          <w:p w14:paraId="697000EF" w14:textId="77777777" w:rsidR="00F96F13" w:rsidRDefault="0010407A">
            <w:pPr>
              <w:pStyle w:val="TableParagraph"/>
              <w:spacing w:before="60" w:line="234" w:lineRule="exact"/>
              <w:ind w:left="327"/>
              <w:rPr>
                <w:b/>
              </w:rPr>
            </w:pPr>
            <w:r>
              <w:rPr>
                <w:b/>
              </w:rPr>
              <w:t>Action</w:t>
            </w:r>
            <w:r>
              <w:rPr>
                <w:b/>
                <w:spacing w:val="-3"/>
              </w:rPr>
              <w:t xml:space="preserve"> </w:t>
            </w:r>
            <w:r>
              <w:rPr>
                <w:b/>
                <w:spacing w:val="-2"/>
              </w:rPr>
              <w:t>needed</w:t>
            </w:r>
          </w:p>
        </w:tc>
        <w:tc>
          <w:tcPr>
            <w:tcW w:w="1741" w:type="dxa"/>
          </w:tcPr>
          <w:p w14:paraId="08E0CF3B" w14:textId="77777777" w:rsidR="00F96F13" w:rsidRDefault="0010407A">
            <w:pPr>
              <w:pStyle w:val="TableParagraph"/>
              <w:spacing w:before="60" w:line="234" w:lineRule="exact"/>
              <w:ind w:left="325"/>
              <w:rPr>
                <w:b/>
              </w:rPr>
            </w:pPr>
            <w:r>
              <w:rPr>
                <w:b/>
                <w:spacing w:val="-2"/>
              </w:rPr>
              <w:t>Responsible</w:t>
            </w:r>
          </w:p>
        </w:tc>
        <w:tc>
          <w:tcPr>
            <w:tcW w:w="1842" w:type="dxa"/>
          </w:tcPr>
          <w:p w14:paraId="337ACE52" w14:textId="77777777" w:rsidR="00F96F13" w:rsidRDefault="0010407A">
            <w:pPr>
              <w:pStyle w:val="TableParagraph"/>
              <w:spacing w:before="60" w:line="234" w:lineRule="exact"/>
              <w:ind w:left="106"/>
              <w:rPr>
                <w:b/>
              </w:rPr>
            </w:pPr>
            <w:r>
              <w:rPr>
                <w:b/>
                <w:spacing w:val="-2"/>
              </w:rPr>
              <w:t>Result</w:t>
            </w:r>
          </w:p>
        </w:tc>
      </w:tr>
      <w:tr w:rsidR="00F96F13" w14:paraId="1928786D" w14:textId="77777777">
        <w:trPr>
          <w:trHeight w:val="1831"/>
        </w:trPr>
        <w:tc>
          <w:tcPr>
            <w:tcW w:w="668" w:type="dxa"/>
          </w:tcPr>
          <w:p w14:paraId="737C43DE" w14:textId="77777777" w:rsidR="00F96F13" w:rsidRDefault="00F96F13">
            <w:pPr>
              <w:pStyle w:val="TableParagraph"/>
              <w:rPr>
                <w:b/>
              </w:rPr>
            </w:pPr>
          </w:p>
          <w:p w14:paraId="01449590" w14:textId="77777777" w:rsidR="00F96F13" w:rsidRDefault="00F96F13">
            <w:pPr>
              <w:pStyle w:val="TableParagraph"/>
              <w:spacing w:before="252"/>
              <w:rPr>
                <w:b/>
              </w:rPr>
            </w:pPr>
          </w:p>
          <w:p w14:paraId="3F2A56CE" w14:textId="77777777" w:rsidR="00F96F13" w:rsidRDefault="0010407A">
            <w:pPr>
              <w:pStyle w:val="TableParagraph"/>
              <w:ind w:left="107"/>
            </w:pPr>
            <w:r>
              <w:rPr>
                <w:spacing w:val="-10"/>
              </w:rPr>
              <w:t>2</w:t>
            </w:r>
          </w:p>
        </w:tc>
        <w:tc>
          <w:tcPr>
            <w:tcW w:w="2821" w:type="dxa"/>
          </w:tcPr>
          <w:p w14:paraId="5650FE18" w14:textId="77777777" w:rsidR="00F96F13" w:rsidRDefault="0010407A">
            <w:pPr>
              <w:pStyle w:val="TableParagraph"/>
              <w:spacing w:before="60"/>
              <w:ind w:left="107" w:right="191"/>
            </w:pPr>
            <w:r>
              <w:t xml:space="preserve">Loss of critical </w:t>
            </w:r>
            <w:r>
              <w:rPr>
                <w:spacing w:val="-2"/>
              </w:rPr>
              <w:t xml:space="preserve">information/data/process </w:t>
            </w:r>
            <w:r>
              <w:t xml:space="preserve">in the transition from Response to Recovery, leading to key </w:t>
            </w:r>
            <w:r>
              <w:rPr>
                <w:spacing w:val="-2"/>
              </w:rPr>
              <w:t>functions/operations</w:t>
            </w:r>
          </w:p>
          <w:p w14:paraId="7C30BB2D" w14:textId="77777777" w:rsidR="00F96F13" w:rsidRDefault="0010407A">
            <w:pPr>
              <w:pStyle w:val="TableParagraph"/>
              <w:spacing w:line="233" w:lineRule="exact"/>
              <w:ind w:left="107"/>
            </w:pPr>
            <w:r>
              <w:t>falling</w:t>
            </w:r>
            <w:r>
              <w:rPr>
                <w:spacing w:val="-7"/>
              </w:rPr>
              <w:t xml:space="preserve"> </w:t>
            </w:r>
            <w:r>
              <w:t>through</w:t>
            </w:r>
            <w:r>
              <w:rPr>
                <w:spacing w:val="-8"/>
              </w:rPr>
              <w:t xml:space="preserve"> </w:t>
            </w:r>
            <w:r>
              <w:t>the</w:t>
            </w:r>
            <w:r>
              <w:rPr>
                <w:spacing w:val="-6"/>
              </w:rPr>
              <w:t xml:space="preserve"> </w:t>
            </w:r>
            <w:r>
              <w:rPr>
                <w:spacing w:val="-4"/>
              </w:rPr>
              <w:t>gap.</w:t>
            </w:r>
          </w:p>
        </w:tc>
        <w:tc>
          <w:tcPr>
            <w:tcW w:w="2679" w:type="dxa"/>
          </w:tcPr>
          <w:p w14:paraId="7489B317" w14:textId="77777777" w:rsidR="00F96F13" w:rsidRDefault="00F96F13">
            <w:pPr>
              <w:pStyle w:val="TableParagraph"/>
              <w:rPr>
                <w:b/>
              </w:rPr>
            </w:pPr>
          </w:p>
          <w:p w14:paraId="61A88266" w14:textId="77777777" w:rsidR="00F96F13" w:rsidRDefault="00F96F13">
            <w:pPr>
              <w:pStyle w:val="TableParagraph"/>
              <w:spacing w:before="60"/>
              <w:rPr>
                <w:b/>
              </w:rPr>
            </w:pPr>
          </w:p>
          <w:p w14:paraId="189F6570" w14:textId="77777777" w:rsidR="00F96F13" w:rsidRDefault="0010407A">
            <w:pPr>
              <w:pStyle w:val="TableParagraph"/>
              <w:ind w:left="106"/>
            </w:pPr>
            <w:r>
              <w:t>Clear Action planning around</w:t>
            </w:r>
            <w:r>
              <w:rPr>
                <w:spacing w:val="-16"/>
              </w:rPr>
              <w:t xml:space="preserve"> </w:t>
            </w:r>
            <w:r>
              <w:t>handover</w:t>
            </w:r>
            <w:r>
              <w:rPr>
                <w:spacing w:val="-15"/>
              </w:rPr>
              <w:t xml:space="preserve"> </w:t>
            </w:r>
            <w:r>
              <w:t>phase and transition.</w:t>
            </w:r>
          </w:p>
        </w:tc>
        <w:tc>
          <w:tcPr>
            <w:tcW w:w="1741" w:type="dxa"/>
          </w:tcPr>
          <w:p w14:paraId="3603401F" w14:textId="77777777" w:rsidR="00F96F13" w:rsidRDefault="00F96F13">
            <w:pPr>
              <w:pStyle w:val="TableParagraph"/>
              <w:rPr>
                <w:b/>
              </w:rPr>
            </w:pPr>
          </w:p>
          <w:p w14:paraId="35BFB536" w14:textId="77777777" w:rsidR="00F96F13" w:rsidRDefault="00F96F13">
            <w:pPr>
              <w:pStyle w:val="TableParagraph"/>
              <w:spacing w:before="60"/>
              <w:rPr>
                <w:b/>
              </w:rPr>
            </w:pPr>
          </w:p>
          <w:p w14:paraId="1697AB31" w14:textId="77777777" w:rsidR="00F96F13" w:rsidRDefault="0010407A">
            <w:pPr>
              <w:pStyle w:val="TableParagraph"/>
              <w:ind w:left="106" w:right="691"/>
              <w:jc w:val="both"/>
            </w:pPr>
            <w:r>
              <w:rPr>
                <w:spacing w:val="-2"/>
              </w:rPr>
              <w:t xml:space="preserve">Auckland Recovery </w:t>
            </w:r>
            <w:r>
              <w:rPr>
                <w:spacing w:val="-4"/>
              </w:rPr>
              <w:t>Team</w:t>
            </w:r>
          </w:p>
        </w:tc>
        <w:tc>
          <w:tcPr>
            <w:tcW w:w="1842" w:type="dxa"/>
          </w:tcPr>
          <w:p w14:paraId="538F30B8" w14:textId="77777777" w:rsidR="00F96F13" w:rsidRDefault="00F96F13">
            <w:pPr>
              <w:pStyle w:val="TableParagraph"/>
              <w:rPr>
                <w:b/>
              </w:rPr>
            </w:pPr>
          </w:p>
          <w:p w14:paraId="374CEC58" w14:textId="77777777" w:rsidR="00F96F13" w:rsidRDefault="00F96F13">
            <w:pPr>
              <w:pStyle w:val="TableParagraph"/>
              <w:spacing w:before="185"/>
              <w:rPr>
                <w:b/>
              </w:rPr>
            </w:pPr>
          </w:p>
          <w:p w14:paraId="1D13BC38" w14:textId="77777777" w:rsidR="00F96F13" w:rsidRDefault="0010407A">
            <w:pPr>
              <w:pStyle w:val="TableParagraph"/>
              <w:ind w:left="106"/>
            </w:pPr>
            <w:r>
              <w:t>Ongoing</w:t>
            </w:r>
            <w:r>
              <w:rPr>
                <w:spacing w:val="-16"/>
              </w:rPr>
              <w:t xml:space="preserve"> </w:t>
            </w:r>
            <w:r>
              <w:t>task</w:t>
            </w:r>
            <w:r>
              <w:rPr>
                <w:spacing w:val="-15"/>
              </w:rPr>
              <w:t xml:space="preserve"> </w:t>
            </w:r>
            <w:r>
              <w:t>to mitigate risk.</w:t>
            </w:r>
          </w:p>
        </w:tc>
      </w:tr>
    </w:tbl>
    <w:p w14:paraId="40A0BD66" w14:textId="77777777" w:rsidR="00F96F13" w:rsidRDefault="00F96F13">
      <w:pPr>
        <w:sectPr w:rsidR="00F96F13">
          <w:pgSz w:w="11920" w:h="16860"/>
          <w:pgMar w:top="1400" w:right="620" w:bottom="1580" w:left="820" w:header="0" w:footer="1397" w:gutter="0"/>
          <w:cols w:space="720"/>
        </w:sectPr>
      </w:pPr>
    </w:p>
    <w:p w14:paraId="718EB6B0" w14:textId="77777777" w:rsidR="00F96F13" w:rsidRDefault="0010407A">
      <w:pPr>
        <w:pStyle w:val="Heading1"/>
        <w:ind w:left="260"/>
      </w:pPr>
      <w:bookmarkStart w:id="50" w:name="_bookmark49"/>
      <w:bookmarkEnd w:id="50"/>
      <w:r>
        <w:rPr>
          <w:color w:val="006FC0"/>
        </w:rPr>
        <w:t>Transition</w:t>
      </w:r>
      <w:r>
        <w:rPr>
          <w:color w:val="006FC0"/>
          <w:spacing w:val="-13"/>
        </w:rPr>
        <w:t xml:space="preserve"> </w:t>
      </w:r>
      <w:r>
        <w:rPr>
          <w:color w:val="006FC0"/>
        </w:rPr>
        <w:t>of</w:t>
      </w:r>
      <w:r>
        <w:rPr>
          <w:color w:val="006FC0"/>
          <w:spacing w:val="-10"/>
        </w:rPr>
        <w:t xml:space="preserve"> </w:t>
      </w:r>
      <w:r>
        <w:rPr>
          <w:color w:val="006FC0"/>
        </w:rPr>
        <w:t>CDEM</w:t>
      </w:r>
      <w:r>
        <w:rPr>
          <w:color w:val="006FC0"/>
          <w:spacing w:val="-11"/>
        </w:rPr>
        <w:t xml:space="preserve"> </w:t>
      </w:r>
      <w:r>
        <w:rPr>
          <w:color w:val="006FC0"/>
        </w:rPr>
        <w:t>Welfare</w:t>
      </w:r>
      <w:r>
        <w:rPr>
          <w:color w:val="006FC0"/>
          <w:spacing w:val="-6"/>
        </w:rPr>
        <w:t xml:space="preserve"> </w:t>
      </w:r>
      <w:r>
        <w:rPr>
          <w:color w:val="006FC0"/>
        </w:rPr>
        <w:t>Response</w:t>
      </w:r>
      <w:r>
        <w:rPr>
          <w:color w:val="006FC0"/>
          <w:spacing w:val="-7"/>
        </w:rPr>
        <w:t xml:space="preserve"> </w:t>
      </w:r>
      <w:r>
        <w:rPr>
          <w:color w:val="006FC0"/>
        </w:rPr>
        <w:t xml:space="preserve">to </w:t>
      </w:r>
      <w:r>
        <w:rPr>
          <w:color w:val="006FC0"/>
          <w:spacing w:val="-2"/>
        </w:rPr>
        <w:t>Recovery</w:t>
      </w:r>
    </w:p>
    <w:p w14:paraId="0B036677" w14:textId="77777777" w:rsidR="00F96F13" w:rsidRDefault="0010407A">
      <w:pPr>
        <w:pStyle w:val="ListParagraph"/>
        <w:numPr>
          <w:ilvl w:val="0"/>
          <w:numId w:val="4"/>
        </w:numPr>
        <w:tabs>
          <w:tab w:val="left" w:pos="767"/>
          <w:tab w:val="left" w:pos="771"/>
        </w:tabs>
        <w:spacing w:before="59"/>
        <w:ind w:left="771" w:right="598" w:hanging="512"/>
      </w:pPr>
      <w:r>
        <w:t>Recovery in</w:t>
      </w:r>
      <w:r>
        <w:rPr>
          <w:spacing w:val="-3"/>
        </w:rPr>
        <w:t xml:space="preserve"> </w:t>
      </w:r>
      <w:r>
        <w:t>the</w:t>
      </w:r>
      <w:r>
        <w:rPr>
          <w:spacing w:val="-3"/>
        </w:rPr>
        <w:t xml:space="preserve"> </w:t>
      </w:r>
      <w:r>
        <w:t>welfare</w:t>
      </w:r>
      <w:r>
        <w:rPr>
          <w:spacing w:val="-5"/>
        </w:rPr>
        <w:t xml:space="preserve"> </w:t>
      </w:r>
      <w:r>
        <w:t>context</w:t>
      </w:r>
      <w:r>
        <w:rPr>
          <w:spacing w:val="-2"/>
        </w:rPr>
        <w:t xml:space="preserve"> </w:t>
      </w:r>
      <w:r>
        <w:t>involves</w:t>
      </w:r>
      <w:r>
        <w:rPr>
          <w:spacing w:val="-3"/>
        </w:rPr>
        <w:t xml:space="preserve"> </w:t>
      </w:r>
      <w:r>
        <w:t>the</w:t>
      </w:r>
      <w:r>
        <w:rPr>
          <w:spacing w:val="-3"/>
        </w:rPr>
        <w:t xml:space="preserve"> </w:t>
      </w:r>
      <w:r>
        <w:t>continued</w:t>
      </w:r>
      <w:r>
        <w:rPr>
          <w:spacing w:val="-1"/>
        </w:rPr>
        <w:t xml:space="preserve"> </w:t>
      </w:r>
      <w:r>
        <w:t>delivery of</w:t>
      </w:r>
      <w:r>
        <w:rPr>
          <w:spacing w:val="-2"/>
        </w:rPr>
        <w:t xml:space="preserve"> </w:t>
      </w:r>
      <w:r>
        <w:t>welfare</w:t>
      </w:r>
      <w:r>
        <w:rPr>
          <w:spacing w:val="-5"/>
        </w:rPr>
        <w:t xml:space="preserve"> </w:t>
      </w:r>
      <w:r>
        <w:t>services</w:t>
      </w:r>
      <w:r>
        <w:rPr>
          <w:spacing w:val="-3"/>
        </w:rPr>
        <w:t xml:space="preserve"> </w:t>
      </w:r>
      <w:r>
        <w:t>to</w:t>
      </w:r>
      <w:r>
        <w:rPr>
          <w:spacing w:val="-1"/>
        </w:rPr>
        <w:t xml:space="preserve"> </w:t>
      </w:r>
      <w:r>
        <w:t>affected communities following an emergency to bring about the immediate, medium-term, and long- term holistic regeneration of a community following an emergency.</w:t>
      </w:r>
    </w:p>
    <w:p w14:paraId="1C7EA5B2" w14:textId="77777777" w:rsidR="00F96F13" w:rsidRDefault="0010407A">
      <w:pPr>
        <w:pStyle w:val="ListParagraph"/>
        <w:numPr>
          <w:ilvl w:val="0"/>
          <w:numId w:val="4"/>
        </w:numPr>
        <w:tabs>
          <w:tab w:val="left" w:pos="769"/>
          <w:tab w:val="left" w:pos="771"/>
        </w:tabs>
        <w:spacing w:before="119"/>
        <w:ind w:left="771" w:right="1125" w:hanging="512"/>
      </w:pPr>
      <w:r>
        <w:t>This</w:t>
      </w:r>
      <w:r>
        <w:rPr>
          <w:spacing w:val="-16"/>
        </w:rPr>
        <w:t xml:space="preserve"> </w:t>
      </w:r>
      <w:r>
        <w:t>report</w:t>
      </w:r>
      <w:r>
        <w:rPr>
          <w:spacing w:val="-15"/>
        </w:rPr>
        <w:t xml:space="preserve"> </w:t>
      </w:r>
      <w:r>
        <w:t>will</w:t>
      </w:r>
      <w:r>
        <w:rPr>
          <w:spacing w:val="-15"/>
        </w:rPr>
        <w:t xml:space="preserve"> </w:t>
      </w:r>
      <w:r>
        <w:t>support</w:t>
      </w:r>
      <w:r>
        <w:rPr>
          <w:spacing w:val="-16"/>
        </w:rPr>
        <w:t xml:space="preserve"> </w:t>
      </w:r>
      <w:r>
        <w:t>the</w:t>
      </w:r>
      <w:r>
        <w:rPr>
          <w:spacing w:val="-14"/>
        </w:rPr>
        <w:t xml:space="preserve"> </w:t>
      </w:r>
      <w:r>
        <w:t>development</w:t>
      </w:r>
      <w:r>
        <w:rPr>
          <w:spacing w:val="-7"/>
        </w:rPr>
        <w:t xml:space="preserve"> </w:t>
      </w:r>
      <w:r>
        <w:t>of</w:t>
      </w:r>
      <w:r>
        <w:rPr>
          <w:spacing w:val="-16"/>
        </w:rPr>
        <w:t xml:space="preserve"> </w:t>
      </w:r>
      <w:r>
        <w:t>the</w:t>
      </w:r>
      <w:r>
        <w:rPr>
          <w:spacing w:val="-15"/>
        </w:rPr>
        <w:t xml:space="preserve"> </w:t>
      </w:r>
      <w:r>
        <w:t>Auckland</w:t>
      </w:r>
      <w:r>
        <w:rPr>
          <w:spacing w:val="-15"/>
        </w:rPr>
        <w:t xml:space="preserve"> </w:t>
      </w:r>
      <w:r>
        <w:t>Recovery</w:t>
      </w:r>
      <w:r>
        <w:rPr>
          <w:spacing w:val="-15"/>
        </w:rPr>
        <w:t xml:space="preserve"> </w:t>
      </w:r>
      <w:r>
        <w:t>Plan</w:t>
      </w:r>
      <w:r>
        <w:rPr>
          <w:spacing w:val="-15"/>
        </w:rPr>
        <w:t xml:space="preserve"> </w:t>
      </w:r>
      <w:r>
        <w:t>and</w:t>
      </w:r>
      <w:r>
        <w:rPr>
          <w:spacing w:val="-16"/>
        </w:rPr>
        <w:t xml:space="preserve"> </w:t>
      </w:r>
      <w:r>
        <w:t>the</w:t>
      </w:r>
      <w:r>
        <w:rPr>
          <w:spacing w:val="-13"/>
        </w:rPr>
        <w:t xml:space="preserve"> </w:t>
      </w:r>
      <w:r>
        <w:t>Auckland Recovery team.</w:t>
      </w:r>
    </w:p>
    <w:p w14:paraId="41A75590" w14:textId="77777777" w:rsidR="00F96F13" w:rsidRDefault="00F96F13">
      <w:pPr>
        <w:pStyle w:val="BodyText"/>
        <w:spacing w:before="227"/>
        <w:ind w:left="0" w:firstLine="0"/>
      </w:pPr>
    </w:p>
    <w:p w14:paraId="4B8A3C1F" w14:textId="77777777" w:rsidR="00F96F13" w:rsidRDefault="0010407A">
      <w:pPr>
        <w:pStyle w:val="Heading2"/>
        <w:spacing w:before="1"/>
        <w:ind w:left="260"/>
      </w:pPr>
      <w:bookmarkStart w:id="51" w:name="_bookmark50"/>
      <w:bookmarkEnd w:id="51"/>
      <w:r>
        <w:rPr>
          <w:color w:val="006FC0"/>
        </w:rPr>
        <w:t>Community</w:t>
      </w:r>
      <w:r>
        <w:rPr>
          <w:color w:val="006FC0"/>
          <w:spacing w:val="-14"/>
        </w:rPr>
        <w:t xml:space="preserve"> </w:t>
      </w:r>
      <w:r>
        <w:rPr>
          <w:color w:val="006FC0"/>
        </w:rPr>
        <w:t>support</w:t>
      </w:r>
      <w:r>
        <w:rPr>
          <w:color w:val="006FC0"/>
          <w:spacing w:val="-16"/>
        </w:rPr>
        <w:t xml:space="preserve"> </w:t>
      </w:r>
      <w:r>
        <w:rPr>
          <w:color w:val="006FC0"/>
          <w:spacing w:val="-2"/>
        </w:rPr>
        <w:t>information</w:t>
      </w:r>
    </w:p>
    <w:p w14:paraId="11313DB1" w14:textId="77777777" w:rsidR="00F96F13" w:rsidRDefault="0010407A">
      <w:pPr>
        <w:pStyle w:val="Heading5"/>
        <w:spacing w:before="239"/>
        <w:ind w:left="260"/>
      </w:pPr>
      <w:r>
        <w:rPr>
          <w:color w:val="006FC0"/>
        </w:rPr>
        <w:t>Auckland</w:t>
      </w:r>
      <w:r>
        <w:rPr>
          <w:color w:val="006FC0"/>
          <w:spacing w:val="-5"/>
        </w:rPr>
        <w:t xml:space="preserve"> </w:t>
      </w:r>
      <w:r>
        <w:rPr>
          <w:color w:val="006FC0"/>
        </w:rPr>
        <w:t>Emergency</w:t>
      </w:r>
      <w:r>
        <w:rPr>
          <w:color w:val="006FC0"/>
          <w:spacing w:val="-7"/>
        </w:rPr>
        <w:t xml:space="preserve"> </w:t>
      </w:r>
      <w:r>
        <w:rPr>
          <w:color w:val="006FC0"/>
        </w:rPr>
        <w:t>Management</w:t>
      </w:r>
      <w:r>
        <w:rPr>
          <w:color w:val="006FC0"/>
          <w:spacing w:val="-7"/>
        </w:rPr>
        <w:t xml:space="preserve"> </w:t>
      </w:r>
      <w:r>
        <w:rPr>
          <w:color w:val="006FC0"/>
          <w:spacing w:val="-4"/>
        </w:rPr>
        <w:t>(AEM)</w:t>
      </w:r>
    </w:p>
    <w:p w14:paraId="29186D45" w14:textId="77777777" w:rsidR="00F96F13" w:rsidRDefault="0010407A">
      <w:pPr>
        <w:pStyle w:val="ListParagraph"/>
        <w:numPr>
          <w:ilvl w:val="0"/>
          <w:numId w:val="4"/>
        </w:numPr>
        <w:tabs>
          <w:tab w:val="left" w:pos="767"/>
          <w:tab w:val="left" w:pos="771"/>
        </w:tabs>
        <w:spacing w:before="121"/>
        <w:ind w:left="771" w:right="463" w:hanging="512"/>
      </w:pPr>
      <w:r>
        <w:t>Auckland Emergency Management are assisting communities affected by the severe weather and</w:t>
      </w:r>
      <w:r>
        <w:rPr>
          <w:spacing w:val="-2"/>
        </w:rPr>
        <w:t xml:space="preserve"> </w:t>
      </w:r>
      <w:r>
        <w:t>flood</w:t>
      </w:r>
      <w:r>
        <w:rPr>
          <w:spacing w:val="-2"/>
        </w:rPr>
        <w:t xml:space="preserve"> </w:t>
      </w:r>
      <w:r>
        <w:t>event</w:t>
      </w:r>
      <w:r>
        <w:rPr>
          <w:spacing w:val="-3"/>
        </w:rPr>
        <w:t xml:space="preserve"> </w:t>
      </w:r>
      <w:r>
        <w:t>across</w:t>
      </w:r>
      <w:r>
        <w:rPr>
          <w:spacing w:val="-4"/>
        </w:rPr>
        <w:t xml:space="preserve"> </w:t>
      </w:r>
      <w:r>
        <w:t>the</w:t>
      </w:r>
      <w:r>
        <w:rPr>
          <w:spacing w:val="-2"/>
        </w:rPr>
        <w:t xml:space="preserve"> </w:t>
      </w:r>
      <w:r>
        <w:t>Auckland</w:t>
      </w:r>
      <w:r>
        <w:rPr>
          <w:spacing w:val="-2"/>
        </w:rPr>
        <w:t xml:space="preserve"> </w:t>
      </w:r>
      <w:r>
        <w:t>region.</w:t>
      </w:r>
      <w:r>
        <w:rPr>
          <w:spacing w:val="-3"/>
        </w:rPr>
        <w:t xml:space="preserve"> </w:t>
      </w:r>
      <w:r>
        <w:t>If</w:t>
      </w:r>
      <w:r>
        <w:rPr>
          <w:spacing w:val="-3"/>
        </w:rPr>
        <w:t xml:space="preserve"> </w:t>
      </w:r>
      <w:r>
        <w:t>you</w:t>
      </w:r>
      <w:r>
        <w:rPr>
          <w:spacing w:val="-2"/>
        </w:rPr>
        <w:t xml:space="preserve"> </w:t>
      </w:r>
      <w:r>
        <w:t>need</w:t>
      </w:r>
      <w:r>
        <w:rPr>
          <w:spacing w:val="-2"/>
        </w:rPr>
        <w:t xml:space="preserve"> </w:t>
      </w:r>
      <w:r>
        <w:t>assistance, please</w:t>
      </w:r>
      <w:r>
        <w:rPr>
          <w:spacing w:val="-2"/>
        </w:rPr>
        <w:t xml:space="preserve"> </w:t>
      </w:r>
      <w:r>
        <w:t>contact</w:t>
      </w:r>
      <w:r>
        <w:rPr>
          <w:spacing w:val="-3"/>
        </w:rPr>
        <w:t xml:space="preserve"> </w:t>
      </w:r>
      <w:r>
        <w:t>0800</w:t>
      </w:r>
      <w:r>
        <w:rPr>
          <w:spacing w:val="-2"/>
        </w:rPr>
        <w:t xml:space="preserve"> </w:t>
      </w:r>
      <w:r>
        <w:t>22</w:t>
      </w:r>
      <w:r>
        <w:rPr>
          <w:spacing w:val="-4"/>
        </w:rPr>
        <w:t xml:space="preserve"> </w:t>
      </w:r>
      <w:r>
        <w:t xml:space="preserve">22 </w:t>
      </w:r>
      <w:r>
        <w:rPr>
          <w:spacing w:val="-4"/>
        </w:rPr>
        <w:t>00.</w:t>
      </w:r>
    </w:p>
    <w:p w14:paraId="2924ABDC" w14:textId="77777777" w:rsidR="00F96F13" w:rsidRDefault="0010407A">
      <w:pPr>
        <w:pStyle w:val="Heading5"/>
        <w:spacing w:before="242"/>
        <w:ind w:left="260"/>
      </w:pPr>
      <w:r>
        <w:rPr>
          <w:color w:val="006FC0"/>
        </w:rPr>
        <w:t>Auckland</w:t>
      </w:r>
      <w:r>
        <w:rPr>
          <w:color w:val="006FC0"/>
          <w:spacing w:val="-5"/>
        </w:rPr>
        <w:t xml:space="preserve"> </w:t>
      </w:r>
      <w:r>
        <w:rPr>
          <w:color w:val="006FC0"/>
        </w:rPr>
        <w:t>Council</w:t>
      </w:r>
      <w:r>
        <w:rPr>
          <w:color w:val="006FC0"/>
          <w:spacing w:val="-7"/>
        </w:rPr>
        <w:t xml:space="preserve"> </w:t>
      </w:r>
      <w:r>
        <w:rPr>
          <w:color w:val="006FC0"/>
        </w:rPr>
        <w:t>Emergency</w:t>
      </w:r>
      <w:r>
        <w:rPr>
          <w:color w:val="006FC0"/>
          <w:spacing w:val="-6"/>
        </w:rPr>
        <w:t xml:space="preserve"> </w:t>
      </w:r>
      <w:r>
        <w:rPr>
          <w:color w:val="006FC0"/>
        </w:rPr>
        <w:t>Relief</w:t>
      </w:r>
      <w:r>
        <w:rPr>
          <w:color w:val="006FC0"/>
          <w:spacing w:val="-5"/>
        </w:rPr>
        <w:t xml:space="preserve"> </w:t>
      </w:r>
      <w:r>
        <w:rPr>
          <w:color w:val="006FC0"/>
          <w:spacing w:val="-4"/>
        </w:rPr>
        <w:t>Fund</w:t>
      </w:r>
    </w:p>
    <w:p w14:paraId="7EE1EECF" w14:textId="77777777" w:rsidR="00F96F13" w:rsidRDefault="0010407A">
      <w:pPr>
        <w:pStyle w:val="ListParagraph"/>
        <w:numPr>
          <w:ilvl w:val="0"/>
          <w:numId w:val="4"/>
        </w:numPr>
        <w:tabs>
          <w:tab w:val="left" w:pos="767"/>
          <w:tab w:val="left" w:pos="771"/>
        </w:tabs>
        <w:ind w:left="771" w:right="512" w:hanging="512"/>
      </w:pPr>
      <w:r>
        <w:t>The</w:t>
      </w:r>
      <w:r>
        <w:rPr>
          <w:spacing w:val="-2"/>
        </w:rPr>
        <w:t xml:space="preserve"> </w:t>
      </w:r>
      <w:r>
        <w:t>Auckland</w:t>
      </w:r>
      <w:r>
        <w:rPr>
          <w:spacing w:val="-2"/>
        </w:rPr>
        <w:t xml:space="preserve"> </w:t>
      </w:r>
      <w:r>
        <w:t>Council</w:t>
      </w:r>
      <w:r>
        <w:rPr>
          <w:spacing w:val="-2"/>
        </w:rPr>
        <w:t xml:space="preserve"> </w:t>
      </w:r>
      <w:r>
        <w:t>Emergency</w:t>
      </w:r>
      <w:r>
        <w:rPr>
          <w:spacing w:val="-4"/>
        </w:rPr>
        <w:t xml:space="preserve"> </w:t>
      </w:r>
      <w:r>
        <w:t>Relief</w:t>
      </w:r>
      <w:r>
        <w:rPr>
          <w:spacing w:val="-1"/>
        </w:rPr>
        <w:t xml:space="preserve"> </w:t>
      </w:r>
      <w:r>
        <w:t>Fund</w:t>
      </w:r>
      <w:r>
        <w:rPr>
          <w:spacing w:val="-4"/>
        </w:rPr>
        <w:t xml:space="preserve"> </w:t>
      </w:r>
      <w:r>
        <w:t>supports</w:t>
      </w:r>
      <w:r>
        <w:rPr>
          <w:spacing w:val="-4"/>
        </w:rPr>
        <w:t xml:space="preserve"> </w:t>
      </w:r>
      <w:r>
        <w:t>people</w:t>
      </w:r>
      <w:r>
        <w:rPr>
          <w:spacing w:val="-2"/>
        </w:rPr>
        <w:t xml:space="preserve"> </w:t>
      </w:r>
      <w:r>
        <w:t>who</w:t>
      </w:r>
      <w:r>
        <w:rPr>
          <w:spacing w:val="-2"/>
        </w:rPr>
        <w:t xml:space="preserve"> </w:t>
      </w:r>
      <w:r>
        <w:t>are</w:t>
      </w:r>
      <w:r>
        <w:rPr>
          <w:spacing w:val="-2"/>
        </w:rPr>
        <w:t xml:space="preserve"> </w:t>
      </w:r>
      <w:r>
        <w:t>experiencing</w:t>
      </w:r>
      <w:r>
        <w:rPr>
          <w:spacing w:val="-2"/>
        </w:rPr>
        <w:t xml:space="preserve"> </w:t>
      </w:r>
      <w:r>
        <w:t>hardship due to the flooding and need urgent financial assistance.</w:t>
      </w:r>
    </w:p>
    <w:p w14:paraId="3C937DE0" w14:textId="77777777" w:rsidR="00F96F13" w:rsidRDefault="0010407A">
      <w:pPr>
        <w:pStyle w:val="ListParagraph"/>
        <w:numPr>
          <w:ilvl w:val="0"/>
          <w:numId w:val="4"/>
        </w:numPr>
        <w:tabs>
          <w:tab w:val="left" w:pos="768"/>
        </w:tabs>
        <w:spacing w:before="118"/>
        <w:ind w:left="768" w:hanging="508"/>
      </w:pPr>
      <w:r>
        <w:t>Applications</w:t>
      </w:r>
      <w:r>
        <w:rPr>
          <w:spacing w:val="-8"/>
        </w:rPr>
        <w:t xml:space="preserve"> </w:t>
      </w:r>
      <w:r>
        <w:t>to</w:t>
      </w:r>
      <w:r>
        <w:rPr>
          <w:spacing w:val="-6"/>
        </w:rPr>
        <w:t xml:space="preserve"> </w:t>
      </w:r>
      <w:r>
        <w:t>the</w:t>
      </w:r>
      <w:r>
        <w:rPr>
          <w:spacing w:val="-5"/>
        </w:rPr>
        <w:t xml:space="preserve"> </w:t>
      </w:r>
      <w:r>
        <w:t>Auckland</w:t>
      </w:r>
      <w:r>
        <w:rPr>
          <w:spacing w:val="-5"/>
        </w:rPr>
        <w:t xml:space="preserve"> </w:t>
      </w:r>
      <w:r>
        <w:t>Council</w:t>
      </w:r>
      <w:r>
        <w:rPr>
          <w:spacing w:val="-5"/>
        </w:rPr>
        <w:t xml:space="preserve"> </w:t>
      </w:r>
      <w:r>
        <w:t>Emergency</w:t>
      </w:r>
      <w:r>
        <w:rPr>
          <w:spacing w:val="-7"/>
        </w:rPr>
        <w:t xml:space="preserve"> </w:t>
      </w:r>
      <w:r>
        <w:t>Relief</w:t>
      </w:r>
      <w:r>
        <w:rPr>
          <w:spacing w:val="-4"/>
        </w:rPr>
        <w:t xml:space="preserve"> </w:t>
      </w:r>
      <w:r>
        <w:t>Fund</w:t>
      </w:r>
      <w:r>
        <w:rPr>
          <w:spacing w:val="-5"/>
        </w:rPr>
        <w:t xml:space="preserve"> </w:t>
      </w:r>
      <w:r>
        <w:t>can</w:t>
      </w:r>
      <w:r>
        <w:rPr>
          <w:spacing w:val="-6"/>
        </w:rPr>
        <w:t xml:space="preserve"> </w:t>
      </w:r>
      <w:r>
        <w:t>be</w:t>
      </w:r>
      <w:r>
        <w:rPr>
          <w:spacing w:val="-9"/>
        </w:rPr>
        <w:t xml:space="preserve"> </w:t>
      </w:r>
      <w:r>
        <w:t>made</w:t>
      </w:r>
      <w:r>
        <w:rPr>
          <w:spacing w:val="-1"/>
        </w:rPr>
        <w:t xml:space="preserve"> </w:t>
      </w:r>
      <w:hyperlink r:id="rId40">
        <w:r>
          <w:rPr>
            <w:spacing w:val="-2"/>
          </w:rPr>
          <w:t>online</w:t>
        </w:r>
      </w:hyperlink>
      <w:r>
        <w:rPr>
          <w:spacing w:val="-2"/>
        </w:rPr>
        <w:t>.</w:t>
      </w:r>
    </w:p>
    <w:p w14:paraId="0150CBD4" w14:textId="77777777" w:rsidR="00F96F13" w:rsidRDefault="0010407A">
      <w:pPr>
        <w:pStyle w:val="Heading5"/>
        <w:ind w:left="260"/>
      </w:pPr>
      <w:r>
        <w:rPr>
          <w:color w:val="006FC0"/>
        </w:rPr>
        <w:t>Transport</w:t>
      </w:r>
      <w:r>
        <w:rPr>
          <w:color w:val="006FC0"/>
          <w:spacing w:val="-4"/>
        </w:rPr>
        <w:t xml:space="preserve"> </w:t>
      </w:r>
      <w:r>
        <w:rPr>
          <w:color w:val="006FC0"/>
        </w:rPr>
        <w:t>and</w:t>
      </w:r>
      <w:r>
        <w:rPr>
          <w:color w:val="006FC0"/>
          <w:spacing w:val="-1"/>
        </w:rPr>
        <w:t xml:space="preserve"> </w:t>
      </w:r>
      <w:proofErr w:type="gramStart"/>
      <w:r>
        <w:rPr>
          <w:color w:val="006FC0"/>
          <w:spacing w:val="-4"/>
        </w:rPr>
        <w:t>water</w:t>
      </w:r>
      <w:proofErr w:type="gramEnd"/>
    </w:p>
    <w:p w14:paraId="13A82224" w14:textId="77777777" w:rsidR="00F96F13" w:rsidRDefault="0010407A">
      <w:pPr>
        <w:pStyle w:val="ListParagraph"/>
        <w:numPr>
          <w:ilvl w:val="0"/>
          <w:numId w:val="4"/>
        </w:numPr>
        <w:tabs>
          <w:tab w:val="left" w:pos="768"/>
        </w:tabs>
        <w:ind w:left="768" w:hanging="508"/>
      </w:pPr>
      <w:r>
        <w:t>For</w:t>
      </w:r>
      <w:r>
        <w:rPr>
          <w:spacing w:val="-6"/>
        </w:rPr>
        <w:t xml:space="preserve"> </w:t>
      </w:r>
      <w:r>
        <w:t>updates</w:t>
      </w:r>
      <w:r>
        <w:rPr>
          <w:spacing w:val="-5"/>
        </w:rPr>
        <w:t xml:space="preserve"> </w:t>
      </w:r>
      <w:r>
        <w:t>on</w:t>
      </w:r>
      <w:r>
        <w:rPr>
          <w:spacing w:val="-6"/>
        </w:rPr>
        <w:t xml:space="preserve"> </w:t>
      </w:r>
      <w:r>
        <w:t>water</w:t>
      </w:r>
      <w:r>
        <w:rPr>
          <w:spacing w:val="-4"/>
        </w:rPr>
        <w:t xml:space="preserve"> </w:t>
      </w:r>
      <w:r>
        <w:t>supply</w:t>
      </w:r>
      <w:r>
        <w:rPr>
          <w:spacing w:val="-3"/>
        </w:rPr>
        <w:t xml:space="preserve"> </w:t>
      </w:r>
      <w:r>
        <w:t>and</w:t>
      </w:r>
      <w:r>
        <w:rPr>
          <w:spacing w:val="-5"/>
        </w:rPr>
        <w:t xml:space="preserve"> </w:t>
      </w:r>
      <w:r>
        <w:t>wastewater</w:t>
      </w:r>
      <w:r>
        <w:rPr>
          <w:spacing w:val="-5"/>
        </w:rPr>
        <w:t xml:space="preserve"> </w:t>
      </w:r>
      <w:r>
        <w:t>refer</w:t>
      </w:r>
      <w:r>
        <w:rPr>
          <w:spacing w:val="-3"/>
        </w:rPr>
        <w:t xml:space="preserve"> </w:t>
      </w:r>
      <w:r>
        <w:t>to</w:t>
      </w:r>
      <w:r>
        <w:rPr>
          <w:spacing w:val="-6"/>
        </w:rPr>
        <w:t xml:space="preserve"> </w:t>
      </w:r>
      <w:hyperlink r:id="rId41">
        <w:r>
          <w:rPr>
            <w:spacing w:val="-2"/>
          </w:rPr>
          <w:t>Watercare</w:t>
        </w:r>
      </w:hyperlink>
      <w:r>
        <w:rPr>
          <w:spacing w:val="-2"/>
        </w:rPr>
        <w:t>.</w:t>
      </w:r>
    </w:p>
    <w:p w14:paraId="3432734E" w14:textId="77777777" w:rsidR="00F96F13" w:rsidRDefault="0010407A">
      <w:pPr>
        <w:pStyle w:val="ListParagraph"/>
        <w:numPr>
          <w:ilvl w:val="0"/>
          <w:numId w:val="4"/>
        </w:numPr>
        <w:tabs>
          <w:tab w:val="left" w:pos="768"/>
        </w:tabs>
        <w:spacing w:before="119"/>
        <w:ind w:left="768" w:hanging="508"/>
      </w:pPr>
      <w:r>
        <w:t>For</w:t>
      </w:r>
      <w:r>
        <w:rPr>
          <w:spacing w:val="-6"/>
        </w:rPr>
        <w:t xml:space="preserve"> </w:t>
      </w:r>
      <w:r>
        <w:t>updates</w:t>
      </w:r>
      <w:r>
        <w:rPr>
          <w:spacing w:val="-5"/>
        </w:rPr>
        <w:t xml:space="preserve"> </w:t>
      </w:r>
      <w:r>
        <w:t>on</w:t>
      </w:r>
      <w:r>
        <w:rPr>
          <w:spacing w:val="-6"/>
        </w:rPr>
        <w:t xml:space="preserve"> </w:t>
      </w:r>
      <w:r>
        <w:t>road</w:t>
      </w:r>
      <w:r>
        <w:rPr>
          <w:spacing w:val="-7"/>
        </w:rPr>
        <w:t xml:space="preserve"> </w:t>
      </w:r>
      <w:r>
        <w:t>closures</w:t>
      </w:r>
      <w:r>
        <w:rPr>
          <w:spacing w:val="-4"/>
        </w:rPr>
        <w:t xml:space="preserve"> </w:t>
      </w:r>
      <w:r>
        <w:t>and</w:t>
      </w:r>
      <w:r>
        <w:rPr>
          <w:spacing w:val="-6"/>
        </w:rPr>
        <w:t xml:space="preserve"> </w:t>
      </w:r>
      <w:r>
        <w:t>transport</w:t>
      </w:r>
      <w:r>
        <w:rPr>
          <w:spacing w:val="-6"/>
        </w:rPr>
        <w:t xml:space="preserve"> </w:t>
      </w:r>
      <w:r>
        <w:t>disruption</w:t>
      </w:r>
      <w:r>
        <w:rPr>
          <w:spacing w:val="-4"/>
        </w:rPr>
        <w:t xml:space="preserve"> </w:t>
      </w:r>
      <w:r>
        <w:t>refer</w:t>
      </w:r>
      <w:r>
        <w:rPr>
          <w:spacing w:val="-6"/>
        </w:rPr>
        <w:t xml:space="preserve"> </w:t>
      </w:r>
      <w:r>
        <w:t>to</w:t>
      </w:r>
      <w:r>
        <w:rPr>
          <w:spacing w:val="-3"/>
        </w:rPr>
        <w:t xml:space="preserve"> </w:t>
      </w:r>
      <w:hyperlink r:id="rId42">
        <w:r>
          <w:t>Auckland</w:t>
        </w:r>
        <w:r>
          <w:rPr>
            <w:spacing w:val="-4"/>
          </w:rPr>
          <w:t xml:space="preserve"> </w:t>
        </w:r>
        <w:r>
          <w:rPr>
            <w:spacing w:val="-2"/>
          </w:rPr>
          <w:t>Transport</w:t>
        </w:r>
      </w:hyperlink>
      <w:r>
        <w:rPr>
          <w:spacing w:val="-2"/>
        </w:rPr>
        <w:t>.</w:t>
      </w:r>
    </w:p>
    <w:p w14:paraId="0E7E4D78" w14:textId="77777777" w:rsidR="00F96F13" w:rsidRDefault="0010407A">
      <w:pPr>
        <w:pStyle w:val="Heading5"/>
        <w:spacing w:before="242"/>
        <w:ind w:left="260"/>
      </w:pPr>
      <w:r>
        <w:rPr>
          <w:color w:val="006FC0"/>
          <w:spacing w:val="-2"/>
        </w:rPr>
        <w:t>COVID-</w:t>
      </w:r>
      <w:r>
        <w:rPr>
          <w:color w:val="006FC0"/>
          <w:spacing w:val="-5"/>
        </w:rPr>
        <w:t>19</w:t>
      </w:r>
    </w:p>
    <w:p w14:paraId="1E6EB36C" w14:textId="77777777" w:rsidR="00F96F13" w:rsidRDefault="0010407A">
      <w:pPr>
        <w:pStyle w:val="ListParagraph"/>
        <w:numPr>
          <w:ilvl w:val="0"/>
          <w:numId w:val="4"/>
        </w:numPr>
        <w:tabs>
          <w:tab w:val="left" w:pos="767"/>
          <w:tab w:val="left" w:pos="771"/>
        </w:tabs>
        <w:ind w:left="771" w:right="637" w:hanging="512"/>
      </w:pPr>
      <w:r>
        <w:t>Government</w:t>
      </w:r>
      <w:r>
        <w:rPr>
          <w:spacing w:val="-1"/>
        </w:rPr>
        <w:t xml:space="preserve"> </w:t>
      </w:r>
      <w:r>
        <w:t>guidelines</w:t>
      </w:r>
      <w:r>
        <w:rPr>
          <w:spacing w:val="-2"/>
        </w:rPr>
        <w:t xml:space="preserve"> </w:t>
      </w:r>
      <w:r>
        <w:t>advise,</w:t>
      </w:r>
      <w:r>
        <w:rPr>
          <w:spacing w:val="-2"/>
        </w:rPr>
        <w:t xml:space="preserve"> </w:t>
      </w:r>
      <w:r>
        <w:t>during</w:t>
      </w:r>
      <w:r>
        <w:rPr>
          <w:spacing w:val="-3"/>
        </w:rPr>
        <w:t xml:space="preserve"> </w:t>
      </w:r>
      <w:r>
        <w:t>emergencies</w:t>
      </w:r>
      <w:r>
        <w:rPr>
          <w:spacing w:val="-3"/>
        </w:rPr>
        <w:t xml:space="preserve"> </w:t>
      </w:r>
      <w:r>
        <w:t>where</w:t>
      </w:r>
      <w:r>
        <w:rPr>
          <w:spacing w:val="-5"/>
        </w:rPr>
        <w:t xml:space="preserve"> </w:t>
      </w:r>
      <w:r>
        <w:t>urgent</w:t>
      </w:r>
      <w:r>
        <w:rPr>
          <w:spacing w:val="-1"/>
        </w:rPr>
        <w:t xml:space="preserve"> </w:t>
      </w:r>
      <w:r>
        <w:t>help</w:t>
      </w:r>
      <w:r>
        <w:rPr>
          <w:spacing w:val="-3"/>
        </w:rPr>
        <w:t xml:space="preserve"> </w:t>
      </w:r>
      <w:r>
        <w:t>is</w:t>
      </w:r>
      <w:r>
        <w:rPr>
          <w:spacing w:val="-7"/>
        </w:rPr>
        <w:t xml:space="preserve"> </w:t>
      </w:r>
      <w:r>
        <w:t>needed,</w:t>
      </w:r>
      <w:r>
        <w:rPr>
          <w:spacing w:val="-1"/>
        </w:rPr>
        <w:t xml:space="preserve"> </w:t>
      </w:r>
      <w:r>
        <w:t xml:space="preserve">emergency services still operate even if a household is isolating. In an emergency, evacuations may be needed. The immediate safety of people takes absolute priority and overrides isolation </w:t>
      </w:r>
      <w:r>
        <w:rPr>
          <w:spacing w:val="-2"/>
        </w:rPr>
        <w:t>requirements.</w:t>
      </w:r>
    </w:p>
    <w:p w14:paraId="17E6089F" w14:textId="77777777" w:rsidR="00F96F13" w:rsidRDefault="0010407A">
      <w:pPr>
        <w:pStyle w:val="ListParagraph"/>
        <w:numPr>
          <w:ilvl w:val="0"/>
          <w:numId w:val="4"/>
        </w:numPr>
        <w:tabs>
          <w:tab w:val="left" w:pos="767"/>
          <w:tab w:val="left" w:pos="771"/>
        </w:tabs>
        <w:spacing w:before="118"/>
        <w:ind w:left="771" w:right="724" w:hanging="512"/>
      </w:pPr>
      <w:r>
        <w:t>Once</w:t>
      </w:r>
      <w:r>
        <w:rPr>
          <w:spacing w:val="-3"/>
        </w:rPr>
        <w:t xml:space="preserve"> </w:t>
      </w:r>
      <w:r>
        <w:t>safe, precautions</w:t>
      </w:r>
      <w:r>
        <w:rPr>
          <w:spacing w:val="-5"/>
        </w:rPr>
        <w:t xml:space="preserve"> </w:t>
      </w:r>
      <w:r>
        <w:t>will</w:t>
      </w:r>
      <w:r>
        <w:rPr>
          <w:spacing w:val="-2"/>
        </w:rPr>
        <w:t xml:space="preserve"> </w:t>
      </w:r>
      <w:r>
        <w:t>then</w:t>
      </w:r>
      <w:r>
        <w:rPr>
          <w:spacing w:val="-2"/>
        </w:rPr>
        <w:t xml:space="preserve"> </w:t>
      </w:r>
      <w:r>
        <w:t>be</w:t>
      </w:r>
      <w:r>
        <w:rPr>
          <w:spacing w:val="-2"/>
        </w:rPr>
        <w:t xml:space="preserve"> </w:t>
      </w:r>
      <w:r>
        <w:t>taken</w:t>
      </w:r>
      <w:r>
        <w:rPr>
          <w:spacing w:val="-3"/>
        </w:rPr>
        <w:t xml:space="preserve"> </w:t>
      </w:r>
      <w:r>
        <w:t>to</w:t>
      </w:r>
      <w:r>
        <w:rPr>
          <w:spacing w:val="-2"/>
        </w:rPr>
        <w:t xml:space="preserve"> </w:t>
      </w:r>
      <w:r>
        <w:t>prevent</w:t>
      </w:r>
      <w:r>
        <w:rPr>
          <w:spacing w:val="-3"/>
        </w:rPr>
        <w:t xml:space="preserve"> </w:t>
      </w:r>
      <w:r>
        <w:t>the</w:t>
      </w:r>
      <w:r>
        <w:rPr>
          <w:spacing w:val="-2"/>
        </w:rPr>
        <w:t xml:space="preserve"> </w:t>
      </w:r>
      <w:r>
        <w:t>spread</w:t>
      </w:r>
      <w:r>
        <w:rPr>
          <w:spacing w:val="-2"/>
        </w:rPr>
        <w:t xml:space="preserve"> </w:t>
      </w:r>
      <w:r>
        <w:t>of</w:t>
      </w:r>
      <w:r>
        <w:rPr>
          <w:spacing w:val="-3"/>
        </w:rPr>
        <w:t xml:space="preserve"> </w:t>
      </w:r>
      <w:r>
        <w:t>the</w:t>
      </w:r>
      <w:r>
        <w:rPr>
          <w:spacing w:val="-3"/>
        </w:rPr>
        <w:t xml:space="preserve"> </w:t>
      </w:r>
      <w:r>
        <w:t>virus</w:t>
      </w:r>
      <w:r>
        <w:rPr>
          <w:spacing w:val="-1"/>
        </w:rPr>
        <w:t xml:space="preserve"> </w:t>
      </w:r>
      <w:r>
        <w:t>such</w:t>
      </w:r>
      <w:r>
        <w:rPr>
          <w:spacing w:val="-3"/>
        </w:rPr>
        <w:t xml:space="preserve"> </w:t>
      </w:r>
      <w:r>
        <w:t>as</w:t>
      </w:r>
      <w:r>
        <w:rPr>
          <w:spacing w:val="-2"/>
        </w:rPr>
        <w:t xml:space="preserve"> </w:t>
      </w:r>
      <w:r>
        <w:t>physical distancing and wearing face masks.</w:t>
      </w:r>
    </w:p>
    <w:p w14:paraId="6EE57771" w14:textId="77777777" w:rsidR="00F96F13" w:rsidRDefault="0010407A">
      <w:pPr>
        <w:pStyle w:val="ListParagraph"/>
        <w:numPr>
          <w:ilvl w:val="0"/>
          <w:numId w:val="4"/>
        </w:numPr>
        <w:tabs>
          <w:tab w:val="left" w:pos="768"/>
        </w:tabs>
        <w:spacing w:before="121"/>
        <w:ind w:left="768" w:hanging="508"/>
      </w:pPr>
      <w:r>
        <w:t>Please</w:t>
      </w:r>
      <w:r>
        <w:rPr>
          <w:spacing w:val="-8"/>
        </w:rPr>
        <w:t xml:space="preserve"> </w:t>
      </w:r>
      <w:r>
        <w:t>contact</w:t>
      </w:r>
      <w:r>
        <w:rPr>
          <w:spacing w:val="-3"/>
        </w:rPr>
        <w:t xml:space="preserve"> </w:t>
      </w:r>
      <w:r>
        <w:t>your</w:t>
      </w:r>
      <w:r>
        <w:rPr>
          <w:spacing w:val="-4"/>
        </w:rPr>
        <w:t xml:space="preserve"> </w:t>
      </w:r>
      <w:r>
        <w:t>health</w:t>
      </w:r>
      <w:r>
        <w:rPr>
          <w:spacing w:val="-5"/>
        </w:rPr>
        <w:t xml:space="preserve"> </w:t>
      </w:r>
      <w:r>
        <w:t>provider</w:t>
      </w:r>
      <w:r>
        <w:rPr>
          <w:spacing w:val="-4"/>
        </w:rPr>
        <w:t xml:space="preserve"> </w:t>
      </w:r>
      <w:r>
        <w:t>if</w:t>
      </w:r>
      <w:r>
        <w:rPr>
          <w:spacing w:val="-4"/>
        </w:rPr>
        <w:t xml:space="preserve"> </w:t>
      </w:r>
      <w:r>
        <w:t>you</w:t>
      </w:r>
      <w:r>
        <w:rPr>
          <w:spacing w:val="-7"/>
        </w:rPr>
        <w:t xml:space="preserve"> </w:t>
      </w:r>
      <w:r>
        <w:t>require</w:t>
      </w:r>
      <w:r>
        <w:rPr>
          <w:spacing w:val="-8"/>
        </w:rPr>
        <w:t xml:space="preserve"> </w:t>
      </w:r>
      <w:r>
        <w:t>further</w:t>
      </w:r>
      <w:r>
        <w:rPr>
          <w:spacing w:val="-6"/>
        </w:rPr>
        <w:t xml:space="preserve"> </w:t>
      </w:r>
      <w:r>
        <w:t>health</w:t>
      </w:r>
      <w:r>
        <w:rPr>
          <w:spacing w:val="-5"/>
        </w:rPr>
        <w:t xml:space="preserve"> </w:t>
      </w:r>
      <w:r>
        <w:rPr>
          <w:spacing w:val="-2"/>
        </w:rPr>
        <w:t>advice.</w:t>
      </w:r>
    </w:p>
    <w:p w14:paraId="74240AAB" w14:textId="77777777" w:rsidR="00F96F13" w:rsidRDefault="0010407A">
      <w:pPr>
        <w:pStyle w:val="Heading5"/>
        <w:spacing w:before="239"/>
        <w:ind w:left="260"/>
      </w:pPr>
      <w:r>
        <w:rPr>
          <w:color w:val="006FC0"/>
        </w:rPr>
        <w:t>MSD</w:t>
      </w:r>
      <w:r>
        <w:rPr>
          <w:color w:val="006FC0"/>
          <w:spacing w:val="-6"/>
        </w:rPr>
        <w:t xml:space="preserve"> </w:t>
      </w:r>
      <w:r>
        <w:rPr>
          <w:color w:val="006FC0"/>
        </w:rPr>
        <w:t>Financial</w:t>
      </w:r>
      <w:r>
        <w:rPr>
          <w:color w:val="006FC0"/>
          <w:spacing w:val="-7"/>
        </w:rPr>
        <w:t xml:space="preserve"> </w:t>
      </w:r>
      <w:r>
        <w:rPr>
          <w:color w:val="006FC0"/>
          <w:spacing w:val="-2"/>
        </w:rPr>
        <w:t>Support</w:t>
      </w:r>
    </w:p>
    <w:p w14:paraId="25BA37D6" w14:textId="77777777" w:rsidR="00F96F13" w:rsidRDefault="0010407A">
      <w:pPr>
        <w:pStyle w:val="ListParagraph"/>
        <w:numPr>
          <w:ilvl w:val="0"/>
          <w:numId w:val="4"/>
        </w:numPr>
        <w:tabs>
          <w:tab w:val="left" w:pos="767"/>
          <w:tab w:val="left" w:pos="771"/>
        </w:tabs>
        <w:ind w:left="771" w:right="682" w:hanging="512"/>
      </w:pPr>
      <w:r>
        <w:t xml:space="preserve">Civil </w:t>
      </w:r>
      <w:proofErr w:type="spellStart"/>
      <w:r>
        <w:t>Defence</w:t>
      </w:r>
      <w:proofErr w:type="spellEnd"/>
      <w:r>
        <w:t xml:space="preserve"> payments are available for people who have been affected by the severe weather</w:t>
      </w:r>
      <w:r>
        <w:rPr>
          <w:spacing w:val="-1"/>
        </w:rPr>
        <w:t xml:space="preserve"> </w:t>
      </w:r>
      <w:r>
        <w:t>and</w:t>
      </w:r>
      <w:r>
        <w:rPr>
          <w:spacing w:val="-4"/>
        </w:rPr>
        <w:t xml:space="preserve"> </w:t>
      </w:r>
      <w:r>
        <w:t>flood</w:t>
      </w:r>
      <w:r>
        <w:rPr>
          <w:spacing w:val="-4"/>
        </w:rPr>
        <w:t xml:space="preserve"> </w:t>
      </w:r>
      <w:r>
        <w:t>event</w:t>
      </w:r>
      <w:r>
        <w:rPr>
          <w:spacing w:val="-5"/>
        </w:rPr>
        <w:t xml:space="preserve"> </w:t>
      </w:r>
      <w:r>
        <w:t>across</w:t>
      </w:r>
      <w:r>
        <w:rPr>
          <w:spacing w:val="-2"/>
        </w:rPr>
        <w:t xml:space="preserve"> </w:t>
      </w:r>
      <w:r>
        <w:t>Auckland. These</w:t>
      </w:r>
      <w:r>
        <w:rPr>
          <w:spacing w:val="-4"/>
        </w:rPr>
        <w:t xml:space="preserve"> </w:t>
      </w:r>
      <w:r>
        <w:t>payments</w:t>
      </w:r>
      <w:r>
        <w:rPr>
          <w:spacing w:val="-1"/>
        </w:rPr>
        <w:t xml:space="preserve"> </w:t>
      </w:r>
      <w:r>
        <w:t>are</w:t>
      </w:r>
      <w:r>
        <w:rPr>
          <w:spacing w:val="-2"/>
        </w:rPr>
        <w:t xml:space="preserve"> </w:t>
      </w:r>
      <w:r>
        <w:t>available</w:t>
      </w:r>
      <w:r>
        <w:rPr>
          <w:spacing w:val="-2"/>
        </w:rPr>
        <w:t xml:space="preserve"> </w:t>
      </w:r>
      <w:r>
        <w:t>to</w:t>
      </w:r>
      <w:r>
        <w:rPr>
          <w:spacing w:val="-2"/>
        </w:rPr>
        <w:t xml:space="preserve"> </w:t>
      </w:r>
      <w:r>
        <w:t>anyone</w:t>
      </w:r>
      <w:r>
        <w:rPr>
          <w:spacing w:val="-2"/>
        </w:rPr>
        <w:t xml:space="preserve"> </w:t>
      </w:r>
      <w:r>
        <w:t>affected. Please call 0800 400 100.</w:t>
      </w:r>
    </w:p>
    <w:p w14:paraId="73FCCE00" w14:textId="77777777" w:rsidR="00F96F13" w:rsidRDefault="0010407A">
      <w:pPr>
        <w:pStyle w:val="ListParagraph"/>
        <w:numPr>
          <w:ilvl w:val="0"/>
          <w:numId w:val="4"/>
        </w:numPr>
        <w:tabs>
          <w:tab w:val="left" w:pos="768"/>
        </w:tabs>
        <w:spacing w:before="122"/>
        <w:ind w:left="768" w:hanging="508"/>
      </w:pPr>
      <w:r>
        <w:t>Assistance</w:t>
      </w:r>
      <w:r>
        <w:rPr>
          <w:spacing w:val="-6"/>
        </w:rPr>
        <w:t xml:space="preserve"> </w:t>
      </w:r>
      <w:r>
        <w:t>may</w:t>
      </w:r>
      <w:r>
        <w:rPr>
          <w:spacing w:val="-6"/>
        </w:rPr>
        <w:t xml:space="preserve"> </w:t>
      </w:r>
      <w:r>
        <w:rPr>
          <w:spacing w:val="-2"/>
        </w:rPr>
        <w:t>include:</w:t>
      </w:r>
    </w:p>
    <w:p w14:paraId="4477DE38" w14:textId="77777777" w:rsidR="00F96F13" w:rsidRDefault="0010407A">
      <w:pPr>
        <w:pStyle w:val="ListParagraph"/>
        <w:numPr>
          <w:ilvl w:val="1"/>
          <w:numId w:val="4"/>
        </w:numPr>
        <w:tabs>
          <w:tab w:val="left" w:pos="1126"/>
        </w:tabs>
        <w:spacing w:before="121"/>
        <w:ind w:left="1126" w:hanging="355"/>
        <w:rPr>
          <w:rFonts w:ascii="Symbol" w:hAnsi="Symbol"/>
        </w:rPr>
      </w:pPr>
      <w:r>
        <w:t>Emergency</w:t>
      </w:r>
      <w:r>
        <w:rPr>
          <w:spacing w:val="-18"/>
        </w:rPr>
        <w:t xml:space="preserve"> </w:t>
      </w:r>
      <w:r>
        <w:t>food,</w:t>
      </w:r>
      <w:r>
        <w:rPr>
          <w:spacing w:val="-10"/>
        </w:rPr>
        <w:t xml:space="preserve"> </w:t>
      </w:r>
      <w:r>
        <w:t>clothing,</w:t>
      </w:r>
      <w:r>
        <w:rPr>
          <w:spacing w:val="-12"/>
        </w:rPr>
        <w:t xml:space="preserve"> </w:t>
      </w:r>
      <w:r>
        <w:t>and</w:t>
      </w:r>
      <w:r>
        <w:rPr>
          <w:spacing w:val="-12"/>
        </w:rPr>
        <w:t xml:space="preserve"> </w:t>
      </w:r>
      <w:r>
        <w:t>bedding</w:t>
      </w:r>
      <w:r>
        <w:rPr>
          <w:spacing w:val="-14"/>
        </w:rPr>
        <w:t xml:space="preserve"> </w:t>
      </w:r>
      <w:r>
        <w:t>if</w:t>
      </w:r>
      <w:r>
        <w:rPr>
          <w:spacing w:val="-13"/>
        </w:rPr>
        <w:t xml:space="preserve"> </w:t>
      </w:r>
      <w:r>
        <w:t>they</w:t>
      </w:r>
      <w:r>
        <w:rPr>
          <w:spacing w:val="26"/>
        </w:rPr>
        <w:t xml:space="preserve"> </w:t>
      </w:r>
      <w:r>
        <w:t>have</w:t>
      </w:r>
      <w:r>
        <w:rPr>
          <w:spacing w:val="25"/>
        </w:rPr>
        <w:t xml:space="preserve"> </w:t>
      </w:r>
      <w:r>
        <w:t>been</w:t>
      </w:r>
      <w:r>
        <w:rPr>
          <w:spacing w:val="-13"/>
        </w:rPr>
        <w:t xml:space="preserve"> </w:t>
      </w:r>
      <w:r>
        <w:t>damaged</w:t>
      </w:r>
      <w:r>
        <w:rPr>
          <w:spacing w:val="-14"/>
        </w:rPr>
        <w:t xml:space="preserve"> </w:t>
      </w:r>
      <w:r>
        <w:t>or</w:t>
      </w:r>
      <w:r>
        <w:rPr>
          <w:spacing w:val="-11"/>
        </w:rPr>
        <w:t xml:space="preserve"> </w:t>
      </w:r>
      <w:r>
        <w:rPr>
          <w:spacing w:val="-2"/>
        </w:rPr>
        <w:t>destroyed.</w:t>
      </w:r>
    </w:p>
    <w:p w14:paraId="4594ECE0" w14:textId="77777777" w:rsidR="00F96F13" w:rsidRDefault="0010407A">
      <w:pPr>
        <w:pStyle w:val="ListParagraph"/>
        <w:numPr>
          <w:ilvl w:val="1"/>
          <w:numId w:val="4"/>
        </w:numPr>
        <w:tabs>
          <w:tab w:val="left" w:pos="1126"/>
        </w:tabs>
        <w:ind w:left="1126" w:hanging="355"/>
        <w:rPr>
          <w:rFonts w:ascii="Symbol" w:hAnsi="Symbol"/>
        </w:rPr>
      </w:pPr>
      <w:r>
        <w:t>Loss</w:t>
      </w:r>
      <w:r>
        <w:rPr>
          <w:spacing w:val="-18"/>
        </w:rPr>
        <w:t xml:space="preserve"> </w:t>
      </w:r>
      <w:r>
        <w:t>of</w:t>
      </w:r>
      <w:r>
        <w:rPr>
          <w:spacing w:val="-15"/>
        </w:rPr>
        <w:t xml:space="preserve"> </w:t>
      </w:r>
      <w:r>
        <w:t>income</w:t>
      </w:r>
      <w:r>
        <w:rPr>
          <w:spacing w:val="-15"/>
        </w:rPr>
        <w:t xml:space="preserve"> </w:t>
      </w:r>
      <w:r>
        <w:t>due</w:t>
      </w:r>
      <w:r>
        <w:rPr>
          <w:spacing w:val="-16"/>
        </w:rPr>
        <w:t xml:space="preserve"> </w:t>
      </w:r>
      <w:r>
        <w:t>to</w:t>
      </w:r>
      <w:r>
        <w:rPr>
          <w:spacing w:val="-15"/>
        </w:rPr>
        <w:t xml:space="preserve"> </w:t>
      </w:r>
      <w:r>
        <w:t>an</w:t>
      </w:r>
      <w:r>
        <w:rPr>
          <w:spacing w:val="-16"/>
        </w:rPr>
        <w:t xml:space="preserve"> </w:t>
      </w:r>
      <w:r>
        <w:t>inability</w:t>
      </w:r>
      <w:r>
        <w:rPr>
          <w:spacing w:val="-15"/>
        </w:rPr>
        <w:t xml:space="preserve"> </w:t>
      </w:r>
      <w:r>
        <w:t>to</w:t>
      </w:r>
      <w:r>
        <w:rPr>
          <w:spacing w:val="-15"/>
        </w:rPr>
        <w:t xml:space="preserve"> </w:t>
      </w:r>
      <w:r>
        <w:t>work</w:t>
      </w:r>
      <w:r>
        <w:rPr>
          <w:spacing w:val="-16"/>
        </w:rPr>
        <w:t xml:space="preserve"> </w:t>
      </w:r>
      <w:r>
        <w:t>caused</w:t>
      </w:r>
      <w:r>
        <w:rPr>
          <w:spacing w:val="-15"/>
        </w:rPr>
        <w:t xml:space="preserve"> </w:t>
      </w:r>
      <w:r>
        <w:t>by</w:t>
      </w:r>
      <w:r>
        <w:rPr>
          <w:spacing w:val="-15"/>
        </w:rPr>
        <w:t xml:space="preserve"> </w:t>
      </w:r>
      <w:r>
        <w:t>the</w:t>
      </w:r>
      <w:r>
        <w:rPr>
          <w:spacing w:val="11"/>
        </w:rPr>
        <w:t xml:space="preserve"> </w:t>
      </w:r>
      <w:r>
        <w:t>weather</w:t>
      </w:r>
      <w:r>
        <w:rPr>
          <w:spacing w:val="-13"/>
        </w:rPr>
        <w:t xml:space="preserve"> </w:t>
      </w:r>
      <w:r>
        <w:rPr>
          <w:spacing w:val="-2"/>
        </w:rPr>
        <w:t>event.</w:t>
      </w:r>
    </w:p>
    <w:p w14:paraId="7D5021BE" w14:textId="77777777" w:rsidR="00F96F13" w:rsidRDefault="00F96F13">
      <w:pPr>
        <w:rPr>
          <w:rFonts w:ascii="Symbol" w:hAnsi="Symbol"/>
        </w:rPr>
        <w:sectPr w:rsidR="00F96F13">
          <w:footerReference w:type="default" r:id="rId43"/>
          <w:pgSz w:w="11920" w:h="16860"/>
          <w:pgMar w:top="1480" w:right="620" w:bottom="1960" w:left="820" w:header="0" w:footer="1771" w:gutter="0"/>
          <w:cols w:space="720"/>
        </w:sectPr>
      </w:pPr>
    </w:p>
    <w:p w14:paraId="062B6419" w14:textId="77777777" w:rsidR="00F96F13" w:rsidRDefault="0010407A">
      <w:pPr>
        <w:pStyle w:val="ListParagraph"/>
        <w:numPr>
          <w:ilvl w:val="1"/>
          <w:numId w:val="4"/>
        </w:numPr>
        <w:tabs>
          <w:tab w:val="left" w:pos="1126"/>
        </w:tabs>
        <w:spacing w:before="74" w:line="237" w:lineRule="auto"/>
        <w:ind w:left="1126" w:right="687" w:hanging="356"/>
        <w:rPr>
          <w:rFonts w:ascii="Symbol" w:hAnsi="Symbol"/>
        </w:rPr>
      </w:pPr>
      <w:r>
        <w:t>Payment</w:t>
      </w:r>
      <w:r>
        <w:rPr>
          <w:spacing w:val="-16"/>
        </w:rPr>
        <w:t xml:space="preserve"> </w:t>
      </w:r>
      <w:r>
        <w:t>if</w:t>
      </w:r>
      <w:r>
        <w:rPr>
          <w:spacing w:val="-15"/>
        </w:rPr>
        <w:t xml:space="preserve"> </w:t>
      </w:r>
      <w:r>
        <w:t>you</w:t>
      </w:r>
      <w:r>
        <w:rPr>
          <w:spacing w:val="-15"/>
        </w:rPr>
        <w:t xml:space="preserve"> </w:t>
      </w:r>
      <w:r>
        <w:t>have</w:t>
      </w:r>
      <w:r>
        <w:rPr>
          <w:spacing w:val="-16"/>
        </w:rPr>
        <w:t xml:space="preserve"> </w:t>
      </w:r>
      <w:r>
        <w:t>evacuees</w:t>
      </w:r>
      <w:r>
        <w:rPr>
          <w:spacing w:val="-15"/>
        </w:rPr>
        <w:t xml:space="preserve"> </w:t>
      </w:r>
      <w:r>
        <w:t>staying</w:t>
      </w:r>
      <w:r>
        <w:rPr>
          <w:spacing w:val="-15"/>
        </w:rPr>
        <w:t xml:space="preserve"> </w:t>
      </w:r>
      <w:r>
        <w:t>with</w:t>
      </w:r>
      <w:r>
        <w:rPr>
          <w:spacing w:val="-15"/>
        </w:rPr>
        <w:t xml:space="preserve"> </w:t>
      </w:r>
      <w:r>
        <w:t>you</w:t>
      </w:r>
      <w:r>
        <w:rPr>
          <w:spacing w:val="-16"/>
        </w:rPr>
        <w:t xml:space="preserve"> </w:t>
      </w:r>
      <w:r>
        <w:t>in</w:t>
      </w:r>
      <w:r>
        <w:rPr>
          <w:spacing w:val="-15"/>
        </w:rPr>
        <w:t xml:space="preserve"> </w:t>
      </w:r>
      <w:r>
        <w:t>places</w:t>
      </w:r>
      <w:r>
        <w:rPr>
          <w:spacing w:val="-15"/>
        </w:rPr>
        <w:t xml:space="preserve"> </w:t>
      </w:r>
      <w:r>
        <w:t>such</w:t>
      </w:r>
      <w:r>
        <w:rPr>
          <w:spacing w:val="-16"/>
        </w:rPr>
        <w:t xml:space="preserve"> </w:t>
      </w:r>
      <w:r>
        <w:t>as</w:t>
      </w:r>
      <w:r>
        <w:rPr>
          <w:spacing w:val="-15"/>
        </w:rPr>
        <w:t xml:space="preserve"> </w:t>
      </w:r>
      <w:r>
        <w:t>a</w:t>
      </w:r>
      <w:r>
        <w:rPr>
          <w:spacing w:val="-15"/>
        </w:rPr>
        <w:t xml:space="preserve"> </w:t>
      </w:r>
      <w:r>
        <w:t>private</w:t>
      </w:r>
      <w:r>
        <w:rPr>
          <w:spacing w:val="-15"/>
        </w:rPr>
        <w:t xml:space="preserve"> </w:t>
      </w:r>
      <w:r>
        <w:t>home,</w:t>
      </w:r>
      <w:r>
        <w:rPr>
          <w:spacing w:val="-16"/>
        </w:rPr>
        <w:t xml:space="preserve"> </w:t>
      </w:r>
      <w:proofErr w:type="gramStart"/>
      <w:r>
        <w:t>marae</w:t>
      </w:r>
      <w:proofErr w:type="gramEnd"/>
      <w:r>
        <w:rPr>
          <w:spacing w:val="-15"/>
        </w:rPr>
        <w:t xml:space="preserve"> </w:t>
      </w:r>
      <w:r>
        <w:t xml:space="preserve">or community </w:t>
      </w:r>
      <w:proofErr w:type="spellStart"/>
      <w:r>
        <w:t>centres</w:t>
      </w:r>
      <w:proofErr w:type="spellEnd"/>
      <w:r>
        <w:t>.</w:t>
      </w:r>
    </w:p>
    <w:p w14:paraId="49ABC01D" w14:textId="77777777" w:rsidR="00F96F13" w:rsidRDefault="0010407A">
      <w:pPr>
        <w:pStyle w:val="Heading5"/>
        <w:spacing w:before="240"/>
        <w:ind w:left="260"/>
        <w:jc w:val="both"/>
      </w:pPr>
      <w:r>
        <w:rPr>
          <w:color w:val="006FC0"/>
        </w:rPr>
        <w:t>Assistance</w:t>
      </w:r>
      <w:r>
        <w:rPr>
          <w:color w:val="006FC0"/>
          <w:spacing w:val="-12"/>
        </w:rPr>
        <w:t xml:space="preserve"> </w:t>
      </w:r>
      <w:r>
        <w:rPr>
          <w:color w:val="006FC0"/>
        </w:rPr>
        <w:t>with</w:t>
      </w:r>
      <w:r>
        <w:rPr>
          <w:color w:val="006FC0"/>
          <w:spacing w:val="-11"/>
        </w:rPr>
        <w:t xml:space="preserve"> </w:t>
      </w:r>
      <w:r>
        <w:rPr>
          <w:color w:val="006FC0"/>
        </w:rPr>
        <w:t>other</w:t>
      </w:r>
      <w:r>
        <w:rPr>
          <w:color w:val="006FC0"/>
          <w:spacing w:val="-11"/>
        </w:rPr>
        <w:t xml:space="preserve"> </w:t>
      </w:r>
      <w:r>
        <w:rPr>
          <w:color w:val="006FC0"/>
          <w:spacing w:val="-4"/>
        </w:rPr>
        <w:t>costs</w:t>
      </w:r>
    </w:p>
    <w:p w14:paraId="5CF5F8BE" w14:textId="77777777" w:rsidR="00F96F13" w:rsidRDefault="0010407A">
      <w:pPr>
        <w:pStyle w:val="ListParagraph"/>
        <w:numPr>
          <w:ilvl w:val="0"/>
          <w:numId w:val="4"/>
        </w:numPr>
        <w:tabs>
          <w:tab w:val="left" w:pos="767"/>
          <w:tab w:val="left" w:pos="771"/>
        </w:tabs>
        <w:spacing w:before="119"/>
        <w:ind w:left="771" w:right="859" w:hanging="512"/>
      </w:pPr>
      <w:r>
        <w:t>There are</w:t>
      </w:r>
      <w:r>
        <w:rPr>
          <w:spacing w:val="-1"/>
        </w:rPr>
        <w:t xml:space="preserve"> </w:t>
      </w:r>
      <w:r>
        <w:t>other</w:t>
      </w:r>
      <w:r>
        <w:rPr>
          <w:spacing w:val="-2"/>
        </w:rPr>
        <w:t xml:space="preserve"> </w:t>
      </w:r>
      <w:r>
        <w:t>ways</w:t>
      </w:r>
      <w:r>
        <w:rPr>
          <w:spacing w:val="-1"/>
        </w:rPr>
        <w:t xml:space="preserve"> </w:t>
      </w:r>
      <w:r>
        <w:t>in</w:t>
      </w:r>
      <w:r>
        <w:rPr>
          <w:spacing w:val="-6"/>
        </w:rPr>
        <w:t xml:space="preserve"> </w:t>
      </w:r>
      <w:r>
        <w:t>which</w:t>
      </w:r>
      <w:r>
        <w:rPr>
          <w:spacing w:val="-1"/>
        </w:rPr>
        <w:t xml:space="preserve"> </w:t>
      </w:r>
      <w:r>
        <w:t>MSD</w:t>
      </w:r>
      <w:r>
        <w:rPr>
          <w:spacing w:val="-4"/>
        </w:rPr>
        <w:t xml:space="preserve"> </w:t>
      </w:r>
      <w:r>
        <w:t>may</w:t>
      </w:r>
      <w:r>
        <w:rPr>
          <w:spacing w:val="-1"/>
        </w:rPr>
        <w:t xml:space="preserve"> </w:t>
      </w:r>
      <w:r>
        <w:t>be</w:t>
      </w:r>
      <w:r>
        <w:rPr>
          <w:spacing w:val="-3"/>
        </w:rPr>
        <w:t xml:space="preserve"> </w:t>
      </w:r>
      <w:r>
        <w:t>able</w:t>
      </w:r>
      <w:r>
        <w:rPr>
          <w:spacing w:val="-3"/>
        </w:rPr>
        <w:t xml:space="preserve"> </w:t>
      </w:r>
      <w:r>
        <w:t>to</w:t>
      </w:r>
      <w:r>
        <w:rPr>
          <w:spacing w:val="-1"/>
        </w:rPr>
        <w:t xml:space="preserve"> </w:t>
      </w:r>
      <w:r>
        <w:t>help</w:t>
      </w:r>
      <w:r>
        <w:rPr>
          <w:spacing w:val="-1"/>
        </w:rPr>
        <w:t xml:space="preserve"> </w:t>
      </w:r>
      <w:r>
        <w:t>with</w:t>
      </w:r>
      <w:r>
        <w:rPr>
          <w:spacing w:val="-3"/>
        </w:rPr>
        <w:t xml:space="preserve"> </w:t>
      </w:r>
      <w:r>
        <w:t>things</w:t>
      </w:r>
      <w:r>
        <w:rPr>
          <w:spacing w:val="-3"/>
        </w:rPr>
        <w:t xml:space="preserve"> </w:t>
      </w:r>
      <w:r>
        <w:t>such</w:t>
      </w:r>
      <w:r>
        <w:rPr>
          <w:spacing w:val="-6"/>
        </w:rPr>
        <w:t xml:space="preserve"> </w:t>
      </w:r>
      <w:r>
        <w:t>as</w:t>
      </w:r>
      <w:r>
        <w:rPr>
          <w:spacing w:val="-1"/>
        </w:rPr>
        <w:t xml:space="preserve"> </w:t>
      </w:r>
      <w:r>
        <w:t>medical</w:t>
      </w:r>
      <w:r>
        <w:rPr>
          <w:spacing w:val="-4"/>
        </w:rPr>
        <w:t xml:space="preserve"> </w:t>
      </w:r>
      <w:r>
        <w:t>costs, rent, power bills, or other essential items. Please</w:t>
      </w:r>
      <w:r>
        <w:rPr>
          <w:spacing w:val="-1"/>
        </w:rPr>
        <w:t xml:space="preserve"> </w:t>
      </w:r>
      <w:r>
        <w:t>contact MSD on 0800 559 009.</w:t>
      </w:r>
    </w:p>
    <w:p w14:paraId="6354738D" w14:textId="77777777" w:rsidR="00F96F13" w:rsidRDefault="0010407A">
      <w:pPr>
        <w:pStyle w:val="Heading5"/>
        <w:ind w:left="260"/>
        <w:jc w:val="both"/>
      </w:pPr>
      <w:r>
        <w:rPr>
          <w:color w:val="006FC0"/>
        </w:rPr>
        <w:t>Houses</w:t>
      </w:r>
      <w:r>
        <w:rPr>
          <w:color w:val="006FC0"/>
          <w:spacing w:val="-3"/>
        </w:rPr>
        <w:t xml:space="preserve"> </w:t>
      </w:r>
      <w:r>
        <w:rPr>
          <w:color w:val="006FC0"/>
        </w:rPr>
        <w:t>subject</w:t>
      </w:r>
      <w:r>
        <w:rPr>
          <w:color w:val="006FC0"/>
          <w:spacing w:val="-2"/>
        </w:rPr>
        <w:t xml:space="preserve"> </w:t>
      </w:r>
      <w:r>
        <w:rPr>
          <w:color w:val="006FC0"/>
        </w:rPr>
        <w:t>to</w:t>
      </w:r>
      <w:r>
        <w:rPr>
          <w:color w:val="006FC0"/>
          <w:spacing w:val="-2"/>
        </w:rPr>
        <w:t xml:space="preserve"> </w:t>
      </w:r>
      <w:r>
        <w:rPr>
          <w:color w:val="006FC0"/>
        </w:rPr>
        <w:t>Section</w:t>
      </w:r>
      <w:r>
        <w:rPr>
          <w:color w:val="006FC0"/>
          <w:spacing w:val="-2"/>
        </w:rPr>
        <w:t xml:space="preserve"> </w:t>
      </w:r>
      <w:r>
        <w:rPr>
          <w:color w:val="006FC0"/>
        </w:rPr>
        <w:t>124</w:t>
      </w:r>
      <w:r>
        <w:rPr>
          <w:color w:val="006FC0"/>
          <w:spacing w:val="-5"/>
        </w:rPr>
        <w:t xml:space="preserve"> </w:t>
      </w:r>
      <w:r>
        <w:rPr>
          <w:color w:val="006FC0"/>
        </w:rPr>
        <w:t>of</w:t>
      </w:r>
      <w:r>
        <w:rPr>
          <w:color w:val="006FC0"/>
          <w:spacing w:val="-2"/>
        </w:rPr>
        <w:t xml:space="preserve"> </w:t>
      </w:r>
      <w:r>
        <w:rPr>
          <w:color w:val="006FC0"/>
        </w:rPr>
        <w:t>the</w:t>
      </w:r>
      <w:r>
        <w:rPr>
          <w:color w:val="006FC0"/>
          <w:spacing w:val="-2"/>
        </w:rPr>
        <w:t xml:space="preserve"> </w:t>
      </w:r>
      <w:r>
        <w:rPr>
          <w:color w:val="006FC0"/>
        </w:rPr>
        <w:t>Building</w:t>
      </w:r>
      <w:r>
        <w:rPr>
          <w:color w:val="006FC0"/>
          <w:spacing w:val="-2"/>
        </w:rPr>
        <w:t xml:space="preserve"> </w:t>
      </w:r>
      <w:r>
        <w:rPr>
          <w:color w:val="006FC0"/>
        </w:rPr>
        <w:t>Act</w:t>
      </w:r>
      <w:r>
        <w:rPr>
          <w:color w:val="006FC0"/>
          <w:spacing w:val="-3"/>
        </w:rPr>
        <w:t xml:space="preserve"> </w:t>
      </w:r>
      <w:r>
        <w:rPr>
          <w:color w:val="006FC0"/>
        </w:rPr>
        <w:t>(“red</w:t>
      </w:r>
      <w:r>
        <w:rPr>
          <w:color w:val="006FC0"/>
          <w:spacing w:val="-2"/>
        </w:rPr>
        <w:t xml:space="preserve"> placard”)</w:t>
      </w:r>
    </w:p>
    <w:p w14:paraId="39E1E2F5" w14:textId="77777777" w:rsidR="00F96F13" w:rsidRDefault="0010407A">
      <w:pPr>
        <w:pStyle w:val="ListParagraph"/>
        <w:numPr>
          <w:ilvl w:val="0"/>
          <w:numId w:val="4"/>
        </w:numPr>
        <w:tabs>
          <w:tab w:val="left" w:pos="767"/>
          <w:tab w:val="left" w:pos="771"/>
        </w:tabs>
        <w:ind w:left="771" w:right="592" w:hanging="512"/>
        <w:jc w:val="both"/>
      </w:pPr>
      <w:r>
        <w:t>Houses</w:t>
      </w:r>
      <w:r>
        <w:rPr>
          <w:spacing w:val="-2"/>
        </w:rPr>
        <w:t xml:space="preserve"> </w:t>
      </w:r>
      <w:r>
        <w:t>may</w:t>
      </w:r>
      <w:r>
        <w:rPr>
          <w:spacing w:val="-3"/>
        </w:rPr>
        <w:t xml:space="preserve"> </w:t>
      </w:r>
      <w:r>
        <w:t>receive</w:t>
      </w:r>
      <w:r>
        <w:rPr>
          <w:spacing w:val="-2"/>
        </w:rPr>
        <w:t xml:space="preserve"> </w:t>
      </w:r>
      <w:r>
        <w:t>a</w:t>
      </w:r>
      <w:r>
        <w:rPr>
          <w:spacing w:val="-2"/>
        </w:rPr>
        <w:t xml:space="preserve"> </w:t>
      </w:r>
      <w:r>
        <w:t>red</w:t>
      </w:r>
      <w:r>
        <w:rPr>
          <w:spacing w:val="-1"/>
        </w:rPr>
        <w:t xml:space="preserve"> </w:t>
      </w:r>
      <w:r>
        <w:t>placard</w:t>
      </w:r>
      <w:r>
        <w:rPr>
          <w:spacing w:val="-1"/>
        </w:rPr>
        <w:t xml:space="preserve"> </w:t>
      </w:r>
      <w:r>
        <w:t>if</w:t>
      </w:r>
      <w:r>
        <w:rPr>
          <w:spacing w:val="-3"/>
        </w:rPr>
        <w:t xml:space="preserve"> </w:t>
      </w:r>
      <w:r>
        <w:t>they</w:t>
      </w:r>
      <w:r>
        <w:rPr>
          <w:spacing w:val="-1"/>
        </w:rPr>
        <w:t xml:space="preserve"> </w:t>
      </w:r>
      <w:r>
        <w:t>are</w:t>
      </w:r>
      <w:r>
        <w:rPr>
          <w:spacing w:val="-2"/>
        </w:rPr>
        <w:t xml:space="preserve"> </w:t>
      </w:r>
      <w:r>
        <w:t>deemed</w:t>
      </w:r>
      <w:r>
        <w:rPr>
          <w:spacing w:val="-2"/>
        </w:rPr>
        <w:t xml:space="preserve"> </w:t>
      </w:r>
      <w:r>
        <w:t>uninhabitable.</w:t>
      </w:r>
      <w:r>
        <w:rPr>
          <w:spacing w:val="-3"/>
        </w:rPr>
        <w:t xml:space="preserve"> </w:t>
      </w:r>
      <w:r>
        <w:t>Red</w:t>
      </w:r>
      <w:r>
        <w:rPr>
          <w:spacing w:val="-2"/>
        </w:rPr>
        <w:t xml:space="preserve"> </w:t>
      </w:r>
      <w:r>
        <w:t>placards</w:t>
      </w:r>
      <w:r>
        <w:rPr>
          <w:spacing w:val="-1"/>
        </w:rPr>
        <w:t xml:space="preserve"> </w:t>
      </w:r>
      <w:r>
        <w:t>have</w:t>
      </w:r>
      <w:r>
        <w:rPr>
          <w:spacing w:val="-4"/>
        </w:rPr>
        <w:t xml:space="preserve"> </w:t>
      </w:r>
      <w:r>
        <w:t>been issued when a house or</w:t>
      </w:r>
      <w:r>
        <w:rPr>
          <w:spacing w:val="-1"/>
        </w:rPr>
        <w:t xml:space="preserve"> </w:t>
      </w:r>
      <w:r>
        <w:t>structure</w:t>
      </w:r>
      <w:r>
        <w:rPr>
          <w:spacing w:val="-2"/>
        </w:rPr>
        <w:t xml:space="preserve"> </w:t>
      </w:r>
      <w:r>
        <w:t>has</w:t>
      </w:r>
      <w:r>
        <w:rPr>
          <w:spacing w:val="-2"/>
        </w:rPr>
        <w:t xml:space="preserve"> </w:t>
      </w:r>
      <w:r>
        <w:t>been affected or</w:t>
      </w:r>
      <w:r>
        <w:rPr>
          <w:spacing w:val="-1"/>
        </w:rPr>
        <w:t xml:space="preserve"> </w:t>
      </w:r>
      <w:r>
        <w:t>threatened</w:t>
      </w:r>
      <w:r>
        <w:rPr>
          <w:spacing w:val="-2"/>
        </w:rPr>
        <w:t xml:space="preserve"> </w:t>
      </w:r>
      <w:r>
        <w:t>by events such as</w:t>
      </w:r>
      <w:r>
        <w:rPr>
          <w:spacing w:val="-2"/>
        </w:rPr>
        <w:t xml:space="preserve"> </w:t>
      </w:r>
      <w:r>
        <w:t>flooding or land movement.</w:t>
      </w:r>
    </w:p>
    <w:p w14:paraId="29CC98B6" w14:textId="77777777" w:rsidR="00F96F13" w:rsidRDefault="0010407A">
      <w:pPr>
        <w:pStyle w:val="ListParagraph"/>
        <w:numPr>
          <w:ilvl w:val="0"/>
          <w:numId w:val="4"/>
        </w:numPr>
        <w:tabs>
          <w:tab w:val="left" w:pos="767"/>
          <w:tab w:val="left" w:pos="771"/>
        </w:tabs>
        <w:spacing w:before="119"/>
        <w:ind w:left="771" w:right="612" w:hanging="512"/>
      </w:pPr>
      <w:r>
        <w:t>The effect of a red placard means that until Council is satisfied the threat has been removed, you should not be in your property unless it’s to remove valuable possessions or essential items.</w:t>
      </w:r>
      <w:r>
        <w:rPr>
          <w:spacing w:val="-3"/>
        </w:rPr>
        <w:t xml:space="preserve"> </w:t>
      </w:r>
      <w:r>
        <w:t>Occupants</w:t>
      </w:r>
      <w:r>
        <w:rPr>
          <w:spacing w:val="-1"/>
        </w:rPr>
        <w:t xml:space="preserve"> </w:t>
      </w:r>
      <w:r>
        <w:t>of</w:t>
      </w:r>
      <w:r>
        <w:rPr>
          <w:spacing w:val="-3"/>
        </w:rPr>
        <w:t xml:space="preserve"> </w:t>
      </w:r>
      <w:r>
        <w:t>red</w:t>
      </w:r>
      <w:r>
        <w:rPr>
          <w:spacing w:val="-4"/>
        </w:rPr>
        <w:t xml:space="preserve"> </w:t>
      </w:r>
      <w:r>
        <w:t>stickered</w:t>
      </w:r>
      <w:r>
        <w:rPr>
          <w:spacing w:val="-4"/>
        </w:rPr>
        <w:t xml:space="preserve"> </w:t>
      </w:r>
      <w:r>
        <w:t>houses</w:t>
      </w:r>
      <w:r>
        <w:rPr>
          <w:spacing w:val="-4"/>
        </w:rPr>
        <w:t xml:space="preserve"> </w:t>
      </w:r>
      <w:r>
        <w:t>that are</w:t>
      </w:r>
      <w:r>
        <w:rPr>
          <w:spacing w:val="-2"/>
        </w:rPr>
        <w:t xml:space="preserve"> </w:t>
      </w:r>
      <w:r>
        <w:t>insured</w:t>
      </w:r>
      <w:r>
        <w:rPr>
          <w:spacing w:val="-4"/>
        </w:rPr>
        <w:t xml:space="preserve"> </w:t>
      </w:r>
      <w:r>
        <w:t>should</w:t>
      </w:r>
      <w:r>
        <w:rPr>
          <w:spacing w:val="-2"/>
        </w:rPr>
        <w:t xml:space="preserve"> </w:t>
      </w:r>
      <w:r>
        <w:t>contact</w:t>
      </w:r>
      <w:r>
        <w:rPr>
          <w:spacing w:val="-5"/>
        </w:rPr>
        <w:t xml:space="preserve"> </w:t>
      </w:r>
      <w:r>
        <w:t>insurance</w:t>
      </w:r>
      <w:r>
        <w:rPr>
          <w:spacing w:val="-2"/>
        </w:rPr>
        <w:t xml:space="preserve"> </w:t>
      </w:r>
      <w:r>
        <w:t>providers for alternative accommodation cover.</w:t>
      </w:r>
    </w:p>
    <w:p w14:paraId="290B5170" w14:textId="77777777" w:rsidR="00F96F13" w:rsidRDefault="0010407A">
      <w:pPr>
        <w:pStyle w:val="ListParagraph"/>
        <w:numPr>
          <w:ilvl w:val="0"/>
          <w:numId w:val="4"/>
        </w:numPr>
        <w:tabs>
          <w:tab w:val="left" w:pos="768"/>
        </w:tabs>
        <w:spacing w:before="122"/>
        <w:ind w:left="768" w:hanging="508"/>
      </w:pPr>
      <w:r>
        <w:t>Please</w:t>
      </w:r>
      <w:r>
        <w:rPr>
          <w:spacing w:val="-4"/>
        </w:rPr>
        <w:t xml:space="preserve"> </w:t>
      </w:r>
      <w:r>
        <w:t>contact</w:t>
      </w:r>
      <w:r>
        <w:rPr>
          <w:spacing w:val="-1"/>
        </w:rPr>
        <w:t xml:space="preserve"> </w:t>
      </w:r>
      <w:r>
        <w:t>0800</w:t>
      </w:r>
      <w:r>
        <w:rPr>
          <w:spacing w:val="-6"/>
        </w:rPr>
        <w:t xml:space="preserve"> </w:t>
      </w:r>
      <w:r>
        <w:t>22</w:t>
      </w:r>
      <w:r>
        <w:rPr>
          <w:spacing w:val="-5"/>
        </w:rPr>
        <w:t xml:space="preserve"> </w:t>
      </w:r>
      <w:r>
        <w:t>22</w:t>
      </w:r>
      <w:r>
        <w:rPr>
          <w:spacing w:val="-3"/>
        </w:rPr>
        <w:t xml:space="preserve"> </w:t>
      </w:r>
      <w:r>
        <w:t>00</w:t>
      </w:r>
      <w:r>
        <w:rPr>
          <w:spacing w:val="-4"/>
        </w:rPr>
        <w:t xml:space="preserve"> </w:t>
      </w:r>
      <w:r>
        <w:t>if</w:t>
      </w:r>
      <w:r>
        <w:rPr>
          <w:spacing w:val="-4"/>
        </w:rPr>
        <w:t xml:space="preserve"> </w:t>
      </w:r>
      <w:r>
        <w:t>you</w:t>
      </w:r>
      <w:r>
        <w:rPr>
          <w:spacing w:val="-6"/>
        </w:rPr>
        <w:t xml:space="preserve"> </w:t>
      </w:r>
      <w:r>
        <w:t>have</w:t>
      </w:r>
      <w:r>
        <w:rPr>
          <w:spacing w:val="-3"/>
        </w:rPr>
        <w:t xml:space="preserve"> </w:t>
      </w:r>
      <w:r>
        <w:t>questions</w:t>
      </w:r>
      <w:r>
        <w:rPr>
          <w:spacing w:val="-3"/>
        </w:rPr>
        <w:t xml:space="preserve"> </w:t>
      </w:r>
      <w:r>
        <w:t>or</w:t>
      </w:r>
      <w:r>
        <w:rPr>
          <w:spacing w:val="-5"/>
        </w:rPr>
        <w:t xml:space="preserve"> </w:t>
      </w:r>
      <w:r>
        <w:t>concerns</w:t>
      </w:r>
      <w:r>
        <w:rPr>
          <w:spacing w:val="-3"/>
        </w:rPr>
        <w:t xml:space="preserve"> </w:t>
      </w:r>
      <w:r>
        <w:t>about</w:t>
      </w:r>
      <w:r>
        <w:rPr>
          <w:spacing w:val="-2"/>
        </w:rPr>
        <w:t xml:space="preserve"> </w:t>
      </w:r>
      <w:r>
        <w:t>a</w:t>
      </w:r>
      <w:r>
        <w:rPr>
          <w:spacing w:val="-5"/>
        </w:rPr>
        <w:t xml:space="preserve"> </w:t>
      </w:r>
      <w:r>
        <w:t>building</w:t>
      </w:r>
      <w:r>
        <w:rPr>
          <w:spacing w:val="-3"/>
        </w:rPr>
        <w:t xml:space="preserve"> </w:t>
      </w:r>
      <w:r>
        <w:rPr>
          <w:spacing w:val="-2"/>
        </w:rPr>
        <w:t>assessment.</w:t>
      </w:r>
    </w:p>
    <w:p w14:paraId="32400EEE" w14:textId="77777777" w:rsidR="00F96F13" w:rsidRDefault="0010407A">
      <w:pPr>
        <w:pStyle w:val="BodyText"/>
        <w:spacing w:before="2"/>
        <w:ind w:left="0" w:firstLine="0"/>
        <w:rPr>
          <w:sz w:val="8"/>
        </w:rPr>
      </w:pPr>
      <w:r>
        <w:rPr>
          <w:noProof/>
        </w:rPr>
        <w:drawing>
          <wp:anchor distT="0" distB="0" distL="0" distR="0" simplePos="0" relativeHeight="487591936" behindDoc="1" locked="0" layoutInCell="1" allowOverlap="1" wp14:anchorId="4E21F3D5" wp14:editId="07941570">
            <wp:simplePos x="0" y="0"/>
            <wp:positionH relativeFrom="page">
              <wp:posOffset>1045844</wp:posOffset>
            </wp:positionH>
            <wp:positionV relativeFrom="paragraph">
              <wp:posOffset>74921</wp:posOffset>
            </wp:positionV>
            <wp:extent cx="3683247" cy="245592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4" cstate="print"/>
                    <a:stretch>
                      <a:fillRect/>
                    </a:stretch>
                  </pic:blipFill>
                  <pic:spPr>
                    <a:xfrm>
                      <a:off x="0" y="0"/>
                      <a:ext cx="3683247" cy="2455926"/>
                    </a:xfrm>
                    <a:prstGeom prst="rect">
                      <a:avLst/>
                    </a:prstGeom>
                  </pic:spPr>
                </pic:pic>
              </a:graphicData>
            </a:graphic>
          </wp:anchor>
        </w:drawing>
      </w:r>
    </w:p>
    <w:p w14:paraId="5E8980BF" w14:textId="77777777" w:rsidR="00F96F13" w:rsidRDefault="0010407A">
      <w:pPr>
        <w:spacing w:before="201"/>
        <w:ind w:left="260"/>
        <w:jc w:val="both"/>
        <w:rPr>
          <w:i/>
          <w:sz w:val="20"/>
        </w:rPr>
      </w:pPr>
      <w:r>
        <w:rPr>
          <w:i/>
          <w:sz w:val="20"/>
        </w:rPr>
        <w:t>Figure</w:t>
      </w:r>
      <w:r>
        <w:rPr>
          <w:i/>
          <w:spacing w:val="-5"/>
          <w:sz w:val="20"/>
        </w:rPr>
        <w:t xml:space="preserve"> </w:t>
      </w:r>
      <w:r>
        <w:rPr>
          <w:i/>
          <w:sz w:val="20"/>
        </w:rPr>
        <w:t>11.</w:t>
      </w:r>
      <w:r>
        <w:rPr>
          <w:i/>
          <w:spacing w:val="-5"/>
          <w:sz w:val="20"/>
        </w:rPr>
        <w:t xml:space="preserve"> </w:t>
      </w:r>
      <w:bookmarkStart w:id="52" w:name="_bookmark51"/>
      <w:bookmarkEnd w:id="52"/>
      <w:r>
        <w:rPr>
          <w:i/>
          <w:sz w:val="20"/>
        </w:rPr>
        <w:t>Red</w:t>
      </w:r>
      <w:r>
        <w:rPr>
          <w:i/>
          <w:spacing w:val="-5"/>
          <w:sz w:val="20"/>
        </w:rPr>
        <w:t xml:space="preserve"> </w:t>
      </w:r>
      <w:r>
        <w:rPr>
          <w:i/>
          <w:sz w:val="20"/>
        </w:rPr>
        <w:t>placard</w:t>
      </w:r>
      <w:r>
        <w:rPr>
          <w:i/>
          <w:spacing w:val="-7"/>
          <w:sz w:val="20"/>
        </w:rPr>
        <w:t xml:space="preserve"> </w:t>
      </w:r>
      <w:r>
        <w:rPr>
          <w:i/>
          <w:sz w:val="20"/>
        </w:rPr>
        <w:t>on</w:t>
      </w:r>
      <w:r>
        <w:rPr>
          <w:i/>
          <w:spacing w:val="-5"/>
          <w:sz w:val="20"/>
        </w:rPr>
        <w:t xml:space="preserve"> </w:t>
      </w:r>
      <w:r>
        <w:rPr>
          <w:i/>
          <w:sz w:val="20"/>
        </w:rPr>
        <w:t>a</w:t>
      </w:r>
      <w:r>
        <w:rPr>
          <w:i/>
          <w:spacing w:val="-7"/>
          <w:sz w:val="20"/>
        </w:rPr>
        <w:t xml:space="preserve"> </w:t>
      </w:r>
      <w:r>
        <w:rPr>
          <w:i/>
          <w:sz w:val="20"/>
        </w:rPr>
        <w:t>damaged</w:t>
      </w:r>
      <w:r>
        <w:rPr>
          <w:i/>
          <w:spacing w:val="-6"/>
          <w:sz w:val="20"/>
        </w:rPr>
        <w:t xml:space="preserve"> </w:t>
      </w:r>
      <w:r>
        <w:rPr>
          <w:i/>
          <w:spacing w:val="-2"/>
          <w:sz w:val="20"/>
        </w:rPr>
        <w:t>property</w:t>
      </w:r>
    </w:p>
    <w:p w14:paraId="5C1D19BE" w14:textId="77777777" w:rsidR="00F96F13" w:rsidRDefault="00F96F13">
      <w:pPr>
        <w:pStyle w:val="BodyText"/>
        <w:spacing w:before="14"/>
        <w:ind w:left="0" w:firstLine="0"/>
        <w:rPr>
          <w:i/>
          <w:sz w:val="20"/>
        </w:rPr>
      </w:pPr>
    </w:p>
    <w:p w14:paraId="63717F9D" w14:textId="77777777" w:rsidR="00F96F13" w:rsidRDefault="0010407A">
      <w:pPr>
        <w:pStyle w:val="Heading5"/>
        <w:spacing w:before="0"/>
        <w:ind w:left="260"/>
      </w:pPr>
      <w:r>
        <w:rPr>
          <w:color w:val="006FC0"/>
        </w:rPr>
        <w:t>Insurance</w:t>
      </w:r>
      <w:r>
        <w:rPr>
          <w:color w:val="006FC0"/>
          <w:spacing w:val="-3"/>
        </w:rPr>
        <w:t xml:space="preserve"> </w:t>
      </w:r>
      <w:r>
        <w:rPr>
          <w:color w:val="006FC0"/>
        </w:rPr>
        <w:t>and</w:t>
      </w:r>
      <w:r>
        <w:rPr>
          <w:color w:val="006FC0"/>
          <w:spacing w:val="-2"/>
        </w:rPr>
        <w:t xml:space="preserve"> </w:t>
      </w:r>
      <w:r>
        <w:rPr>
          <w:color w:val="006FC0"/>
        </w:rPr>
        <w:t>lodging</w:t>
      </w:r>
      <w:r>
        <w:rPr>
          <w:color w:val="006FC0"/>
          <w:spacing w:val="-2"/>
        </w:rPr>
        <w:t xml:space="preserve"> </w:t>
      </w:r>
      <w:r>
        <w:rPr>
          <w:color w:val="006FC0"/>
        </w:rPr>
        <w:t>a</w:t>
      </w:r>
      <w:r>
        <w:rPr>
          <w:color w:val="006FC0"/>
          <w:spacing w:val="-2"/>
        </w:rPr>
        <w:t xml:space="preserve"> </w:t>
      </w:r>
      <w:proofErr w:type="gramStart"/>
      <w:r>
        <w:rPr>
          <w:color w:val="006FC0"/>
          <w:spacing w:val="-4"/>
        </w:rPr>
        <w:t>claim</w:t>
      </w:r>
      <w:proofErr w:type="gramEnd"/>
    </w:p>
    <w:p w14:paraId="143991F7" w14:textId="77777777" w:rsidR="00F96F13" w:rsidRDefault="0010407A">
      <w:pPr>
        <w:pStyle w:val="ListParagraph"/>
        <w:numPr>
          <w:ilvl w:val="0"/>
          <w:numId w:val="4"/>
        </w:numPr>
        <w:tabs>
          <w:tab w:val="left" w:pos="767"/>
          <w:tab w:val="left" w:pos="771"/>
        </w:tabs>
        <w:spacing w:before="117"/>
        <w:ind w:left="771" w:right="575" w:hanging="512"/>
      </w:pPr>
      <w:r>
        <w:t>If</w:t>
      </w:r>
      <w:r>
        <w:rPr>
          <w:spacing w:val="-2"/>
        </w:rPr>
        <w:t xml:space="preserve"> </w:t>
      </w:r>
      <w:r>
        <w:t>you</w:t>
      </w:r>
      <w:r>
        <w:rPr>
          <w:spacing w:val="-1"/>
        </w:rPr>
        <w:t xml:space="preserve"> </w:t>
      </w:r>
      <w:r>
        <w:t>have</w:t>
      </w:r>
      <w:r>
        <w:rPr>
          <w:spacing w:val="-1"/>
        </w:rPr>
        <w:t xml:space="preserve"> </w:t>
      </w:r>
      <w:r>
        <w:t>damage</w:t>
      </w:r>
      <w:r>
        <w:rPr>
          <w:spacing w:val="-3"/>
        </w:rPr>
        <w:t xml:space="preserve"> </w:t>
      </w:r>
      <w:r>
        <w:t>to</w:t>
      </w:r>
      <w:r>
        <w:rPr>
          <w:spacing w:val="-3"/>
        </w:rPr>
        <w:t xml:space="preserve"> </w:t>
      </w:r>
      <w:r>
        <w:t>your home,</w:t>
      </w:r>
      <w:r>
        <w:rPr>
          <w:spacing w:val="-2"/>
        </w:rPr>
        <w:t xml:space="preserve"> </w:t>
      </w:r>
      <w:proofErr w:type="gramStart"/>
      <w:r>
        <w:t>property</w:t>
      </w:r>
      <w:proofErr w:type="gramEnd"/>
      <w:r>
        <w:rPr>
          <w:spacing w:val="-3"/>
        </w:rPr>
        <w:t xml:space="preserve"> </w:t>
      </w:r>
      <w:r>
        <w:t>or</w:t>
      </w:r>
      <w:r>
        <w:rPr>
          <w:spacing w:val="-2"/>
        </w:rPr>
        <w:t xml:space="preserve"> </w:t>
      </w:r>
      <w:r>
        <w:t>car,</w:t>
      </w:r>
      <w:r>
        <w:rPr>
          <w:spacing w:val="-2"/>
        </w:rPr>
        <w:t xml:space="preserve"> </w:t>
      </w:r>
      <w:r>
        <w:t>please</w:t>
      </w:r>
      <w:r>
        <w:rPr>
          <w:spacing w:val="-1"/>
        </w:rPr>
        <w:t xml:space="preserve"> </w:t>
      </w:r>
      <w:r>
        <w:t>contact</w:t>
      </w:r>
      <w:r>
        <w:rPr>
          <w:spacing w:val="-2"/>
        </w:rPr>
        <w:t xml:space="preserve"> </w:t>
      </w:r>
      <w:r>
        <w:t>your insurance</w:t>
      </w:r>
      <w:r>
        <w:rPr>
          <w:spacing w:val="-1"/>
        </w:rPr>
        <w:t xml:space="preserve"> </w:t>
      </w:r>
      <w:r>
        <w:t>company</w:t>
      </w:r>
      <w:r>
        <w:rPr>
          <w:spacing w:val="-3"/>
        </w:rPr>
        <w:t xml:space="preserve"> </w:t>
      </w:r>
      <w:r>
        <w:t>as soon as possible and they will guide you through the claim process. If you have a residential house claim and need advice to support you through the process, please call the Residential Advisory Service (RAS) on 0800 777 299.</w:t>
      </w:r>
    </w:p>
    <w:p w14:paraId="7FA161BB" w14:textId="77777777" w:rsidR="00F96F13" w:rsidRDefault="00AB1988">
      <w:pPr>
        <w:pStyle w:val="ListParagraph"/>
        <w:numPr>
          <w:ilvl w:val="0"/>
          <w:numId w:val="4"/>
        </w:numPr>
        <w:tabs>
          <w:tab w:val="left" w:pos="767"/>
          <w:tab w:val="left" w:pos="771"/>
        </w:tabs>
        <w:spacing w:before="121"/>
        <w:ind w:left="771" w:right="570" w:hanging="512"/>
        <w:jc w:val="both"/>
      </w:pPr>
      <w:hyperlink r:id="rId45">
        <w:r w:rsidR="0010407A">
          <w:t>If your home is damaged and uninhabitable, ask your insurance provider if you are eligible for</w:t>
        </w:r>
      </w:hyperlink>
      <w:r w:rsidR="0010407A">
        <w:t xml:space="preserve"> </w:t>
      </w:r>
      <w:hyperlink r:id="rId46">
        <w:r w:rsidR="0010407A">
          <w:t>a</w:t>
        </w:r>
        <w:r w:rsidR="0010407A">
          <w:rPr>
            <w:spacing w:val="-2"/>
          </w:rPr>
          <w:t xml:space="preserve"> </w:t>
        </w:r>
        <w:r w:rsidR="0010407A">
          <w:t>temporary</w:t>
        </w:r>
        <w:r w:rsidR="0010407A">
          <w:rPr>
            <w:spacing w:val="-1"/>
          </w:rPr>
          <w:t xml:space="preserve"> </w:t>
        </w:r>
        <w:r w:rsidR="0010407A">
          <w:t>accommodation</w:t>
        </w:r>
        <w:r w:rsidR="0010407A">
          <w:rPr>
            <w:spacing w:val="-2"/>
          </w:rPr>
          <w:t xml:space="preserve"> </w:t>
        </w:r>
        <w:r w:rsidR="0010407A">
          <w:t>benefit</w:t>
        </w:r>
        <w:r w:rsidR="0010407A">
          <w:rPr>
            <w:spacing w:val="-3"/>
          </w:rPr>
          <w:t xml:space="preserve"> </w:t>
        </w:r>
        <w:r w:rsidR="0010407A">
          <w:t>which</w:t>
        </w:r>
        <w:r w:rsidR="0010407A">
          <w:rPr>
            <w:spacing w:val="-2"/>
          </w:rPr>
          <w:t xml:space="preserve"> </w:t>
        </w:r>
        <w:r w:rsidR="0010407A">
          <w:t>is</w:t>
        </w:r>
        <w:r w:rsidR="0010407A">
          <w:rPr>
            <w:spacing w:val="-2"/>
          </w:rPr>
          <w:t xml:space="preserve"> </w:t>
        </w:r>
        <w:r w:rsidR="0010407A">
          <w:t>included</w:t>
        </w:r>
        <w:r w:rsidR="0010407A">
          <w:rPr>
            <w:spacing w:val="-2"/>
          </w:rPr>
          <w:t xml:space="preserve"> </w:t>
        </w:r>
        <w:r w:rsidR="0010407A">
          <w:t>in</w:t>
        </w:r>
        <w:r w:rsidR="0010407A">
          <w:rPr>
            <w:spacing w:val="-2"/>
          </w:rPr>
          <w:t xml:space="preserve"> </w:t>
        </w:r>
        <w:r w:rsidR="0010407A">
          <w:t>most</w:t>
        </w:r>
        <w:r w:rsidR="0010407A">
          <w:rPr>
            <w:spacing w:val="-3"/>
          </w:rPr>
          <w:t xml:space="preserve"> </w:t>
        </w:r>
        <w:r w:rsidR="0010407A">
          <w:t>home</w:t>
        </w:r>
        <w:r w:rsidR="0010407A">
          <w:rPr>
            <w:spacing w:val="-4"/>
          </w:rPr>
          <w:t xml:space="preserve"> </w:t>
        </w:r>
        <w:r w:rsidR="0010407A">
          <w:t>and</w:t>
        </w:r>
        <w:r w:rsidR="0010407A">
          <w:rPr>
            <w:spacing w:val="-4"/>
          </w:rPr>
          <w:t xml:space="preserve"> </w:t>
        </w:r>
        <w:r w:rsidR="0010407A">
          <w:t>content</w:t>
        </w:r>
        <w:r w:rsidR="0010407A">
          <w:rPr>
            <w:spacing w:val="-3"/>
          </w:rPr>
          <w:t xml:space="preserve"> </w:t>
        </w:r>
        <w:r w:rsidR="0010407A">
          <w:t>policies.</w:t>
        </w:r>
      </w:hyperlink>
      <w:r w:rsidR="0010407A">
        <w:t xml:space="preserve"> Key things to note:</w:t>
      </w:r>
    </w:p>
    <w:p w14:paraId="6D2F3B31" w14:textId="77777777" w:rsidR="00F96F13" w:rsidRDefault="0010407A">
      <w:pPr>
        <w:pStyle w:val="ListParagraph"/>
        <w:numPr>
          <w:ilvl w:val="1"/>
          <w:numId w:val="4"/>
        </w:numPr>
        <w:tabs>
          <w:tab w:val="left" w:pos="1126"/>
        </w:tabs>
        <w:spacing w:before="124" w:line="237" w:lineRule="auto"/>
        <w:ind w:left="1126" w:right="487" w:hanging="356"/>
        <w:rPr>
          <w:rFonts w:ascii="Symbol" w:hAnsi="Symbol"/>
        </w:rPr>
      </w:pPr>
      <w:r>
        <w:rPr>
          <w:spacing w:val="-2"/>
        </w:rPr>
        <w:t>Take</w:t>
      </w:r>
      <w:r>
        <w:rPr>
          <w:spacing w:val="-7"/>
        </w:rPr>
        <w:t xml:space="preserve"> </w:t>
      </w:r>
      <w:r>
        <w:rPr>
          <w:spacing w:val="-2"/>
        </w:rPr>
        <w:t>photos</w:t>
      </w:r>
      <w:r>
        <w:rPr>
          <w:spacing w:val="-11"/>
        </w:rPr>
        <w:t xml:space="preserve"> </w:t>
      </w:r>
      <w:r>
        <w:rPr>
          <w:spacing w:val="-2"/>
        </w:rPr>
        <w:t>before</w:t>
      </w:r>
      <w:r>
        <w:rPr>
          <w:spacing w:val="-11"/>
        </w:rPr>
        <w:t xml:space="preserve"> </w:t>
      </w:r>
      <w:r>
        <w:rPr>
          <w:spacing w:val="-2"/>
        </w:rPr>
        <w:t>you</w:t>
      </w:r>
      <w:r>
        <w:rPr>
          <w:spacing w:val="-9"/>
        </w:rPr>
        <w:t xml:space="preserve"> </w:t>
      </w:r>
      <w:r>
        <w:rPr>
          <w:spacing w:val="-2"/>
        </w:rPr>
        <w:t>remove</w:t>
      </w:r>
      <w:r>
        <w:rPr>
          <w:spacing w:val="-9"/>
        </w:rPr>
        <w:t xml:space="preserve"> </w:t>
      </w:r>
      <w:r>
        <w:rPr>
          <w:spacing w:val="-2"/>
        </w:rPr>
        <w:t>or</w:t>
      </w:r>
      <w:r>
        <w:rPr>
          <w:spacing w:val="-10"/>
        </w:rPr>
        <w:t xml:space="preserve"> </w:t>
      </w:r>
      <w:r>
        <w:rPr>
          <w:spacing w:val="-2"/>
        </w:rPr>
        <w:t>repair</w:t>
      </w:r>
      <w:r>
        <w:rPr>
          <w:spacing w:val="-8"/>
        </w:rPr>
        <w:t xml:space="preserve"> </w:t>
      </w:r>
      <w:r>
        <w:rPr>
          <w:spacing w:val="-2"/>
        </w:rPr>
        <w:t>anything</w:t>
      </w:r>
      <w:r>
        <w:rPr>
          <w:spacing w:val="-11"/>
        </w:rPr>
        <w:t xml:space="preserve"> </w:t>
      </w:r>
      <w:r>
        <w:rPr>
          <w:spacing w:val="-2"/>
        </w:rPr>
        <w:t>and</w:t>
      </w:r>
      <w:r>
        <w:rPr>
          <w:spacing w:val="-9"/>
        </w:rPr>
        <w:t xml:space="preserve"> </w:t>
      </w:r>
      <w:r>
        <w:rPr>
          <w:spacing w:val="-2"/>
        </w:rPr>
        <w:t>report</w:t>
      </w:r>
      <w:r>
        <w:rPr>
          <w:spacing w:val="-7"/>
        </w:rPr>
        <w:t xml:space="preserve"> </w:t>
      </w:r>
      <w:r>
        <w:rPr>
          <w:spacing w:val="-2"/>
        </w:rPr>
        <w:t>it</w:t>
      </w:r>
      <w:r>
        <w:rPr>
          <w:spacing w:val="-10"/>
        </w:rPr>
        <w:t xml:space="preserve"> </w:t>
      </w:r>
      <w:r>
        <w:rPr>
          <w:spacing w:val="-2"/>
        </w:rPr>
        <w:t>to</w:t>
      </w:r>
      <w:r>
        <w:rPr>
          <w:spacing w:val="-12"/>
        </w:rPr>
        <w:t xml:space="preserve"> </w:t>
      </w:r>
      <w:r>
        <w:rPr>
          <w:spacing w:val="-2"/>
        </w:rPr>
        <w:t>your</w:t>
      </w:r>
      <w:r>
        <w:rPr>
          <w:spacing w:val="-10"/>
        </w:rPr>
        <w:t xml:space="preserve"> </w:t>
      </w:r>
      <w:r>
        <w:rPr>
          <w:spacing w:val="-2"/>
        </w:rPr>
        <w:t>insurance</w:t>
      </w:r>
      <w:r>
        <w:rPr>
          <w:spacing w:val="-9"/>
        </w:rPr>
        <w:t xml:space="preserve"> </w:t>
      </w:r>
      <w:r>
        <w:rPr>
          <w:spacing w:val="-2"/>
        </w:rPr>
        <w:t>company</w:t>
      </w:r>
      <w:r>
        <w:rPr>
          <w:spacing w:val="-8"/>
        </w:rPr>
        <w:t xml:space="preserve"> </w:t>
      </w:r>
      <w:r>
        <w:rPr>
          <w:spacing w:val="-2"/>
        </w:rPr>
        <w:t xml:space="preserve">as </w:t>
      </w:r>
      <w:r>
        <w:t>soon as possible.</w:t>
      </w:r>
    </w:p>
    <w:p w14:paraId="47FEB52C" w14:textId="77777777" w:rsidR="00F96F13" w:rsidRDefault="0010407A">
      <w:pPr>
        <w:pStyle w:val="ListParagraph"/>
        <w:numPr>
          <w:ilvl w:val="1"/>
          <w:numId w:val="4"/>
        </w:numPr>
        <w:tabs>
          <w:tab w:val="left" w:pos="1126"/>
        </w:tabs>
        <w:spacing w:before="124" w:line="237" w:lineRule="auto"/>
        <w:ind w:left="1126" w:right="858" w:hanging="356"/>
        <w:rPr>
          <w:rFonts w:ascii="Symbol" w:hAnsi="Symbol"/>
        </w:rPr>
      </w:pPr>
      <w:r>
        <w:rPr>
          <w:spacing w:val="-2"/>
        </w:rPr>
        <w:t>If</w:t>
      </w:r>
      <w:r>
        <w:rPr>
          <w:spacing w:val="-8"/>
        </w:rPr>
        <w:t xml:space="preserve"> </w:t>
      </w:r>
      <w:r>
        <w:rPr>
          <w:spacing w:val="-2"/>
        </w:rPr>
        <w:t>you</w:t>
      </w:r>
      <w:r>
        <w:rPr>
          <w:spacing w:val="-11"/>
        </w:rPr>
        <w:t xml:space="preserve"> </w:t>
      </w:r>
      <w:r>
        <w:rPr>
          <w:spacing w:val="-2"/>
        </w:rPr>
        <w:t>need</w:t>
      </w:r>
      <w:r>
        <w:rPr>
          <w:spacing w:val="-12"/>
        </w:rPr>
        <w:t xml:space="preserve"> </w:t>
      </w:r>
      <w:r>
        <w:rPr>
          <w:spacing w:val="-2"/>
        </w:rPr>
        <w:t>to</w:t>
      </w:r>
      <w:r>
        <w:rPr>
          <w:spacing w:val="-14"/>
        </w:rPr>
        <w:t xml:space="preserve"> </w:t>
      </w:r>
      <w:r>
        <w:rPr>
          <w:spacing w:val="-2"/>
        </w:rPr>
        <w:t>make</w:t>
      </w:r>
      <w:r>
        <w:rPr>
          <w:spacing w:val="-11"/>
        </w:rPr>
        <w:t xml:space="preserve"> </w:t>
      </w:r>
      <w:r>
        <w:rPr>
          <w:spacing w:val="-2"/>
        </w:rPr>
        <w:t>your</w:t>
      </w:r>
      <w:r>
        <w:rPr>
          <w:spacing w:val="-13"/>
        </w:rPr>
        <w:t xml:space="preserve"> </w:t>
      </w:r>
      <w:r>
        <w:rPr>
          <w:spacing w:val="-2"/>
        </w:rPr>
        <w:t>home</w:t>
      </w:r>
      <w:r>
        <w:rPr>
          <w:spacing w:val="-11"/>
        </w:rPr>
        <w:t xml:space="preserve"> </w:t>
      </w:r>
      <w:r>
        <w:rPr>
          <w:spacing w:val="-2"/>
        </w:rPr>
        <w:t>safe,</w:t>
      </w:r>
      <w:r>
        <w:rPr>
          <w:spacing w:val="-10"/>
        </w:rPr>
        <w:t xml:space="preserve"> </w:t>
      </w:r>
      <w:r>
        <w:rPr>
          <w:spacing w:val="-2"/>
        </w:rPr>
        <w:t>sanitary,</w:t>
      </w:r>
      <w:r>
        <w:rPr>
          <w:spacing w:val="-10"/>
        </w:rPr>
        <w:t xml:space="preserve"> </w:t>
      </w:r>
      <w:proofErr w:type="gramStart"/>
      <w:r>
        <w:rPr>
          <w:spacing w:val="-2"/>
        </w:rPr>
        <w:t>secure</w:t>
      </w:r>
      <w:proofErr w:type="gramEnd"/>
      <w:r>
        <w:rPr>
          <w:spacing w:val="-12"/>
        </w:rPr>
        <w:t xml:space="preserve"> </w:t>
      </w:r>
      <w:r>
        <w:rPr>
          <w:spacing w:val="-2"/>
        </w:rPr>
        <w:t>and</w:t>
      </w:r>
      <w:r>
        <w:rPr>
          <w:spacing w:val="-12"/>
        </w:rPr>
        <w:t xml:space="preserve"> </w:t>
      </w:r>
      <w:r>
        <w:rPr>
          <w:spacing w:val="-2"/>
        </w:rPr>
        <w:t>weather</w:t>
      </w:r>
      <w:r>
        <w:rPr>
          <w:spacing w:val="-10"/>
        </w:rPr>
        <w:t xml:space="preserve"> </w:t>
      </w:r>
      <w:r>
        <w:rPr>
          <w:spacing w:val="-2"/>
        </w:rPr>
        <w:t>tight,</w:t>
      </w:r>
      <w:r>
        <w:rPr>
          <w:spacing w:val="-10"/>
        </w:rPr>
        <w:t xml:space="preserve"> </w:t>
      </w:r>
      <w:r>
        <w:rPr>
          <w:spacing w:val="-2"/>
        </w:rPr>
        <w:t>please</w:t>
      </w:r>
      <w:r>
        <w:rPr>
          <w:spacing w:val="-11"/>
        </w:rPr>
        <w:t xml:space="preserve"> </w:t>
      </w:r>
      <w:r>
        <w:rPr>
          <w:spacing w:val="-2"/>
        </w:rPr>
        <w:t>record</w:t>
      </w:r>
      <w:r>
        <w:rPr>
          <w:spacing w:val="-11"/>
        </w:rPr>
        <w:t xml:space="preserve"> </w:t>
      </w:r>
      <w:r>
        <w:rPr>
          <w:spacing w:val="-2"/>
        </w:rPr>
        <w:t xml:space="preserve">the </w:t>
      </w:r>
      <w:r>
        <w:t>work</w:t>
      </w:r>
      <w:r>
        <w:rPr>
          <w:spacing w:val="-6"/>
        </w:rPr>
        <w:t xml:space="preserve"> </w:t>
      </w:r>
      <w:r>
        <w:t>done,</w:t>
      </w:r>
      <w:r>
        <w:rPr>
          <w:spacing w:val="-5"/>
        </w:rPr>
        <w:t xml:space="preserve"> </w:t>
      </w:r>
      <w:r>
        <w:t>take</w:t>
      </w:r>
      <w:r>
        <w:rPr>
          <w:spacing w:val="-7"/>
        </w:rPr>
        <w:t xml:space="preserve"> </w:t>
      </w:r>
      <w:r>
        <w:t>before</w:t>
      </w:r>
      <w:r>
        <w:rPr>
          <w:spacing w:val="-6"/>
        </w:rPr>
        <w:t xml:space="preserve"> </w:t>
      </w:r>
      <w:r>
        <w:t>and after photos, and keep copies of the bills you have paid.</w:t>
      </w:r>
    </w:p>
    <w:p w14:paraId="117921E5" w14:textId="77777777" w:rsidR="00F96F13" w:rsidRDefault="00F96F13">
      <w:pPr>
        <w:spacing w:line="237" w:lineRule="auto"/>
        <w:rPr>
          <w:rFonts w:ascii="Symbol" w:hAnsi="Symbol"/>
        </w:rPr>
        <w:sectPr w:rsidR="00F96F13">
          <w:pgSz w:w="11920" w:h="16860"/>
          <w:pgMar w:top="1360" w:right="620" w:bottom="1960" w:left="820" w:header="0" w:footer="1771" w:gutter="0"/>
          <w:cols w:space="720"/>
        </w:sectPr>
      </w:pPr>
    </w:p>
    <w:p w14:paraId="6F15F78D" w14:textId="77777777" w:rsidR="00F96F13" w:rsidRDefault="0010407A">
      <w:pPr>
        <w:pStyle w:val="Heading5"/>
        <w:spacing w:before="70"/>
        <w:ind w:left="260"/>
      </w:pPr>
      <w:r>
        <w:rPr>
          <w:color w:val="006FC0"/>
        </w:rPr>
        <w:t>Support</w:t>
      </w:r>
      <w:r>
        <w:rPr>
          <w:color w:val="006FC0"/>
          <w:spacing w:val="-1"/>
        </w:rPr>
        <w:t xml:space="preserve"> </w:t>
      </w:r>
      <w:r>
        <w:rPr>
          <w:color w:val="006FC0"/>
        </w:rPr>
        <w:t>for</w:t>
      </w:r>
      <w:r>
        <w:rPr>
          <w:color w:val="006FC0"/>
          <w:spacing w:val="-1"/>
        </w:rPr>
        <w:t xml:space="preserve"> </w:t>
      </w:r>
      <w:r>
        <w:rPr>
          <w:color w:val="006FC0"/>
        </w:rPr>
        <w:t>Farmers</w:t>
      </w:r>
      <w:r>
        <w:rPr>
          <w:color w:val="006FC0"/>
          <w:spacing w:val="-2"/>
        </w:rPr>
        <w:t xml:space="preserve"> </w:t>
      </w:r>
      <w:r>
        <w:rPr>
          <w:color w:val="006FC0"/>
        </w:rPr>
        <w:t>and</w:t>
      </w:r>
      <w:r>
        <w:rPr>
          <w:color w:val="006FC0"/>
          <w:spacing w:val="-1"/>
        </w:rPr>
        <w:t xml:space="preserve"> </w:t>
      </w:r>
      <w:r>
        <w:rPr>
          <w:color w:val="006FC0"/>
          <w:spacing w:val="-2"/>
        </w:rPr>
        <w:t>Growers</w:t>
      </w:r>
    </w:p>
    <w:p w14:paraId="38C6C041" w14:textId="77777777" w:rsidR="00F96F13" w:rsidRDefault="0010407A">
      <w:pPr>
        <w:pStyle w:val="ListParagraph"/>
        <w:numPr>
          <w:ilvl w:val="0"/>
          <w:numId w:val="4"/>
        </w:numPr>
        <w:tabs>
          <w:tab w:val="left" w:pos="768"/>
        </w:tabs>
        <w:ind w:left="768" w:hanging="508"/>
      </w:pPr>
      <w:r>
        <w:t>Affected</w:t>
      </w:r>
      <w:r>
        <w:rPr>
          <w:spacing w:val="-7"/>
        </w:rPr>
        <w:t xml:space="preserve"> </w:t>
      </w:r>
      <w:r>
        <w:t>farmers</w:t>
      </w:r>
      <w:r>
        <w:rPr>
          <w:spacing w:val="-5"/>
        </w:rPr>
        <w:t xml:space="preserve"> </w:t>
      </w:r>
      <w:r>
        <w:t>and</w:t>
      </w:r>
      <w:r>
        <w:rPr>
          <w:spacing w:val="-6"/>
        </w:rPr>
        <w:t xml:space="preserve"> </w:t>
      </w:r>
      <w:r>
        <w:t>growers</w:t>
      </w:r>
      <w:r>
        <w:rPr>
          <w:spacing w:val="-5"/>
        </w:rPr>
        <w:t xml:space="preserve"> </w:t>
      </w:r>
      <w:r>
        <w:t>can</w:t>
      </w:r>
      <w:r>
        <w:rPr>
          <w:spacing w:val="-6"/>
        </w:rPr>
        <w:t xml:space="preserve"> </w:t>
      </w:r>
      <w:r>
        <w:rPr>
          <w:spacing w:val="-2"/>
        </w:rPr>
        <w:t>contact:</w:t>
      </w:r>
    </w:p>
    <w:p w14:paraId="3BCA43F9" w14:textId="77777777" w:rsidR="00F96F13" w:rsidRDefault="0010407A">
      <w:pPr>
        <w:pStyle w:val="ListParagraph"/>
        <w:numPr>
          <w:ilvl w:val="1"/>
          <w:numId w:val="4"/>
        </w:numPr>
        <w:tabs>
          <w:tab w:val="left" w:pos="1126"/>
        </w:tabs>
        <w:spacing w:before="121"/>
        <w:ind w:left="1126" w:hanging="355"/>
        <w:rPr>
          <w:rFonts w:ascii="Symbol" w:hAnsi="Symbol"/>
        </w:rPr>
      </w:pPr>
      <w:r>
        <w:rPr>
          <w:spacing w:val="-4"/>
        </w:rPr>
        <w:t>The</w:t>
      </w:r>
      <w:r>
        <w:rPr>
          <w:spacing w:val="-12"/>
        </w:rPr>
        <w:t xml:space="preserve"> </w:t>
      </w:r>
      <w:r>
        <w:rPr>
          <w:spacing w:val="-4"/>
        </w:rPr>
        <w:t>Rural</w:t>
      </w:r>
      <w:r>
        <w:rPr>
          <w:spacing w:val="-10"/>
        </w:rPr>
        <w:t xml:space="preserve"> </w:t>
      </w:r>
      <w:r>
        <w:rPr>
          <w:spacing w:val="-4"/>
        </w:rPr>
        <w:t>Support</w:t>
      </w:r>
      <w:r>
        <w:rPr>
          <w:spacing w:val="-10"/>
        </w:rPr>
        <w:t xml:space="preserve"> </w:t>
      </w:r>
      <w:r>
        <w:rPr>
          <w:spacing w:val="-4"/>
        </w:rPr>
        <w:t>Trust</w:t>
      </w:r>
      <w:r>
        <w:rPr>
          <w:spacing w:val="-8"/>
        </w:rPr>
        <w:t xml:space="preserve"> </w:t>
      </w:r>
      <w:r>
        <w:rPr>
          <w:spacing w:val="-4"/>
        </w:rPr>
        <w:t>-</w:t>
      </w:r>
      <w:r>
        <w:rPr>
          <w:spacing w:val="-8"/>
        </w:rPr>
        <w:t xml:space="preserve"> </w:t>
      </w:r>
      <w:r>
        <w:rPr>
          <w:spacing w:val="-4"/>
        </w:rPr>
        <w:t>call</w:t>
      </w:r>
      <w:r>
        <w:rPr>
          <w:spacing w:val="-12"/>
        </w:rPr>
        <w:t xml:space="preserve"> </w:t>
      </w:r>
      <w:r>
        <w:rPr>
          <w:spacing w:val="-4"/>
        </w:rPr>
        <w:t>0800</w:t>
      </w:r>
      <w:r>
        <w:rPr>
          <w:spacing w:val="-9"/>
        </w:rPr>
        <w:t xml:space="preserve"> </w:t>
      </w:r>
      <w:r>
        <w:rPr>
          <w:spacing w:val="-4"/>
        </w:rPr>
        <w:t>787</w:t>
      </w:r>
      <w:r>
        <w:rPr>
          <w:spacing w:val="-9"/>
        </w:rPr>
        <w:t xml:space="preserve"> </w:t>
      </w:r>
      <w:r>
        <w:rPr>
          <w:spacing w:val="-4"/>
        </w:rPr>
        <w:t>254</w:t>
      </w:r>
      <w:r>
        <w:rPr>
          <w:spacing w:val="-11"/>
        </w:rPr>
        <w:t xml:space="preserve"> </w:t>
      </w:r>
      <w:r>
        <w:rPr>
          <w:spacing w:val="-4"/>
        </w:rPr>
        <w:t>or</w:t>
      </w:r>
      <w:r>
        <w:rPr>
          <w:spacing w:val="-8"/>
        </w:rPr>
        <w:t xml:space="preserve"> </w:t>
      </w:r>
      <w:r>
        <w:rPr>
          <w:spacing w:val="-4"/>
        </w:rPr>
        <w:t>visit</w:t>
      </w:r>
      <w:r>
        <w:rPr>
          <w:spacing w:val="-7"/>
        </w:rPr>
        <w:t xml:space="preserve"> </w:t>
      </w:r>
      <w:hyperlink r:id="rId47">
        <w:r>
          <w:rPr>
            <w:spacing w:val="-4"/>
          </w:rPr>
          <w:t>www.rural-support.org.nz</w:t>
        </w:r>
      </w:hyperlink>
      <w:r>
        <w:rPr>
          <w:spacing w:val="-4"/>
        </w:rPr>
        <w:t>.</w:t>
      </w:r>
    </w:p>
    <w:p w14:paraId="599E7070" w14:textId="77777777" w:rsidR="00F96F13" w:rsidRDefault="0010407A">
      <w:pPr>
        <w:pStyle w:val="ListParagraph"/>
        <w:numPr>
          <w:ilvl w:val="1"/>
          <w:numId w:val="4"/>
        </w:numPr>
        <w:tabs>
          <w:tab w:val="left" w:pos="1126"/>
        </w:tabs>
        <w:spacing w:before="119"/>
        <w:ind w:left="1126" w:hanging="355"/>
        <w:rPr>
          <w:rFonts w:ascii="Symbol" w:hAnsi="Symbol"/>
        </w:rPr>
      </w:pPr>
      <w:r>
        <w:rPr>
          <w:spacing w:val="-4"/>
        </w:rPr>
        <w:t>Horticulture</w:t>
      </w:r>
      <w:r>
        <w:rPr>
          <w:spacing w:val="-10"/>
        </w:rPr>
        <w:t xml:space="preserve"> </w:t>
      </w:r>
      <w:r>
        <w:rPr>
          <w:spacing w:val="-4"/>
        </w:rPr>
        <w:t>New</w:t>
      </w:r>
      <w:r>
        <w:rPr>
          <w:spacing w:val="-11"/>
        </w:rPr>
        <w:t xml:space="preserve"> </w:t>
      </w:r>
      <w:r>
        <w:rPr>
          <w:spacing w:val="-4"/>
        </w:rPr>
        <w:t>Zealand</w:t>
      </w:r>
      <w:r>
        <w:rPr>
          <w:spacing w:val="-7"/>
        </w:rPr>
        <w:t xml:space="preserve"> </w:t>
      </w:r>
      <w:r>
        <w:rPr>
          <w:spacing w:val="-4"/>
        </w:rPr>
        <w:t>-</w:t>
      </w:r>
      <w:r>
        <w:rPr>
          <w:spacing w:val="-9"/>
        </w:rPr>
        <w:t xml:space="preserve"> </w:t>
      </w:r>
      <w:r>
        <w:rPr>
          <w:spacing w:val="-4"/>
        </w:rPr>
        <w:t>fruit</w:t>
      </w:r>
      <w:r>
        <w:rPr>
          <w:spacing w:val="-8"/>
        </w:rPr>
        <w:t xml:space="preserve"> </w:t>
      </w:r>
      <w:r>
        <w:rPr>
          <w:spacing w:val="-4"/>
        </w:rPr>
        <w:t>and</w:t>
      </w:r>
      <w:r>
        <w:rPr>
          <w:spacing w:val="-10"/>
        </w:rPr>
        <w:t xml:space="preserve"> </w:t>
      </w:r>
      <w:r>
        <w:rPr>
          <w:spacing w:val="-4"/>
        </w:rPr>
        <w:t>vegetable</w:t>
      </w:r>
      <w:r>
        <w:rPr>
          <w:spacing w:val="-10"/>
        </w:rPr>
        <w:t xml:space="preserve"> </w:t>
      </w:r>
      <w:r>
        <w:rPr>
          <w:spacing w:val="-4"/>
        </w:rPr>
        <w:t>growers</w:t>
      </w:r>
      <w:r>
        <w:rPr>
          <w:spacing w:val="-9"/>
        </w:rPr>
        <w:t xml:space="preserve"> </w:t>
      </w:r>
      <w:r>
        <w:rPr>
          <w:spacing w:val="-4"/>
        </w:rPr>
        <w:t>0508</w:t>
      </w:r>
      <w:r>
        <w:rPr>
          <w:spacing w:val="-8"/>
        </w:rPr>
        <w:t xml:space="preserve"> </w:t>
      </w:r>
      <w:r>
        <w:rPr>
          <w:spacing w:val="-4"/>
        </w:rPr>
        <w:t>467</w:t>
      </w:r>
      <w:r>
        <w:rPr>
          <w:spacing w:val="-9"/>
        </w:rPr>
        <w:t xml:space="preserve"> </w:t>
      </w:r>
      <w:r>
        <w:rPr>
          <w:spacing w:val="-5"/>
        </w:rPr>
        <w:t>869</w:t>
      </w:r>
    </w:p>
    <w:p w14:paraId="2E4C4F62" w14:textId="77777777" w:rsidR="00F96F13" w:rsidRDefault="0010407A">
      <w:pPr>
        <w:pStyle w:val="ListParagraph"/>
        <w:numPr>
          <w:ilvl w:val="1"/>
          <w:numId w:val="4"/>
        </w:numPr>
        <w:tabs>
          <w:tab w:val="left" w:pos="1126"/>
        </w:tabs>
        <w:spacing w:before="119"/>
        <w:ind w:left="1126" w:hanging="355"/>
        <w:rPr>
          <w:rFonts w:ascii="Symbol" w:hAnsi="Symbol"/>
        </w:rPr>
      </w:pPr>
      <w:r>
        <w:rPr>
          <w:spacing w:val="-2"/>
        </w:rPr>
        <w:t>Federated</w:t>
      </w:r>
      <w:r>
        <w:t xml:space="preserve"> </w:t>
      </w:r>
      <w:r>
        <w:rPr>
          <w:spacing w:val="-2"/>
        </w:rPr>
        <w:t>Farmers</w:t>
      </w:r>
    </w:p>
    <w:p w14:paraId="408E1C26" w14:textId="77777777" w:rsidR="00F96F13" w:rsidRDefault="0010407A">
      <w:pPr>
        <w:pStyle w:val="ListParagraph"/>
        <w:numPr>
          <w:ilvl w:val="1"/>
          <w:numId w:val="4"/>
        </w:numPr>
        <w:tabs>
          <w:tab w:val="left" w:pos="1126"/>
        </w:tabs>
        <w:spacing w:before="117"/>
        <w:ind w:left="1126" w:hanging="355"/>
        <w:rPr>
          <w:rFonts w:ascii="Symbol" w:hAnsi="Symbol"/>
        </w:rPr>
      </w:pPr>
      <w:r>
        <w:rPr>
          <w:spacing w:val="-4"/>
        </w:rPr>
        <w:t>Chair</w:t>
      </w:r>
      <w:r>
        <w:rPr>
          <w:spacing w:val="-7"/>
        </w:rPr>
        <w:t xml:space="preserve"> </w:t>
      </w:r>
      <w:r>
        <w:rPr>
          <w:spacing w:val="-4"/>
        </w:rPr>
        <w:t>of</w:t>
      </w:r>
      <w:r>
        <w:rPr>
          <w:spacing w:val="-9"/>
        </w:rPr>
        <w:t xml:space="preserve"> </w:t>
      </w:r>
      <w:r>
        <w:rPr>
          <w:spacing w:val="-4"/>
        </w:rPr>
        <w:t>Rural</w:t>
      </w:r>
      <w:r>
        <w:rPr>
          <w:spacing w:val="-8"/>
        </w:rPr>
        <w:t xml:space="preserve"> </w:t>
      </w:r>
      <w:r>
        <w:rPr>
          <w:spacing w:val="-4"/>
        </w:rPr>
        <w:t>Coordination</w:t>
      </w:r>
      <w:r>
        <w:rPr>
          <w:spacing w:val="-6"/>
        </w:rPr>
        <w:t xml:space="preserve"> </w:t>
      </w:r>
      <w:r>
        <w:rPr>
          <w:spacing w:val="-4"/>
        </w:rPr>
        <w:t>Group</w:t>
      </w:r>
    </w:p>
    <w:p w14:paraId="26DAA477" w14:textId="77777777" w:rsidR="00F96F13" w:rsidRDefault="0010407A">
      <w:pPr>
        <w:pStyle w:val="Heading5"/>
        <w:spacing w:before="238"/>
        <w:ind w:left="260"/>
      </w:pPr>
      <w:r>
        <w:rPr>
          <w:color w:val="006FC0"/>
        </w:rPr>
        <w:t>Other</w:t>
      </w:r>
      <w:r>
        <w:rPr>
          <w:color w:val="006FC0"/>
          <w:spacing w:val="-4"/>
        </w:rPr>
        <w:t xml:space="preserve"> </w:t>
      </w:r>
      <w:r>
        <w:rPr>
          <w:color w:val="006FC0"/>
        </w:rPr>
        <w:t>Livestock</w:t>
      </w:r>
      <w:r>
        <w:rPr>
          <w:color w:val="006FC0"/>
          <w:spacing w:val="-3"/>
        </w:rPr>
        <w:t xml:space="preserve"> </w:t>
      </w:r>
      <w:r>
        <w:rPr>
          <w:color w:val="006FC0"/>
        </w:rPr>
        <w:t>or</w:t>
      </w:r>
      <w:r>
        <w:rPr>
          <w:color w:val="006FC0"/>
          <w:spacing w:val="-5"/>
        </w:rPr>
        <w:t xml:space="preserve"> </w:t>
      </w:r>
      <w:r>
        <w:rPr>
          <w:color w:val="006FC0"/>
        </w:rPr>
        <w:t>Feed</w:t>
      </w:r>
      <w:r>
        <w:rPr>
          <w:color w:val="006FC0"/>
          <w:spacing w:val="-3"/>
        </w:rPr>
        <w:t xml:space="preserve"> </w:t>
      </w:r>
      <w:r>
        <w:rPr>
          <w:color w:val="006FC0"/>
        </w:rPr>
        <w:t>Related</w:t>
      </w:r>
      <w:r>
        <w:rPr>
          <w:color w:val="006FC0"/>
          <w:spacing w:val="-3"/>
        </w:rPr>
        <w:t xml:space="preserve"> </w:t>
      </w:r>
      <w:r>
        <w:rPr>
          <w:color w:val="006FC0"/>
          <w:spacing w:val="-2"/>
        </w:rPr>
        <w:t>Issues</w:t>
      </w:r>
    </w:p>
    <w:p w14:paraId="2CE427B9" w14:textId="77777777" w:rsidR="00F96F13" w:rsidRDefault="0010407A">
      <w:pPr>
        <w:pStyle w:val="ListParagraph"/>
        <w:numPr>
          <w:ilvl w:val="0"/>
          <w:numId w:val="4"/>
        </w:numPr>
        <w:tabs>
          <w:tab w:val="left" w:pos="767"/>
          <w:tab w:val="left" w:pos="771"/>
        </w:tabs>
        <w:ind w:left="771" w:right="1040" w:hanging="512"/>
      </w:pPr>
      <w:r>
        <w:t>Farmers needing</w:t>
      </w:r>
      <w:r>
        <w:rPr>
          <w:spacing w:val="-3"/>
        </w:rPr>
        <w:t xml:space="preserve"> </w:t>
      </w:r>
      <w:r>
        <w:t>expert</w:t>
      </w:r>
      <w:r>
        <w:rPr>
          <w:spacing w:val="-2"/>
        </w:rPr>
        <w:t xml:space="preserve"> </w:t>
      </w:r>
      <w:r>
        <w:t>feed</w:t>
      </w:r>
      <w:r>
        <w:rPr>
          <w:spacing w:val="-1"/>
        </w:rPr>
        <w:t xml:space="preserve"> </w:t>
      </w:r>
      <w:r>
        <w:t>support</w:t>
      </w:r>
      <w:r>
        <w:rPr>
          <w:spacing w:val="-2"/>
        </w:rPr>
        <w:t xml:space="preserve"> </w:t>
      </w:r>
      <w:r>
        <w:t>to</w:t>
      </w:r>
      <w:r>
        <w:rPr>
          <w:spacing w:val="-3"/>
        </w:rPr>
        <w:t xml:space="preserve"> </w:t>
      </w:r>
      <w:r>
        <w:t>do</w:t>
      </w:r>
      <w:r>
        <w:rPr>
          <w:spacing w:val="-3"/>
        </w:rPr>
        <w:t xml:space="preserve"> </w:t>
      </w:r>
      <w:r>
        <w:t>a</w:t>
      </w:r>
      <w:r>
        <w:rPr>
          <w:spacing w:val="-3"/>
        </w:rPr>
        <w:t xml:space="preserve"> </w:t>
      </w:r>
      <w:r>
        <w:t>feed</w:t>
      </w:r>
      <w:r>
        <w:rPr>
          <w:spacing w:val="-3"/>
        </w:rPr>
        <w:t xml:space="preserve"> </w:t>
      </w:r>
      <w:r>
        <w:t>plan,</w:t>
      </w:r>
      <w:r>
        <w:rPr>
          <w:spacing w:val="-2"/>
        </w:rPr>
        <w:t xml:space="preserve"> </w:t>
      </w:r>
      <w:r>
        <w:t>to</w:t>
      </w:r>
      <w:r>
        <w:rPr>
          <w:spacing w:val="-3"/>
        </w:rPr>
        <w:t xml:space="preserve"> </w:t>
      </w:r>
      <w:r>
        <w:t>source</w:t>
      </w:r>
      <w:r>
        <w:rPr>
          <w:spacing w:val="-3"/>
        </w:rPr>
        <w:t xml:space="preserve"> </w:t>
      </w:r>
      <w:r>
        <w:t>supplementary</w:t>
      </w:r>
      <w:r>
        <w:rPr>
          <w:spacing w:val="-2"/>
        </w:rPr>
        <w:t xml:space="preserve"> </w:t>
      </w:r>
      <w:r>
        <w:t>feed, or assistance with their livestock should contact their levy body or Federated Farmers.</w:t>
      </w:r>
    </w:p>
    <w:p w14:paraId="47D4AA6A" w14:textId="77777777" w:rsidR="00F96F13" w:rsidRDefault="0010407A">
      <w:pPr>
        <w:pStyle w:val="ListParagraph"/>
        <w:numPr>
          <w:ilvl w:val="1"/>
          <w:numId w:val="4"/>
        </w:numPr>
        <w:tabs>
          <w:tab w:val="left" w:pos="1126"/>
        </w:tabs>
        <w:spacing w:before="122"/>
        <w:ind w:left="1126" w:hanging="355"/>
        <w:rPr>
          <w:rFonts w:ascii="Symbol" w:hAnsi="Symbol"/>
        </w:rPr>
      </w:pPr>
      <w:r>
        <w:rPr>
          <w:spacing w:val="-4"/>
        </w:rPr>
        <w:t>Federated</w:t>
      </w:r>
      <w:r>
        <w:t xml:space="preserve"> </w:t>
      </w:r>
      <w:r>
        <w:rPr>
          <w:spacing w:val="-4"/>
        </w:rPr>
        <w:t>Farmers</w:t>
      </w:r>
      <w:r>
        <w:rPr>
          <w:spacing w:val="-6"/>
        </w:rPr>
        <w:t xml:space="preserve"> </w:t>
      </w:r>
      <w:r>
        <w:rPr>
          <w:spacing w:val="-4"/>
        </w:rPr>
        <w:t>- 0800</w:t>
      </w:r>
      <w:r>
        <w:rPr>
          <w:spacing w:val="-3"/>
        </w:rPr>
        <w:t xml:space="preserve"> </w:t>
      </w:r>
      <w:r>
        <w:rPr>
          <w:spacing w:val="-4"/>
        </w:rPr>
        <w:t>327</w:t>
      </w:r>
      <w:r>
        <w:rPr>
          <w:spacing w:val="-6"/>
        </w:rPr>
        <w:t xml:space="preserve"> </w:t>
      </w:r>
      <w:r>
        <w:rPr>
          <w:spacing w:val="-5"/>
        </w:rPr>
        <w:t>646</w:t>
      </w:r>
    </w:p>
    <w:p w14:paraId="449A85EA" w14:textId="77777777" w:rsidR="00F96F13" w:rsidRDefault="0010407A">
      <w:pPr>
        <w:pStyle w:val="ListParagraph"/>
        <w:numPr>
          <w:ilvl w:val="1"/>
          <w:numId w:val="4"/>
        </w:numPr>
        <w:tabs>
          <w:tab w:val="left" w:pos="1126"/>
        </w:tabs>
        <w:spacing w:before="117"/>
        <w:ind w:left="1126" w:hanging="355"/>
        <w:rPr>
          <w:rFonts w:ascii="Symbol" w:hAnsi="Symbol"/>
        </w:rPr>
      </w:pPr>
      <w:r>
        <w:t>Beef</w:t>
      </w:r>
      <w:r>
        <w:rPr>
          <w:spacing w:val="-12"/>
        </w:rPr>
        <w:t xml:space="preserve"> </w:t>
      </w:r>
      <w:r>
        <w:t>+</w:t>
      </w:r>
      <w:r>
        <w:rPr>
          <w:spacing w:val="-11"/>
        </w:rPr>
        <w:t xml:space="preserve"> </w:t>
      </w:r>
      <w:r>
        <w:t>Lamb</w:t>
      </w:r>
      <w:r>
        <w:rPr>
          <w:spacing w:val="-12"/>
        </w:rPr>
        <w:t xml:space="preserve"> </w:t>
      </w:r>
      <w:r>
        <w:t>New</w:t>
      </w:r>
      <w:r>
        <w:rPr>
          <w:spacing w:val="-13"/>
        </w:rPr>
        <w:t xml:space="preserve"> </w:t>
      </w:r>
      <w:r>
        <w:t>Zealand</w:t>
      </w:r>
      <w:r>
        <w:rPr>
          <w:spacing w:val="-11"/>
        </w:rPr>
        <w:t xml:space="preserve"> </w:t>
      </w:r>
      <w:r>
        <w:t>-</w:t>
      </w:r>
      <w:r>
        <w:rPr>
          <w:spacing w:val="-13"/>
        </w:rPr>
        <w:t xml:space="preserve"> </w:t>
      </w:r>
      <w:r>
        <w:t>0800</w:t>
      </w:r>
      <w:r>
        <w:rPr>
          <w:spacing w:val="-12"/>
        </w:rPr>
        <w:t xml:space="preserve"> </w:t>
      </w:r>
      <w:r>
        <w:t>233</w:t>
      </w:r>
      <w:r>
        <w:rPr>
          <w:spacing w:val="-12"/>
        </w:rPr>
        <w:t xml:space="preserve"> </w:t>
      </w:r>
      <w:r>
        <w:rPr>
          <w:spacing w:val="-5"/>
        </w:rPr>
        <w:t>352</w:t>
      </w:r>
    </w:p>
    <w:p w14:paraId="771040F0" w14:textId="77777777" w:rsidR="00F96F13" w:rsidRDefault="0010407A">
      <w:pPr>
        <w:pStyle w:val="ListParagraph"/>
        <w:numPr>
          <w:ilvl w:val="1"/>
          <w:numId w:val="4"/>
        </w:numPr>
        <w:tabs>
          <w:tab w:val="left" w:pos="1126"/>
        </w:tabs>
        <w:ind w:left="1126" w:hanging="355"/>
        <w:rPr>
          <w:rFonts w:ascii="Symbol" w:hAnsi="Symbol"/>
        </w:rPr>
      </w:pPr>
      <w:proofErr w:type="spellStart"/>
      <w:r>
        <w:rPr>
          <w:spacing w:val="-2"/>
        </w:rPr>
        <w:t>DairyNZ</w:t>
      </w:r>
      <w:proofErr w:type="spellEnd"/>
      <w:r>
        <w:rPr>
          <w:spacing w:val="-15"/>
        </w:rPr>
        <w:t xml:space="preserve"> </w:t>
      </w:r>
      <w:r>
        <w:rPr>
          <w:spacing w:val="-2"/>
        </w:rPr>
        <w:t>-</w:t>
      </w:r>
      <w:r>
        <w:rPr>
          <w:spacing w:val="-9"/>
        </w:rPr>
        <w:t xml:space="preserve"> </w:t>
      </w:r>
      <w:r>
        <w:rPr>
          <w:spacing w:val="-2"/>
        </w:rPr>
        <w:t>0800</w:t>
      </w:r>
      <w:r>
        <w:rPr>
          <w:spacing w:val="-10"/>
        </w:rPr>
        <w:t xml:space="preserve"> </w:t>
      </w:r>
      <w:r>
        <w:rPr>
          <w:spacing w:val="-2"/>
        </w:rPr>
        <w:t>432</w:t>
      </w:r>
      <w:r>
        <w:rPr>
          <w:spacing w:val="-10"/>
        </w:rPr>
        <w:t xml:space="preserve"> </w:t>
      </w:r>
      <w:r>
        <w:rPr>
          <w:spacing w:val="-2"/>
        </w:rPr>
        <w:t>479</w:t>
      </w:r>
      <w:r>
        <w:rPr>
          <w:spacing w:val="-10"/>
        </w:rPr>
        <w:t xml:space="preserve"> </w:t>
      </w:r>
      <w:r>
        <w:rPr>
          <w:spacing w:val="-7"/>
        </w:rPr>
        <w:t>69</w:t>
      </w:r>
    </w:p>
    <w:p w14:paraId="45983CB6" w14:textId="77777777" w:rsidR="00F96F13" w:rsidRDefault="0010407A">
      <w:pPr>
        <w:pStyle w:val="Heading5"/>
        <w:spacing w:before="235"/>
        <w:ind w:left="260"/>
      </w:pPr>
      <w:r>
        <w:rPr>
          <w:color w:val="006FC0"/>
        </w:rPr>
        <w:t>Animal</w:t>
      </w:r>
      <w:r>
        <w:rPr>
          <w:color w:val="006FC0"/>
          <w:spacing w:val="-6"/>
        </w:rPr>
        <w:t xml:space="preserve"> </w:t>
      </w:r>
      <w:r>
        <w:rPr>
          <w:color w:val="006FC0"/>
        </w:rPr>
        <w:t>welfare</w:t>
      </w:r>
      <w:r>
        <w:rPr>
          <w:color w:val="006FC0"/>
          <w:spacing w:val="-6"/>
        </w:rPr>
        <w:t xml:space="preserve"> </w:t>
      </w:r>
      <w:r>
        <w:rPr>
          <w:color w:val="006FC0"/>
          <w:spacing w:val="-2"/>
        </w:rPr>
        <w:t>concerns</w:t>
      </w:r>
    </w:p>
    <w:p w14:paraId="7C5DDFF7" w14:textId="77777777" w:rsidR="00F96F13" w:rsidRDefault="0010407A">
      <w:pPr>
        <w:pStyle w:val="ListParagraph"/>
        <w:numPr>
          <w:ilvl w:val="0"/>
          <w:numId w:val="4"/>
        </w:numPr>
        <w:tabs>
          <w:tab w:val="left" w:pos="768"/>
        </w:tabs>
        <w:ind w:left="768" w:hanging="508"/>
      </w:pPr>
      <w:r>
        <w:t>Ministry</w:t>
      </w:r>
      <w:r>
        <w:rPr>
          <w:spacing w:val="-9"/>
        </w:rPr>
        <w:t xml:space="preserve"> </w:t>
      </w:r>
      <w:r>
        <w:t>for</w:t>
      </w:r>
      <w:r>
        <w:rPr>
          <w:spacing w:val="-4"/>
        </w:rPr>
        <w:t xml:space="preserve"> </w:t>
      </w:r>
      <w:r>
        <w:t>Primary</w:t>
      </w:r>
      <w:r>
        <w:rPr>
          <w:spacing w:val="-6"/>
        </w:rPr>
        <w:t xml:space="preserve"> </w:t>
      </w:r>
      <w:r>
        <w:t>Industries</w:t>
      </w:r>
      <w:r>
        <w:rPr>
          <w:spacing w:val="-7"/>
        </w:rPr>
        <w:t xml:space="preserve"> </w:t>
      </w:r>
      <w:r>
        <w:t>(MPI)</w:t>
      </w:r>
      <w:r>
        <w:rPr>
          <w:spacing w:val="-2"/>
        </w:rPr>
        <w:t xml:space="preserve"> </w:t>
      </w:r>
      <w:r>
        <w:t>–</w:t>
      </w:r>
      <w:r>
        <w:rPr>
          <w:spacing w:val="-6"/>
        </w:rPr>
        <w:t xml:space="preserve"> </w:t>
      </w:r>
      <w:r>
        <w:t>email:</w:t>
      </w:r>
      <w:r>
        <w:rPr>
          <w:spacing w:val="-5"/>
        </w:rPr>
        <w:t xml:space="preserve"> </w:t>
      </w:r>
      <w:hyperlink r:id="rId48">
        <w:r>
          <w:t>awem@mpi.govt.nz</w:t>
        </w:r>
      </w:hyperlink>
      <w:r>
        <w:rPr>
          <w:spacing w:val="-4"/>
        </w:rPr>
        <w:t xml:space="preserve"> </w:t>
      </w:r>
      <w:r>
        <w:t>or</w:t>
      </w:r>
      <w:r>
        <w:rPr>
          <w:spacing w:val="-5"/>
        </w:rPr>
        <w:t xml:space="preserve"> </w:t>
      </w:r>
      <w:r>
        <w:t>call</w:t>
      </w:r>
      <w:r>
        <w:rPr>
          <w:spacing w:val="-5"/>
        </w:rPr>
        <w:t xml:space="preserve"> </w:t>
      </w:r>
      <w:r>
        <w:t>0800</w:t>
      </w:r>
      <w:r>
        <w:rPr>
          <w:spacing w:val="-5"/>
        </w:rPr>
        <w:t xml:space="preserve"> </w:t>
      </w:r>
      <w:proofErr w:type="gramStart"/>
      <w:r>
        <w:t>008</w:t>
      </w:r>
      <w:r>
        <w:rPr>
          <w:spacing w:val="-4"/>
        </w:rPr>
        <w:t xml:space="preserve"> </w:t>
      </w:r>
      <w:r>
        <w:rPr>
          <w:spacing w:val="-5"/>
        </w:rPr>
        <w:t>333</w:t>
      </w:r>
      <w:proofErr w:type="gramEnd"/>
    </w:p>
    <w:p w14:paraId="3865FC5E" w14:textId="77777777" w:rsidR="00F96F13" w:rsidRDefault="0010407A">
      <w:pPr>
        <w:pStyle w:val="ListParagraph"/>
        <w:numPr>
          <w:ilvl w:val="0"/>
          <w:numId w:val="4"/>
        </w:numPr>
        <w:tabs>
          <w:tab w:val="left" w:pos="768"/>
        </w:tabs>
        <w:spacing w:before="121"/>
        <w:ind w:left="768" w:hanging="508"/>
      </w:pPr>
      <w:r>
        <w:rPr>
          <w:spacing w:val="-2"/>
        </w:rPr>
        <w:t>Or</w:t>
      </w:r>
      <w:r>
        <w:rPr>
          <w:spacing w:val="29"/>
        </w:rPr>
        <w:t xml:space="preserve"> </w:t>
      </w:r>
      <w:r>
        <w:rPr>
          <w:spacing w:val="-2"/>
        </w:rPr>
        <w:t>visit</w:t>
      </w:r>
      <w:r>
        <w:rPr>
          <w:spacing w:val="36"/>
        </w:rPr>
        <w:t xml:space="preserve"> </w:t>
      </w:r>
      <w:hyperlink r:id="rId49">
        <w:r>
          <w:rPr>
            <w:color w:val="0000FF"/>
            <w:spacing w:val="-2"/>
            <w:u w:val="single" w:color="0000FF"/>
          </w:rPr>
          <w:t>https://www.mpi.govt.nz/animals/animal-welfare/animals-in-emergencies</w:t>
        </w:r>
      </w:hyperlink>
    </w:p>
    <w:p w14:paraId="3B8F82E2" w14:textId="77777777" w:rsidR="00F96F13" w:rsidRDefault="0010407A">
      <w:pPr>
        <w:pStyle w:val="Heading5"/>
        <w:spacing w:before="240"/>
        <w:ind w:left="260"/>
      </w:pPr>
      <w:r>
        <w:rPr>
          <w:color w:val="006FC0"/>
        </w:rPr>
        <w:t>Business</w:t>
      </w:r>
      <w:r>
        <w:rPr>
          <w:color w:val="006FC0"/>
          <w:spacing w:val="-5"/>
        </w:rPr>
        <w:t xml:space="preserve"> </w:t>
      </w:r>
      <w:r>
        <w:rPr>
          <w:color w:val="006FC0"/>
        </w:rPr>
        <w:t>advice</w:t>
      </w:r>
      <w:r>
        <w:rPr>
          <w:color w:val="006FC0"/>
          <w:spacing w:val="-5"/>
        </w:rPr>
        <w:t xml:space="preserve"> </w:t>
      </w:r>
      <w:r>
        <w:rPr>
          <w:color w:val="006FC0"/>
        </w:rPr>
        <w:t>and</w:t>
      </w:r>
      <w:r>
        <w:rPr>
          <w:color w:val="006FC0"/>
          <w:spacing w:val="-6"/>
        </w:rPr>
        <w:t xml:space="preserve"> </w:t>
      </w:r>
      <w:r>
        <w:rPr>
          <w:color w:val="006FC0"/>
          <w:spacing w:val="-2"/>
        </w:rPr>
        <w:t>support</w:t>
      </w:r>
    </w:p>
    <w:p w14:paraId="0B9CDEB0" w14:textId="77777777" w:rsidR="00F96F13" w:rsidRDefault="0010407A">
      <w:pPr>
        <w:pStyle w:val="ListParagraph"/>
        <w:numPr>
          <w:ilvl w:val="0"/>
          <w:numId w:val="4"/>
        </w:numPr>
        <w:tabs>
          <w:tab w:val="left" w:pos="767"/>
          <w:tab w:val="left" w:pos="771"/>
        </w:tabs>
        <w:spacing w:before="119"/>
        <w:ind w:left="771" w:right="753" w:hanging="512"/>
      </w:pPr>
      <w:r>
        <w:t>Businesses</w:t>
      </w:r>
      <w:r>
        <w:rPr>
          <w:spacing w:val="-1"/>
        </w:rPr>
        <w:t xml:space="preserve"> </w:t>
      </w:r>
      <w:r>
        <w:t>needing advice</w:t>
      </w:r>
      <w:r>
        <w:rPr>
          <w:spacing w:val="-1"/>
        </w:rPr>
        <w:t xml:space="preserve"> </w:t>
      </w:r>
      <w:r>
        <w:t>on how</w:t>
      </w:r>
      <w:r>
        <w:rPr>
          <w:spacing w:val="-4"/>
        </w:rPr>
        <w:t xml:space="preserve"> </w:t>
      </w:r>
      <w:r>
        <w:t>to</w:t>
      </w:r>
      <w:r>
        <w:rPr>
          <w:spacing w:val="-3"/>
        </w:rPr>
        <w:t xml:space="preserve"> </w:t>
      </w:r>
      <w:r>
        <w:t>approach</w:t>
      </w:r>
      <w:r>
        <w:rPr>
          <w:spacing w:val="-2"/>
        </w:rPr>
        <w:t xml:space="preserve"> </w:t>
      </w:r>
      <w:r>
        <w:t>insurance</w:t>
      </w:r>
      <w:r>
        <w:rPr>
          <w:spacing w:val="-1"/>
        </w:rPr>
        <w:t xml:space="preserve"> </w:t>
      </w:r>
      <w:r>
        <w:t>or legal</w:t>
      </w:r>
      <w:r>
        <w:rPr>
          <w:spacing w:val="-2"/>
        </w:rPr>
        <w:t xml:space="preserve"> </w:t>
      </w:r>
      <w:r>
        <w:t>advice</w:t>
      </w:r>
      <w:r>
        <w:rPr>
          <w:spacing w:val="-4"/>
        </w:rPr>
        <w:t xml:space="preserve"> </w:t>
      </w:r>
      <w:r>
        <w:t>can</w:t>
      </w:r>
      <w:r>
        <w:rPr>
          <w:spacing w:val="-1"/>
        </w:rPr>
        <w:t xml:space="preserve"> </w:t>
      </w:r>
      <w:r>
        <w:t>call</w:t>
      </w:r>
      <w:r>
        <w:rPr>
          <w:spacing w:val="-1"/>
        </w:rPr>
        <w:t xml:space="preserve"> </w:t>
      </w:r>
      <w:r>
        <w:t>0800</w:t>
      </w:r>
      <w:r>
        <w:rPr>
          <w:spacing w:val="-1"/>
        </w:rPr>
        <w:t xml:space="preserve"> </w:t>
      </w:r>
      <w:r>
        <w:t xml:space="preserve">300 362 and visit </w:t>
      </w:r>
      <w:hyperlink r:id="rId50">
        <w:r>
          <w:t>www.activatecommunity.co.nz</w:t>
        </w:r>
      </w:hyperlink>
    </w:p>
    <w:p w14:paraId="1C17BD76" w14:textId="77777777" w:rsidR="00F96F13" w:rsidRDefault="0010407A">
      <w:pPr>
        <w:pStyle w:val="ListParagraph"/>
        <w:numPr>
          <w:ilvl w:val="0"/>
          <w:numId w:val="4"/>
        </w:numPr>
        <w:tabs>
          <w:tab w:val="left" w:pos="768"/>
        </w:tabs>
        <w:spacing w:before="121"/>
        <w:ind w:left="768" w:hanging="508"/>
      </w:pPr>
      <w:r>
        <w:t>For</w:t>
      </w:r>
      <w:r>
        <w:rPr>
          <w:spacing w:val="-6"/>
        </w:rPr>
        <w:t xml:space="preserve"> </w:t>
      </w:r>
      <w:r>
        <w:t>health</w:t>
      </w:r>
      <w:r>
        <w:rPr>
          <w:spacing w:val="-7"/>
        </w:rPr>
        <w:t xml:space="preserve"> </w:t>
      </w:r>
      <w:r>
        <w:t>and</w:t>
      </w:r>
      <w:r>
        <w:rPr>
          <w:spacing w:val="-5"/>
        </w:rPr>
        <w:t xml:space="preserve"> </w:t>
      </w:r>
      <w:r>
        <w:t>well-being</w:t>
      </w:r>
      <w:r>
        <w:rPr>
          <w:spacing w:val="-5"/>
        </w:rPr>
        <w:t xml:space="preserve"> </w:t>
      </w:r>
      <w:r>
        <w:t>advice</w:t>
      </w:r>
      <w:r>
        <w:rPr>
          <w:spacing w:val="-5"/>
        </w:rPr>
        <w:t xml:space="preserve"> </w:t>
      </w:r>
      <w:r>
        <w:t>businesses</w:t>
      </w:r>
      <w:r>
        <w:rPr>
          <w:spacing w:val="-7"/>
        </w:rPr>
        <w:t xml:space="preserve"> </w:t>
      </w:r>
      <w:r>
        <w:t>can</w:t>
      </w:r>
      <w:r>
        <w:rPr>
          <w:spacing w:val="-7"/>
        </w:rPr>
        <w:t xml:space="preserve"> </w:t>
      </w:r>
      <w:r>
        <w:t>visit</w:t>
      </w:r>
      <w:r>
        <w:rPr>
          <w:spacing w:val="-3"/>
        </w:rPr>
        <w:t xml:space="preserve"> </w:t>
      </w:r>
      <w:hyperlink r:id="rId51">
        <w:r>
          <w:rPr>
            <w:spacing w:val="-2"/>
          </w:rPr>
          <w:t>www.wellbeing.firststeps.nz</w:t>
        </w:r>
      </w:hyperlink>
    </w:p>
    <w:p w14:paraId="55CC2232" w14:textId="77777777" w:rsidR="00F96F13" w:rsidRDefault="0010407A">
      <w:pPr>
        <w:pStyle w:val="ListParagraph"/>
        <w:numPr>
          <w:ilvl w:val="0"/>
          <w:numId w:val="4"/>
        </w:numPr>
        <w:tabs>
          <w:tab w:val="left" w:pos="767"/>
          <w:tab w:val="left" w:pos="771"/>
        </w:tabs>
        <w:spacing w:before="119"/>
        <w:ind w:left="771" w:right="730" w:hanging="512"/>
        <w:jc w:val="both"/>
      </w:pPr>
      <w:r>
        <w:t>Businesses</w:t>
      </w:r>
      <w:r>
        <w:rPr>
          <w:spacing w:val="-2"/>
        </w:rPr>
        <w:t xml:space="preserve"> </w:t>
      </w:r>
      <w:r>
        <w:t>can</w:t>
      </w:r>
      <w:r>
        <w:rPr>
          <w:spacing w:val="-2"/>
        </w:rPr>
        <w:t xml:space="preserve"> </w:t>
      </w:r>
      <w:r>
        <w:t>access</w:t>
      </w:r>
      <w:r>
        <w:rPr>
          <w:spacing w:val="-4"/>
        </w:rPr>
        <w:t xml:space="preserve"> </w:t>
      </w:r>
      <w:r>
        <w:t>the</w:t>
      </w:r>
      <w:r>
        <w:rPr>
          <w:spacing w:val="-2"/>
        </w:rPr>
        <w:t xml:space="preserve"> </w:t>
      </w:r>
      <w:r>
        <w:t>$5m</w:t>
      </w:r>
      <w:r>
        <w:rPr>
          <w:spacing w:val="-3"/>
        </w:rPr>
        <w:t xml:space="preserve"> </w:t>
      </w:r>
      <w:r>
        <w:t>government support</w:t>
      </w:r>
      <w:r>
        <w:rPr>
          <w:spacing w:val="-3"/>
        </w:rPr>
        <w:t xml:space="preserve"> </w:t>
      </w:r>
      <w:r>
        <w:t>package</w:t>
      </w:r>
      <w:r>
        <w:rPr>
          <w:spacing w:val="-4"/>
        </w:rPr>
        <w:t xml:space="preserve"> </w:t>
      </w:r>
      <w:r>
        <w:t>of</w:t>
      </w:r>
      <w:r>
        <w:rPr>
          <w:spacing w:val="-3"/>
        </w:rPr>
        <w:t xml:space="preserve"> </w:t>
      </w:r>
      <w:r>
        <w:t>emergency</w:t>
      </w:r>
      <w:r>
        <w:rPr>
          <w:spacing w:val="-1"/>
        </w:rPr>
        <w:t xml:space="preserve"> </w:t>
      </w:r>
      <w:r>
        <w:t>support</w:t>
      </w:r>
      <w:r>
        <w:rPr>
          <w:spacing w:val="-3"/>
        </w:rPr>
        <w:t xml:space="preserve"> </w:t>
      </w:r>
      <w:r>
        <w:t>to</w:t>
      </w:r>
      <w:r>
        <w:rPr>
          <w:spacing w:val="-4"/>
        </w:rPr>
        <w:t xml:space="preserve"> </w:t>
      </w:r>
      <w:r>
        <w:t>help businesses significantly</w:t>
      </w:r>
      <w:r>
        <w:rPr>
          <w:spacing w:val="-1"/>
        </w:rPr>
        <w:t xml:space="preserve"> </w:t>
      </w:r>
      <w:r>
        <w:t>affected by contacting the Auckland Business Chamber or via 0800 005 605.</w:t>
      </w:r>
    </w:p>
    <w:p w14:paraId="1348B933" w14:textId="77777777" w:rsidR="00F96F13" w:rsidRDefault="0010407A">
      <w:pPr>
        <w:pStyle w:val="ListParagraph"/>
        <w:numPr>
          <w:ilvl w:val="0"/>
          <w:numId w:val="4"/>
        </w:numPr>
        <w:tabs>
          <w:tab w:val="left" w:pos="767"/>
          <w:tab w:val="left" w:pos="771"/>
        </w:tabs>
        <w:spacing w:before="122"/>
        <w:ind w:left="771" w:right="509" w:hanging="512"/>
      </w:pPr>
      <w:proofErr w:type="gramStart"/>
      <w:r>
        <w:t>A</w:t>
      </w:r>
      <w:r>
        <w:rPr>
          <w:spacing w:val="-2"/>
        </w:rPr>
        <w:t xml:space="preserve"> </w:t>
      </w:r>
      <w:r>
        <w:t>number</w:t>
      </w:r>
      <w:r>
        <w:rPr>
          <w:spacing w:val="-1"/>
        </w:rPr>
        <w:t xml:space="preserve"> </w:t>
      </w:r>
      <w:r>
        <w:t>of</w:t>
      </w:r>
      <w:proofErr w:type="gramEnd"/>
      <w:r>
        <w:t xml:space="preserve"> drop-in</w:t>
      </w:r>
      <w:r>
        <w:rPr>
          <w:spacing w:val="-2"/>
        </w:rPr>
        <w:t xml:space="preserve"> </w:t>
      </w:r>
      <w:r>
        <w:t>sessions</w:t>
      </w:r>
      <w:r>
        <w:rPr>
          <w:spacing w:val="-1"/>
        </w:rPr>
        <w:t xml:space="preserve"> </w:t>
      </w:r>
      <w:r>
        <w:t>are</w:t>
      </w:r>
      <w:r>
        <w:rPr>
          <w:spacing w:val="-4"/>
        </w:rPr>
        <w:t xml:space="preserve"> </w:t>
      </w:r>
      <w:r>
        <w:t>also</w:t>
      </w:r>
      <w:r>
        <w:rPr>
          <w:spacing w:val="-2"/>
        </w:rPr>
        <w:t xml:space="preserve"> </w:t>
      </w:r>
      <w:r>
        <w:t>being</w:t>
      </w:r>
      <w:r>
        <w:rPr>
          <w:spacing w:val="-2"/>
        </w:rPr>
        <w:t xml:space="preserve"> </w:t>
      </w:r>
      <w:r>
        <w:t>organized by</w:t>
      </w:r>
      <w:r>
        <w:rPr>
          <w:spacing w:val="-2"/>
        </w:rPr>
        <w:t xml:space="preserve"> </w:t>
      </w:r>
      <w:r>
        <w:t>business</w:t>
      </w:r>
      <w:r>
        <w:rPr>
          <w:spacing w:val="-4"/>
        </w:rPr>
        <w:t xml:space="preserve"> </w:t>
      </w:r>
      <w:r>
        <w:t>groups</w:t>
      </w:r>
      <w:r>
        <w:rPr>
          <w:spacing w:val="-2"/>
        </w:rPr>
        <w:t xml:space="preserve"> </w:t>
      </w:r>
      <w:r>
        <w:t>targeting</w:t>
      </w:r>
      <w:r>
        <w:rPr>
          <w:spacing w:val="-4"/>
        </w:rPr>
        <w:t xml:space="preserve"> </w:t>
      </w:r>
      <w:r>
        <w:t>the</w:t>
      </w:r>
      <w:r>
        <w:rPr>
          <w:spacing w:val="-4"/>
        </w:rPr>
        <w:t xml:space="preserve"> </w:t>
      </w:r>
      <w:r>
        <w:t xml:space="preserve">areas with the greatest need. These sessions will help connect businesses to the support that is </w:t>
      </w:r>
      <w:r>
        <w:rPr>
          <w:spacing w:val="-2"/>
        </w:rPr>
        <w:t>available.</w:t>
      </w:r>
    </w:p>
    <w:p w14:paraId="67F5959E" w14:textId="77777777" w:rsidR="00F96F13" w:rsidRDefault="0010407A">
      <w:pPr>
        <w:pStyle w:val="ListParagraph"/>
        <w:numPr>
          <w:ilvl w:val="0"/>
          <w:numId w:val="4"/>
        </w:numPr>
        <w:tabs>
          <w:tab w:val="left" w:pos="767"/>
          <w:tab w:val="left" w:pos="771"/>
        </w:tabs>
        <w:spacing w:before="119"/>
        <w:ind w:left="771" w:right="490" w:hanging="512"/>
      </w:pPr>
      <w:r>
        <w:t>Businesses</w:t>
      </w:r>
      <w:r>
        <w:rPr>
          <w:spacing w:val="-1"/>
        </w:rPr>
        <w:t xml:space="preserve"> </w:t>
      </w:r>
      <w:r>
        <w:t>can</w:t>
      </w:r>
      <w:r>
        <w:rPr>
          <w:spacing w:val="-1"/>
        </w:rPr>
        <w:t xml:space="preserve"> </w:t>
      </w:r>
      <w:r>
        <w:t>also</w:t>
      </w:r>
      <w:r>
        <w:rPr>
          <w:spacing w:val="-3"/>
        </w:rPr>
        <w:t xml:space="preserve"> </w:t>
      </w:r>
      <w:r>
        <w:t>contact</w:t>
      </w:r>
      <w:r>
        <w:rPr>
          <w:spacing w:val="-2"/>
        </w:rPr>
        <w:t xml:space="preserve"> </w:t>
      </w:r>
      <w:r>
        <w:t>their</w:t>
      </w:r>
      <w:r>
        <w:rPr>
          <w:spacing w:val="-2"/>
        </w:rPr>
        <w:t xml:space="preserve"> </w:t>
      </w:r>
      <w:r>
        <w:t>banks, as some</w:t>
      </w:r>
      <w:r>
        <w:rPr>
          <w:spacing w:val="-3"/>
        </w:rPr>
        <w:t xml:space="preserve"> </w:t>
      </w:r>
      <w:r>
        <w:t>major</w:t>
      </w:r>
      <w:r>
        <w:rPr>
          <w:spacing w:val="-2"/>
        </w:rPr>
        <w:t xml:space="preserve"> </w:t>
      </w:r>
      <w:r>
        <w:t>banks</w:t>
      </w:r>
      <w:r>
        <w:rPr>
          <w:spacing w:val="-3"/>
        </w:rPr>
        <w:t xml:space="preserve"> </w:t>
      </w:r>
      <w:r>
        <w:t>are</w:t>
      </w:r>
      <w:r>
        <w:rPr>
          <w:spacing w:val="-3"/>
        </w:rPr>
        <w:t xml:space="preserve"> </w:t>
      </w:r>
      <w:r>
        <w:t>offering</w:t>
      </w:r>
      <w:r>
        <w:rPr>
          <w:spacing w:val="-3"/>
        </w:rPr>
        <w:t xml:space="preserve"> </w:t>
      </w:r>
      <w:r>
        <w:t>targeted</w:t>
      </w:r>
      <w:r>
        <w:rPr>
          <w:spacing w:val="-3"/>
        </w:rPr>
        <w:t xml:space="preserve"> </w:t>
      </w:r>
      <w:r>
        <w:t>support</w:t>
      </w:r>
      <w:r>
        <w:rPr>
          <w:spacing w:val="-2"/>
        </w:rPr>
        <w:t xml:space="preserve"> </w:t>
      </w:r>
      <w:r>
        <w:t>to businesses affected by the weather event.</w:t>
      </w:r>
    </w:p>
    <w:p w14:paraId="5379C229" w14:textId="77777777" w:rsidR="00F96F13" w:rsidRDefault="0010407A">
      <w:pPr>
        <w:pStyle w:val="ListParagraph"/>
        <w:numPr>
          <w:ilvl w:val="0"/>
          <w:numId w:val="4"/>
        </w:numPr>
        <w:tabs>
          <w:tab w:val="left" w:pos="767"/>
          <w:tab w:val="left" w:pos="771"/>
        </w:tabs>
        <w:spacing w:before="121"/>
        <w:ind w:left="771" w:right="740" w:hanging="512"/>
        <w:jc w:val="both"/>
      </w:pPr>
      <w:r>
        <w:t xml:space="preserve">The Auckland Business Chamber website </w:t>
      </w:r>
      <w:hyperlink r:id="rId52">
        <w:r>
          <w:t>aucklandchamber.co.nz</w:t>
        </w:r>
      </w:hyperlink>
      <w:r>
        <w:t xml:space="preserve"> offers a central place for useful information and latest updates in response to the flooding. From finance and banking and</w:t>
      </w:r>
      <w:r>
        <w:rPr>
          <w:spacing w:val="-2"/>
        </w:rPr>
        <w:t xml:space="preserve"> </w:t>
      </w:r>
      <w:r>
        <w:t>insurance</w:t>
      </w:r>
      <w:r>
        <w:rPr>
          <w:spacing w:val="-4"/>
        </w:rPr>
        <w:t xml:space="preserve"> </w:t>
      </w:r>
      <w:r>
        <w:t>claims</w:t>
      </w:r>
      <w:r>
        <w:rPr>
          <w:spacing w:val="-4"/>
        </w:rPr>
        <w:t xml:space="preserve"> </w:t>
      </w:r>
      <w:r>
        <w:t>to</w:t>
      </w:r>
      <w:r>
        <w:rPr>
          <w:spacing w:val="-4"/>
        </w:rPr>
        <w:t xml:space="preserve"> </w:t>
      </w:r>
      <w:r>
        <w:t>emergency</w:t>
      </w:r>
      <w:r>
        <w:rPr>
          <w:spacing w:val="-1"/>
        </w:rPr>
        <w:t xml:space="preserve"> </w:t>
      </w:r>
      <w:r>
        <w:t>plans,</w:t>
      </w:r>
      <w:r>
        <w:rPr>
          <w:spacing w:val="-3"/>
        </w:rPr>
        <w:t xml:space="preserve"> </w:t>
      </w:r>
      <w:r>
        <w:t>weather</w:t>
      </w:r>
      <w:r>
        <w:rPr>
          <w:spacing w:val="-1"/>
        </w:rPr>
        <w:t xml:space="preserve"> </w:t>
      </w:r>
      <w:r>
        <w:t>updates</w:t>
      </w:r>
      <w:r>
        <w:rPr>
          <w:spacing w:val="-2"/>
        </w:rPr>
        <w:t xml:space="preserve"> </w:t>
      </w:r>
      <w:r>
        <w:t>and</w:t>
      </w:r>
      <w:r>
        <w:rPr>
          <w:spacing w:val="-4"/>
        </w:rPr>
        <w:t xml:space="preserve"> </w:t>
      </w:r>
      <w:r>
        <w:t>health/wellbeing</w:t>
      </w:r>
      <w:r>
        <w:rPr>
          <w:spacing w:val="-2"/>
        </w:rPr>
        <w:t xml:space="preserve"> </w:t>
      </w:r>
      <w:r>
        <w:t>resources.</w:t>
      </w:r>
    </w:p>
    <w:p w14:paraId="011A9117" w14:textId="77777777" w:rsidR="00F96F13" w:rsidRDefault="0010407A">
      <w:pPr>
        <w:pStyle w:val="ListParagraph"/>
        <w:numPr>
          <w:ilvl w:val="0"/>
          <w:numId w:val="4"/>
        </w:numPr>
        <w:tabs>
          <w:tab w:val="left" w:pos="767"/>
          <w:tab w:val="left" w:pos="771"/>
        </w:tabs>
        <w:spacing w:before="119"/>
        <w:ind w:left="771" w:right="471" w:hanging="512"/>
      </w:pPr>
      <w:r>
        <w:t xml:space="preserve">The </w:t>
      </w:r>
      <w:hyperlink r:id="rId53">
        <w:r>
          <w:t>Pacific Business Trust</w:t>
        </w:r>
      </w:hyperlink>
      <w:r>
        <w:t xml:space="preserve"> are offering support to Pacific businesses. Visit them at the Pacific Response</w:t>
      </w:r>
      <w:r>
        <w:rPr>
          <w:spacing w:val="-2"/>
        </w:rPr>
        <w:t xml:space="preserve"> </w:t>
      </w:r>
      <w:r>
        <w:t>Hub,</w:t>
      </w:r>
      <w:r>
        <w:rPr>
          <w:spacing w:val="-3"/>
        </w:rPr>
        <w:t xml:space="preserve"> </w:t>
      </w:r>
      <w:r>
        <w:t>or</w:t>
      </w:r>
      <w:r>
        <w:rPr>
          <w:spacing w:val="-3"/>
        </w:rPr>
        <w:t xml:space="preserve"> </w:t>
      </w:r>
      <w:r>
        <w:t>phone</w:t>
      </w:r>
      <w:r>
        <w:rPr>
          <w:spacing w:val="-4"/>
        </w:rPr>
        <w:t xml:space="preserve"> </w:t>
      </w:r>
      <w:r>
        <w:t>0800</w:t>
      </w:r>
      <w:r>
        <w:rPr>
          <w:spacing w:val="-1"/>
        </w:rPr>
        <w:t xml:space="preserve"> </w:t>
      </w:r>
      <w:r>
        <w:t>287</w:t>
      </w:r>
      <w:r>
        <w:rPr>
          <w:spacing w:val="-4"/>
        </w:rPr>
        <w:t xml:space="preserve"> </w:t>
      </w:r>
      <w:r>
        <w:t>7526</w:t>
      </w:r>
      <w:r>
        <w:rPr>
          <w:spacing w:val="-2"/>
        </w:rPr>
        <w:t xml:space="preserve"> </w:t>
      </w:r>
      <w:r>
        <w:t>or</w:t>
      </w:r>
      <w:r>
        <w:rPr>
          <w:spacing w:val="-1"/>
        </w:rPr>
        <w:t xml:space="preserve"> </w:t>
      </w:r>
      <w:r>
        <w:t>email</w:t>
      </w:r>
      <w:r>
        <w:rPr>
          <w:spacing w:val="-5"/>
        </w:rPr>
        <w:t xml:space="preserve"> </w:t>
      </w:r>
      <w:hyperlink r:id="rId54">
        <w:r>
          <w:rPr>
            <w:color w:val="0000FF"/>
            <w:u w:val="single" w:color="0000FF"/>
          </w:rPr>
          <w:t>info@pacificbusiness.co.nz</w:t>
        </w:r>
      </w:hyperlink>
      <w:r>
        <w:rPr>
          <w:color w:val="0000FF"/>
        </w:rPr>
        <w:t xml:space="preserve"> </w:t>
      </w:r>
      <w:r>
        <w:t>between</w:t>
      </w:r>
      <w:r>
        <w:rPr>
          <w:spacing w:val="-4"/>
        </w:rPr>
        <w:t xml:space="preserve"> </w:t>
      </w:r>
      <w:r>
        <w:t>8.30am and 5.00pm.</w:t>
      </w:r>
    </w:p>
    <w:p w14:paraId="733CCBEF" w14:textId="77777777" w:rsidR="00F96F13" w:rsidRDefault="0010407A">
      <w:pPr>
        <w:pStyle w:val="Heading5"/>
        <w:ind w:left="260"/>
      </w:pPr>
      <w:r>
        <w:rPr>
          <w:color w:val="006FC0"/>
        </w:rPr>
        <w:t>Health</w:t>
      </w:r>
      <w:r>
        <w:rPr>
          <w:color w:val="006FC0"/>
          <w:spacing w:val="-7"/>
        </w:rPr>
        <w:t xml:space="preserve"> </w:t>
      </w:r>
      <w:r>
        <w:rPr>
          <w:color w:val="006FC0"/>
        </w:rPr>
        <w:t>support</w:t>
      </w:r>
      <w:r>
        <w:rPr>
          <w:color w:val="006FC0"/>
          <w:spacing w:val="-7"/>
        </w:rPr>
        <w:t xml:space="preserve"> </w:t>
      </w:r>
      <w:r>
        <w:rPr>
          <w:color w:val="006FC0"/>
        </w:rPr>
        <w:t>/</w:t>
      </w:r>
      <w:r>
        <w:rPr>
          <w:color w:val="006FC0"/>
          <w:spacing w:val="-6"/>
        </w:rPr>
        <w:t xml:space="preserve"> </w:t>
      </w:r>
      <w:r>
        <w:rPr>
          <w:color w:val="006FC0"/>
          <w:spacing w:val="-2"/>
        </w:rPr>
        <w:t>advice</w:t>
      </w:r>
    </w:p>
    <w:p w14:paraId="7E6892F2" w14:textId="77777777" w:rsidR="00F96F13" w:rsidRDefault="0010407A">
      <w:pPr>
        <w:pStyle w:val="ListParagraph"/>
        <w:numPr>
          <w:ilvl w:val="0"/>
          <w:numId w:val="4"/>
        </w:numPr>
        <w:tabs>
          <w:tab w:val="left" w:pos="768"/>
        </w:tabs>
        <w:spacing w:before="119"/>
        <w:ind w:left="768" w:hanging="508"/>
      </w:pPr>
      <w:r>
        <w:t>Healthline</w:t>
      </w:r>
      <w:r>
        <w:rPr>
          <w:spacing w:val="-4"/>
        </w:rPr>
        <w:t xml:space="preserve"> </w:t>
      </w:r>
      <w:r>
        <w:t>-</w:t>
      </w:r>
      <w:r>
        <w:rPr>
          <w:spacing w:val="-2"/>
        </w:rPr>
        <w:t xml:space="preserve"> </w:t>
      </w:r>
      <w:r>
        <w:t>0800</w:t>
      </w:r>
      <w:r>
        <w:rPr>
          <w:spacing w:val="-3"/>
        </w:rPr>
        <w:t xml:space="preserve"> </w:t>
      </w:r>
      <w:r>
        <w:t>611</w:t>
      </w:r>
      <w:r>
        <w:rPr>
          <w:spacing w:val="-5"/>
        </w:rPr>
        <w:t xml:space="preserve"> </w:t>
      </w:r>
      <w:r>
        <w:rPr>
          <w:spacing w:val="-4"/>
        </w:rPr>
        <w:t>116,</w:t>
      </w:r>
    </w:p>
    <w:p w14:paraId="0CDA54B7" w14:textId="77777777" w:rsidR="00F96F13" w:rsidRDefault="0010407A">
      <w:pPr>
        <w:pStyle w:val="ListParagraph"/>
        <w:numPr>
          <w:ilvl w:val="0"/>
          <w:numId w:val="4"/>
        </w:numPr>
        <w:tabs>
          <w:tab w:val="left" w:pos="768"/>
        </w:tabs>
        <w:spacing w:before="119"/>
        <w:ind w:left="768" w:hanging="508"/>
      </w:pPr>
      <w:r>
        <w:t>Need</w:t>
      </w:r>
      <w:r>
        <w:rPr>
          <w:spacing w:val="-3"/>
        </w:rPr>
        <w:t xml:space="preserve"> </w:t>
      </w:r>
      <w:r>
        <w:t>to</w:t>
      </w:r>
      <w:r>
        <w:rPr>
          <w:spacing w:val="-4"/>
        </w:rPr>
        <w:t xml:space="preserve"> </w:t>
      </w:r>
      <w:r>
        <w:t>talk</w:t>
      </w:r>
      <w:r>
        <w:rPr>
          <w:spacing w:val="-3"/>
        </w:rPr>
        <w:t xml:space="preserve"> </w:t>
      </w:r>
      <w:r>
        <w:t>-</w:t>
      </w:r>
      <w:r>
        <w:rPr>
          <w:spacing w:val="-4"/>
        </w:rPr>
        <w:t xml:space="preserve"> </w:t>
      </w:r>
      <w:r>
        <w:t>text or</w:t>
      </w:r>
      <w:r>
        <w:rPr>
          <w:spacing w:val="-1"/>
        </w:rPr>
        <w:t xml:space="preserve"> </w:t>
      </w:r>
      <w:r>
        <w:t>call</w:t>
      </w:r>
      <w:r>
        <w:rPr>
          <w:spacing w:val="-5"/>
        </w:rPr>
        <w:t xml:space="preserve"> </w:t>
      </w:r>
      <w:proofErr w:type="gramStart"/>
      <w:r>
        <w:rPr>
          <w:spacing w:val="-4"/>
        </w:rPr>
        <w:t>1737</w:t>
      </w:r>
      <w:proofErr w:type="gramEnd"/>
    </w:p>
    <w:p w14:paraId="2EF09B44" w14:textId="77777777" w:rsidR="00F96F13" w:rsidRDefault="00F96F13">
      <w:pPr>
        <w:sectPr w:rsidR="00F96F13">
          <w:pgSz w:w="11920" w:h="16860"/>
          <w:pgMar w:top="1360" w:right="620" w:bottom="1960" w:left="820" w:header="0" w:footer="1771" w:gutter="0"/>
          <w:cols w:space="720"/>
        </w:sectPr>
      </w:pPr>
    </w:p>
    <w:p w14:paraId="5F814EAD" w14:textId="77777777" w:rsidR="00F96F13" w:rsidRDefault="0010407A">
      <w:pPr>
        <w:pStyle w:val="Heading5"/>
        <w:spacing w:before="70"/>
        <w:ind w:left="260"/>
      </w:pPr>
      <w:r>
        <w:rPr>
          <w:color w:val="006FC0"/>
        </w:rPr>
        <w:t>Tax</w:t>
      </w:r>
      <w:r>
        <w:rPr>
          <w:color w:val="006FC0"/>
          <w:spacing w:val="-4"/>
        </w:rPr>
        <w:t xml:space="preserve"> </w:t>
      </w:r>
      <w:r>
        <w:rPr>
          <w:color w:val="006FC0"/>
        </w:rPr>
        <w:t>payment</w:t>
      </w:r>
      <w:r>
        <w:rPr>
          <w:color w:val="006FC0"/>
          <w:spacing w:val="-4"/>
        </w:rPr>
        <w:t xml:space="preserve"> </w:t>
      </w:r>
      <w:r>
        <w:rPr>
          <w:color w:val="006FC0"/>
        </w:rPr>
        <w:t>/</w:t>
      </w:r>
      <w:r>
        <w:rPr>
          <w:color w:val="006FC0"/>
          <w:spacing w:val="-3"/>
        </w:rPr>
        <w:t xml:space="preserve"> </w:t>
      </w:r>
      <w:r>
        <w:rPr>
          <w:color w:val="006FC0"/>
        </w:rPr>
        <w:t>financial</w:t>
      </w:r>
      <w:r>
        <w:rPr>
          <w:color w:val="006FC0"/>
          <w:spacing w:val="-3"/>
        </w:rPr>
        <w:t xml:space="preserve"> </w:t>
      </w:r>
      <w:proofErr w:type="gramStart"/>
      <w:r>
        <w:rPr>
          <w:color w:val="006FC0"/>
          <w:spacing w:val="-2"/>
        </w:rPr>
        <w:t>difficulty</w:t>
      </w:r>
      <w:proofErr w:type="gramEnd"/>
    </w:p>
    <w:p w14:paraId="7EB42DEB" w14:textId="77777777" w:rsidR="00F96F13" w:rsidRDefault="0010407A">
      <w:pPr>
        <w:pStyle w:val="ListParagraph"/>
        <w:numPr>
          <w:ilvl w:val="0"/>
          <w:numId w:val="4"/>
        </w:numPr>
        <w:tabs>
          <w:tab w:val="left" w:pos="767"/>
          <w:tab w:val="left" w:pos="771"/>
        </w:tabs>
        <w:ind w:left="771" w:right="538" w:hanging="512"/>
      </w:pPr>
      <w:r>
        <w:t>Inland</w:t>
      </w:r>
      <w:r>
        <w:rPr>
          <w:spacing w:val="-1"/>
        </w:rPr>
        <w:t xml:space="preserve"> </w:t>
      </w:r>
      <w:r>
        <w:t>Revenue</w:t>
      </w:r>
      <w:r>
        <w:rPr>
          <w:spacing w:val="-1"/>
        </w:rPr>
        <w:t xml:space="preserve"> </w:t>
      </w:r>
      <w:r>
        <w:t>–</w:t>
      </w:r>
      <w:r>
        <w:rPr>
          <w:spacing w:val="-3"/>
        </w:rPr>
        <w:t xml:space="preserve"> </w:t>
      </w:r>
      <w:r>
        <w:t>please</w:t>
      </w:r>
      <w:r>
        <w:rPr>
          <w:spacing w:val="-3"/>
        </w:rPr>
        <w:t xml:space="preserve"> </w:t>
      </w:r>
      <w:r>
        <w:t>send</w:t>
      </w:r>
      <w:r>
        <w:rPr>
          <w:spacing w:val="-1"/>
        </w:rPr>
        <w:t xml:space="preserve"> </w:t>
      </w:r>
      <w:r>
        <w:t>a</w:t>
      </w:r>
      <w:r>
        <w:rPr>
          <w:spacing w:val="-3"/>
        </w:rPr>
        <w:t xml:space="preserve"> </w:t>
      </w:r>
      <w:r>
        <w:t>message</w:t>
      </w:r>
      <w:r>
        <w:rPr>
          <w:spacing w:val="-1"/>
        </w:rPr>
        <w:t xml:space="preserve"> </w:t>
      </w:r>
      <w:r>
        <w:t>in</w:t>
      </w:r>
      <w:r>
        <w:rPr>
          <w:spacing w:val="-3"/>
        </w:rPr>
        <w:t xml:space="preserve"> </w:t>
      </w:r>
      <w:r>
        <w:t>myIR.ird.govt.nz</w:t>
      </w:r>
      <w:r>
        <w:rPr>
          <w:spacing w:val="-2"/>
        </w:rPr>
        <w:t xml:space="preserve"> </w:t>
      </w:r>
      <w:r>
        <w:t>using</w:t>
      </w:r>
      <w:r>
        <w:rPr>
          <w:spacing w:val="-3"/>
        </w:rPr>
        <w:t xml:space="preserve"> </w:t>
      </w:r>
      <w:r>
        <w:t>the</w:t>
      </w:r>
      <w:r>
        <w:rPr>
          <w:spacing w:val="-3"/>
        </w:rPr>
        <w:t xml:space="preserve"> </w:t>
      </w:r>
      <w:r>
        <w:t>key</w:t>
      </w:r>
      <w:r>
        <w:rPr>
          <w:spacing w:val="-1"/>
        </w:rPr>
        <w:t xml:space="preserve"> </w:t>
      </w:r>
      <w:r>
        <w:t>word</w:t>
      </w:r>
      <w:r>
        <w:rPr>
          <w:spacing w:val="-3"/>
        </w:rPr>
        <w:t xml:space="preserve"> </w:t>
      </w:r>
      <w:r>
        <w:t>'flood' or call us on our disaster line 0800 473 566.</w:t>
      </w:r>
    </w:p>
    <w:p w14:paraId="61527FDD" w14:textId="77777777" w:rsidR="00F96F13" w:rsidRDefault="0010407A">
      <w:pPr>
        <w:pStyle w:val="Heading5"/>
        <w:ind w:left="260"/>
      </w:pPr>
      <w:r>
        <w:rPr>
          <w:color w:val="006FC0"/>
        </w:rPr>
        <w:t>Temporary</w:t>
      </w:r>
      <w:r>
        <w:rPr>
          <w:color w:val="006FC0"/>
          <w:spacing w:val="-5"/>
        </w:rPr>
        <w:t xml:space="preserve"> </w:t>
      </w:r>
      <w:r>
        <w:rPr>
          <w:color w:val="006FC0"/>
        </w:rPr>
        <w:t>Accommodation</w:t>
      </w:r>
      <w:r>
        <w:rPr>
          <w:color w:val="006FC0"/>
          <w:spacing w:val="-5"/>
        </w:rPr>
        <w:t xml:space="preserve"> </w:t>
      </w:r>
      <w:r>
        <w:rPr>
          <w:color w:val="006FC0"/>
        </w:rPr>
        <w:t>Service</w:t>
      </w:r>
      <w:r>
        <w:rPr>
          <w:color w:val="006FC0"/>
          <w:spacing w:val="-4"/>
        </w:rPr>
        <w:t xml:space="preserve"> (TAS)</w:t>
      </w:r>
    </w:p>
    <w:p w14:paraId="350025EA" w14:textId="77777777" w:rsidR="00F96F13" w:rsidRDefault="0010407A">
      <w:pPr>
        <w:pStyle w:val="ListParagraph"/>
        <w:numPr>
          <w:ilvl w:val="0"/>
          <w:numId w:val="4"/>
        </w:numPr>
        <w:tabs>
          <w:tab w:val="left" w:pos="767"/>
          <w:tab w:val="left" w:pos="771"/>
        </w:tabs>
        <w:spacing w:before="119" w:line="352" w:lineRule="auto"/>
        <w:ind w:left="771" w:right="2599" w:hanging="512"/>
      </w:pPr>
      <w:r>
        <w:t>Ministry</w:t>
      </w:r>
      <w:r>
        <w:rPr>
          <w:spacing w:val="-4"/>
        </w:rPr>
        <w:t xml:space="preserve"> </w:t>
      </w:r>
      <w:r>
        <w:t>of</w:t>
      </w:r>
      <w:r>
        <w:rPr>
          <w:spacing w:val="-3"/>
        </w:rPr>
        <w:t xml:space="preserve"> </w:t>
      </w:r>
      <w:r>
        <w:t>Business,</w:t>
      </w:r>
      <w:r>
        <w:rPr>
          <w:spacing w:val="-3"/>
        </w:rPr>
        <w:t xml:space="preserve"> </w:t>
      </w:r>
      <w:r>
        <w:t>Innovation</w:t>
      </w:r>
      <w:r>
        <w:rPr>
          <w:spacing w:val="-2"/>
        </w:rPr>
        <w:t xml:space="preserve"> </w:t>
      </w:r>
      <w:r>
        <w:t>and</w:t>
      </w:r>
      <w:r>
        <w:rPr>
          <w:spacing w:val="-2"/>
        </w:rPr>
        <w:t xml:space="preserve"> </w:t>
      </w:r>
      <w:r>
        <w:t>Employment</w:t>
      </w:r>
      <w:r>
        <w:rPr>
          <w:spacing w:val="-3"/>
        </w:rPr>
        <w:t xml:space="preserve"> </w:t>
      </w:r>
      <w:r>
        <w:t>(MBIE) -</w:t>
      </w:r>
      <w:r>
        <w:rPr>
          <w:spacing w:val="-3"/>
        </w:rPr>
        <w:t xml:space="preserve"> </w:t>
      </w:r>
      <w:r>
        <w:t>0508</w:t>
      </w:r>
      <w:r>
        <w:rPr>
          <w:spacing w:val="-2"/>
        </w:rPr>
        <w:t xml:space="preserve"> </w:t>
      </w:r>
      <w:r>
        <w:t>754</w:t>
      </w:r>
      <w:r>
        <w:rPr>
          <w:spacing w:val="-2"/>
        </w:rPr>
        <w:t xml:space="preserve"> </w:t>
      </w:r>
      <w:r>
        <w:t>163 (Activated in Auckland on 8 February 2023)</w:t>
      </w:r>
    </w:p>
    <w:p w14:paraId="61BB59AC" w14:textId="77777777" w:rsidR="00F96F13" w:rsidRDefault="0010407A">
      <w:pPr>
        <w:pStyle w:val="Heading5"/>
        <w:spacing w:before="123"/>
        <w:ind w:left="260"/>
      </w:pPr>
      <w:r>
        <w:rPr>
          <w:color w:val="006FC0"/>
        </w:rPr>
        <w:t>Tenancy</w:t>
      </w:r>
      <w:r>
        <w:rPr>
          <w:color w:val="006FC0"/>
          <w:spacing w:val="-5"/>
        </w:rPr>
        <w:t xml:space="preserve"> </w:t>
      </w:r>
      <w:r>
        <w:rPr>
          <w:color w:val="006FC0"/>
        </w:rPr>
        <w:t>information</w:t>
      </w:r>
      <w:r>
        <w:rPr>
          <w:color w:val="006FC0"/>
          <w:spacing w:val="-4"/>
        </w:rPr>
        <w:t xml:space="preserve"> </w:t>
      </w:r>
      <w:r>
        <w:rPr>
          <w:color w:val="006FC0"/>
        </w:rPr>
        <w:t>-</w:t>
      </w:r>
      <w:r>
        <w:rPr>
          <w:color w:val="006FC0"/>
          <w:spacing w:val="-3"/>
        </w:rPr>
        <w:t xml:space="preserve"> </w:t>
      </w:r>
      <w:r>
        <w:rPr>
          <w:color w:val="006FC0"/>
        </w:rPr>
        <w:t>landlords</w:t>
      </w:r>
      <w:r>
        <w:rPr>
          <w:color w:val="006FC0"/>
          <w:spacing w:val="-3"/>
        </w:rPr>
        <w:t xml:space="preserve"> </w:t>
      </w:r>
      <w:r>
        <w:rPr>
          <w:color w:val="006FC0"/>
        </w:rPr>
        <w:t>and</w:t>
      </w:r>
      <w:r>
        <w:rPr>
          <w:color w:val="006FC0"/>
          <w:spacing w:val="-2"/>
        </w:rPr>
        <w:t xml:space="preserve"> tenants</w:t>
      </w:r>
    </w:p>
    <w:p w14:paraId="6B6C0941" w14:textId="77777777" w:rsidR="00F96F13" w:rsidRDefault="0010407A">
      <w:pPr>
        <w:pStyle w:val="ListParagraph"/>
        <w:numPr>
          <w:ilvl w:val="0"/>
          <w:numId w:val="4"/>
        </w:numPr>
        <w:tabs>
          <w:tab w:val="left" w:pos="767"/>
          <w:tab w:val="left" w:pos="771"/>
        </w:tabs>
        <w:ind w:left="771" w:right="1905" w:hanging="512"/>
      </w:pPr>
      <w:r>
        <w:t>Ministry</w:t>
      </w:r>
      <w:r>
        <w:rPr>
          <w:spacing w:val="-4"/>
        </w:rPr>
        <w:t xml:space="preserve"> </w:t>
      </w:r>
      <w:r>
        <w:t>of</w:t>
      </w:r>
      <w:r>
        <w:rPr>
          <w:spacing w:val="-3"/>
        </w:rPr>
        <w:t xml:space="preserve"> </w:t>
      </w:r>
      <w:r>
        <w:t>Business,</w:t>
      </w:r>
      <w:r>
        <w:rPr>
          <w:spacing w:val="-3"/>
        </w:rPr>
        <w:t xml:space="preserve"> </w:t>
      </w:r>
      <w:r>
        <w:t>Innovation</w:t>
      </w:r>
      <w:r>
        <w:rPr>
          <w:spacing w:val="-2"/>
        </w:rPr>
        <w:t xml:space="preserve"> </w:t>
      </w:r>
      <w:r>
        <w:t>and</w:t>
      </w:r>
      <w:r>
        <w:rPr>
          <w:spacing w:val="-2"/>
        </w:rPr>
        <w:t xml:space="preserve"> </w:t>
      </w:r>
      <w:r>
        <w:t>Employment</w:t>
      </w:r>
      <w:r>
        <w:rPr>
          <w:spacing w:val="-3"/>
        </w:rPr>
        <w:t xml:space="preserve"> </w:t>
      </w:r>
      <w:r>
        <w:t>(MBIE) -</w:t>
      </w:r>
      <w:r>
        <w:rPr>
          <w:spacing w:val="-3"/>
        </w:rPr>
        <w:t xml:space="preserve"> </w:t>
      </w:r>
      <w:r>
        <w:t>0800</w:t>
      </w:r>
      <w:r>
        <w:rPr>
          <w:spacing w:val="-2"/>
        </w:rPr>
        <w:t xml:space="preserve"> </w:t>
      </w:r>
      <w:r>
        <w:t>836</w:t>
      </w:r>
      <w:r>
        <w:rPr>
          <w:spacing w:val="-2"/>
        </w:rPr>
        <w:t xml:space="preserve"> </w:t>
      </w:r>
      <w:r>
        <w:t>262</w:t>
      </w:r>
      <w:r>
        <w:rPr>
          <w:spacing w:val="-6"/>
        </w:rPr>
        <w:t xml:space="preserve"> </w:t>
      </w:r>
      <w:r>
        <w:t>or</w:t>
      </w:r>
      <w:r>
        <w:rPr>
          <w:spacing w:val="-1"/>
        </w:rPr>
        <w:t xml:space="preserve"> </w:t>
      </w:r>
      <w:r>
        <w:t xml:space="preserve">visit </w:t>
      </w:r>
      <w:r>
        <w:rPr>
          <w:spacing w:val="-2"/>
        </w:rPr>
        <w:t>https/</w:t>
      </w:r>
      <w:hyperlink r:id="rId55">
        <w:r>
          <w:rPr>
            <w:spacing w:val="-2"/>
          </w:rPr>
          <w:t>/www.tenancy.govt.nz/</w:t>
        </w:r>
      </w:hyperlink>
    </w:p>
    <w:p w14:paraId="2AABE06D" w14:textId="77777777" w:rsidR="00F96F13" w:rsidRDefault="00F96F13">
      <w:pPr>
        <w:sectPr w:rsidR="00F96F13">
          <w:pgSz w:w="11920" w:h="16860"/>
          <w:pgMar w:top="1360" w:right="620" w:bottom="1960" w:left="820" w:header="0" w:footer="1771" w:gutter="0"/>
          <w:cols w:space="720"/>
        </w:sectPr>
      </w:pPr>
    </w:p>
    <w:p w14:paraId="1ECD78F6" w14:textId="77777777" w:rsidR="00F96F13" w:rsidRDefault="0010407A">
      <w:pPr>
        <w:pStyle w:val="Heading1"/>
        <w:ind w:left="260"/>
      </w:pPr>
      <w:bookmarkStart w:id="53" w:name="_bookmark52"/>
      <w:bookmarkEnd w:id="53"/>
      <w:r>
        <w:rPr>
          <w:color w:val="006FC0"/>
          <w:spacing w:val="-2"/>
        </w:rPr>
        <w:t>Appendices</w:t>
      </w:r>
    </w:p>
    <w:p w14:paraId="4BA63428" w14:textId="77777777" w:rsidR="00F96F13" w:rsidRDefault="0010407A">
      <w:pPr>
        <w:spacing w:before="479"/>
        <w:ind w:left="260"/>
        <w:rPr>
          <w:b/>
          <w:sz w:val="21"/>
        </w:rPr>
      </w:pPr>
      <w:bookmarkStart w:id="54" w:name="_bookmark53"/>
      <w:bookmarkEnd w:id="54"/>
      <w:r>
        <w:rPr>
          <w:b/>
          <w:color w:val="006FC0"/>
          <w:sz w:val="32"/>
        </w:rPr>
        <w:t>Appendix</w:t>
      </w:r>
      <w:r>
        <w:rPr>
          <w:b/>
          <w:color w:val="006FC0"/>
          <w:spacing w:val="-8"/>
          <w:sz w:val="32"/>
        </w:rPr>
        <w:t xml:space="preserve"> </w:t>
      </w:r>
      <w:r>
        <w:rPr>
          <w:b/>
          <w:color w:val="006FC0"/>
          <w:sz w:val="32"/>
        </w:rPr>
        <w:t>I:</w:t>
      </w:r>
      <w:r>
        <w:rPr>
          <w:b/>
          <w:color w:val="006FC0"/>
          <w:spacing w:val="-10"/>
          <w:sz w:val="32"/>
        </w:rPr>
        <w:t xml:space="preserve"> </w:t>
      </w:r>
      <w:r>
        <w:rPr>
          <w:b/>
          <w:color w:val="006FC0"/>
          <w:sz w:val="32"/>
        </w:rPr>
        <w:t>Powers</w:t>
      </w:r>
      <w:r>
        <w:rPr>
          <w:b/>
          <w:color w:val="006FC0"/>
          <w:spacing w:val="-11"/>
          <w:sz w:val="32"/>
        </w:rPr>
        <w:t xml:space="preserve"> </w:t>
      </w:r>
      <w:r>
        <w:rPr>
          <w:b/>
          <w:color w:val="006FC0"/>
          <w:sz w:val="32"/>
        </w:rPr>
        <w:t>of</w:t>
      </w:r>
      <w:r>
        <w:rPr>
          <w:b/>
          <w:color w:val="006FC0"/>
          <w:spacing w:val="-10"/>
          <w:sz w:val="32"/>
        </w:rPr>
        <w:t xml:space="preserve"> </w:t>
      </w:r>
      <w:r>
        <w:rPr>
          <w:b/>
          <w:color w:val="006FC0"/>
          <w:sz w:val="32"/>
        </w:rPr>
        <w:t>a</w:t>
      </w:r>
      <w:r>
        <w:rPr>
          <w:b/>
          <w:color w:val="006FC0"/>
          <w:spacing w:val="-11"/>
          <w:sz w:val="32"/>
        </w:rPr>
        <w:t xml:space="preserve"> </w:t>
      </w:r>
      <w:r>
        <w:rPr>
          <w:b/>
          <w:color w:val="006FC0"/>
          <w:sz w:val="32"/>
        </w:rPr>
        <w:t>Recovery</w:t>
      </w:r>
      <w:r>
        <w:rPr>
          <w:b/>
          <w:color w:val="006FC0"/>
          <w:spacing w:val="-11"/>
          <w:sz w:val="32"/>
        </w:rPr>
        <w:t xml:space="preserve"> </w:t>
      </w:r>
      <w:r>
        <w:rPr>
          <w:b/>
          <w:color w:val="006FC0"/>
          <w:sz w:val="32"/>
        </w:rPr>
        <w:t>Manager</w:t>
      </w:r>
      <w:r>
        <w:rPr>
          <w:b/>
          <w:color w:val="006FC0"/>
          <w:spacing w:val="-10"/>
          <w:sz w:val="32"/>
        </w:rPr>
        <w:t xml:space="preserve"> </w:t>
      </w:r>
      <w:r>
        <w:rPr>
          <w:b/>
          <w:color w:val="006FC0"/>
          <w:sz w:val="32"/>
        </w:rPr>
        <w:t>during</w:t>
      </w:r>
      <w:r>
        <w:rPr>
          <w:b/>
          <w:color w:val="006FC0"/>
          <w:spacing w:val="-11"/>
          <w:sz w:val="32"/>
        </w:rPr>
        <w:t xml:space="preserve"> </w:t>
      </w:r>
      <w:r>
        <w:rPr>
          <w:b/>
          <w:color w:val="006FC0"/>
          <w:spacing w:val="-2"/>
          <w:sz w:val="32"/>
        </w:rPr>
        <w:t>Transition</w:t>
      </w:r>
      <w:r>
        <w:rPr>
          <w:b/>
          <w:color w:val="006FC0"/>
          <w:spacing w:val="-2"/>
          <w:position w:val="10"/>
          <w:sz w:val="21"/>
        </w:rPr>
        <w:t>1</w:t>
      </w:r>
    </w:p>
    <w:p w14:paraId="422BC49D" w14:textId="77777777" w:rsidR="00F96F13" w:rsidRDefault="0010407A">
      <w:pPr>
        <w:pStyle w:val="Heading6"/>
      </w:pPr>
      <w:r>
        <w:t>The</w:t>
      </w:r>
      <w:r>
        <w:rPr>
          <w:spacing w:val="-7"/>
        </w:rPr>
        <w:t xml:space="preserve"> </w:t>
      </w:r>
      <w:r>
        <w:t>amendments</w:t>
      </w:r>
      <w:r>
        <w:rPr>
          <w:spacing w:val="-6"/>
        </w:rPr>
        <w:t xml:space="preserve"> </w:t>
      </w:r>
      <w:r>
        <w:t>to</w:t>
      </w:r>
      <w:r>
        <w:rPr>
          <w:spacing w:val="-5"/>
        </w:rPr>
        <w:t xml:space="preserve"> </w:t>
      </w:r>
      <w:r>
        <w:t>the</w:t>
      </w:r>
      <w:r>
        <w:rPr>
          <w:spacing w:val="-4"/>
        </w:rPr>
        <w:t xml:space="preserve"> </w:t>
      </w:r>
      <w:r>
        <w:t>Civil</w:t>
      </w:r>
      <w:r>
        <w:rPr>
          <w:spacing w:val="-2"/>
        </w:rPr>
        <w:t xml:space="preserve"> </w:t>
      </w:r>
      <w:r>
        <w:t>Deference</w:t>
      </w:r>
      <w:r>
        <w:rPr>
          <w:spacing w:val="-5"/>
        </w:rPr>
        <w:t xml:space="preserve"> </w:t>
      </w:r>
      <w:r>
        <w:t>Emergency</w:t>
      </w:r>
      <w:r>
        <w:rPr>
          <w:spacing w:val="-4"/>
        </w:rPr>
        <w:t xml:space="preserve"> </w:t>
      </w:r>
      <w:r>
        <w:t>Management</w:t>
      </w:r>
      <w:r>
        <w:rPr>
          <w:spacing w:val="-7"/>
        </w:rPr>
        <w:t xml:space="preserve"> </w:t>
      </w:r>
      <w:r>
        <w:t>Act</w:t>
      </w:r>
      <w:r>
        <w:rPr>
          <w:spacing w:val="-3"/>
        </w:rPr>
        <w:t xml:space="preserve"> </w:t>
      </w:r>
      <w:r>
        <w:t>2002</w:t>
      </w:r>
      <w:r>
        <w:rPr>
          <w:spacing w:val="-5"/>
        </w:rPr>
        <w:t xml:space="preserve"> </w:t>
      </w:r>
      <w:r>
        <w:rPr>
          <w:spacing w:val="-2"/>
        </w:rPr>
        <w:t>provides:</w:t>
      </w:r>
    </w:p>
    <w:p w14:paraId="24228BF6" w14:textId="77777777" w:rsidR="00F96F13" w:rsidRDefault="0010407A">
      <w:pPr>
        <w:pStyle w:val="ListParagraph"/>
        <w:numPr>
          <w:ilvl w:val="1"/>
          <w:numId w:val="4"/>
        </w:numPr>
        <w:tabs>
          <w:tab w:val="left" w:pos="980"/>
        </w:tabs>
        <w:spacing w:before="121"/>
        <w:rPr>
          <w:rFonts w:ascii="Symbol" w:hAnsi="Symbol"/>
          <w:sz w:val="20"/>
        </w:rPr>
      </w:pPr>
      <w:r>
        <w:t>Group</w:t>
      </w:r>
      <w:r>
        <w:rPr>
          <w:spacing w:val="-6"/>
        </w:rPr>
        <w:t xml:space="preserve"> </w:t>
      </w:r>
      <w:r>
        <w:t>Recovery</w:t>
      </w:r>
      <w:r>
        <w:rPr>
          <w:spacing w:val="-6"/>
        </w:rPr>
        <w:t xml:space="preserve"> </w:t>
      </w:r>
      <w:r>
        <w:t>Managers</w:t>
      </w:r>
      <w:r>
        <w:rPr>
          <w:spacing w:val="-4"/>
        </w:rPr>
        <w:t xml:space="preserve"> </w:t>
      </w:r>
      <w:r>
        <w:t>as</w:t>
      </w:r>
      <w:r>
        <w:rPr>
          <w:spacing w:val="-6"/>
        </w:rPr>
        <w:t xml:space="preserve"> </w:t>
      </w:r>
      <w:r>
        <w:t>a</w:t>
      </w:r>
      <w:r>
        <w:rPr>
          <w:spacing w:val="-6"/>
        </w:rPr>
        <w:t xml:space="preserve"> </w:t>
      </w:r>
      <w:r>
        <w:t>statutory</w:t>
      </w:r>
      <w:r>
        <w:rPr>
          <w:spacing w:val="-5"/>
        </w:rPr>
        <w:t xml:space="preserve"> </w:t>
      </w:r>
      <w:proofErr w:type="gramStart"/>
      <w:r>
        <w:rPr>
          <w:spacing w:val="-4"/>
        </w:rPr>
        <w:t>roles</w:t>
      </w:r>
      <w:proofErr w:type="gramEnd"/>
    </w:p>
    <w:p w14:paraId="5C60166F" w14:textId="77777777" w:rsidR="00F96F13" w:rsidRDefault="0010407A">
      <w:pPr>
        <w:pStyle w:val="ListParagraph"/>
        <w:numPr>
          <w:ilvl w:val="1"/>
          <w:numId w:val="4"/>
        </w:numPr>
        <w:tabs>
          <w:tab w:val="left" w:pos="980"/>
        </w:tabs>
        <w:spacing w:before="119"/>
        <w:ind w:right="976"/>
        <w:rPr>
          <w:rFonts w:ascii="Symbol" w:hAnsi="Symbol"/>
          <w:sz w:val="20"/>
        </w:rPr>
      </w:pPr>
      <w:r>
        <w:t>Requires</w:t>
      </w:r>
      <w:r>
        <w:rPr>
          <w:spacing w:val="-2"/>
        </w:rPr>
        <w:t xml:space="preserve"> </w:t>
      </w:r>
      <w:r>
        <w:t>a</w:t>
      </w:r>
      <w:r>
        <w:rPr>
          <w:spacing w:val="-1"/>
        </w:rPr>
        <w:t xml:space="preserve"> </w:t>
      </w:r>
      <w:r>
        <w:t>Civil</w:t>
      </w:r>
      <w:r>
        <w:rPr>
          <w:spacing w:val="-2"/>
        </w:rPr>
        <w:t xml:space="preserve"> </w:t>
      </w:r>
      <w:proofErr w:type="spellStart"/>
      <w:r>
        <w:t>Defence</w:t>
      </w:r>
      <w:proofErr w:type="spellEnd"/>
      <w:r>
        <w:rPr>
          <w:spacing w:val="-4"/>
        </w:rPr>
        <w:t xml:space="preserve"> </w:t>
      </w:r>
      <w:r>
        <w:t>Emergency</w:t>
      </w:r>
      <w:r>
        <w:rPr>
          <w:spacing w:val="-4"/>
        </w:rPr>
        <w:t xml:space="preserve"> </w:t>
      </w:r>
      <w:r>
        <w:t>Management</w:t>
      </w:r>
      <w:r>
        <w:rPr>
          <w:spacing w:val="-3"/>
        </w:rPr>
        <w:t xml:space="preserve"> </w:t>
      </w:r>
      <w:r>
        <w:t>(CDEM)</w:t>
      </w:r>
      <w:r>
        <w:rPr>
          <w:spacing w:val="-3"/>
        </w:rPr>
        <w:t xml:space="preserve"> </w:t>
      </w:r>
      <w:r>
        <w:t>Group</w:t>
      </w:r>
      <w:r>
        <w:rPr>
          <w:spacing w:val="-4"/>
        </w:rPr>
        <w:t xml:space="preserve"> </w:t>
      </w:r>
      <w:r>
        <w:t>to</w:t>
      </w:r>
      <w:r>
        <w:rPr>
          <w:spacing w:val="-4"/>
        </w:rPr>
        <w:t xml:space="preserve"> </w:t>
      </w:r>
      <w:r>
        <w:t>formally</w:t>
      </w:r>
      <w:r>
        <w:rPr>
          <w:spacing w:val="-1"/>
        </w:rPr>
        <w:t xml:space="preserve"> </w:t>
      </w:r>
      <w:r>
        <w:t>appoint</w:t>
      </w:r>
      <w:r>
        <w:rPr>
          <w:spacing w:val="-1"/>
        </w:rPr>
        <w:t xml:space="preserve"> </w:t>
      </w:r>
      <w:r>
        <w:t>a ‘suitably qualified and experienced person’ to be a Group Recovery Manager (s29)</w:t>
      </w:r>
    </w:p>
    <w:p w14:paraId="6D4997C2" w14:textId="77777777" w:rsidR="00F96F13" w:rsidRDefault="0010407A">
      <w:pPr>
        <w:pStyle w:val="ListParagraph"/>
        <w:numPr>
          <w:ilvl w:val="1"/>
          <w:numId w:val="4"/>
        </w:numPr>
        <w:tabs>
          <w:tab w:val="left" w:pos="980"/>
        </w:tabs>
        <w:spacing w:before="121"/>
        <w:rPr>
          <w:rFonts w:ascii="Symbol" w:hAnsi="Symbol"/>
          <w:sz w:val="20"/>
        </w:rPr>
      </w:pPr>
      <w:r>
        <w:t>Groups</w:t>
      </w:r>
      <w:r>
        <w:rPr>
          <w:spacing w:val="-8"/>
        </w:rPr>
        <w:t xml:space="preserve"> </w:t>
      </w:r>
      <w:r>
        <w:t>may</w:t>
      </w:r>
      <w:r>
        <w:rPr>
          <w:spacing w:val="-3"/>
        </w:rPr>
        <w:t xml:space="preserve"> </w:t>
      </w:r>
      <w:r>
        <w:t>also</w:t>
      </w:r>
      <w:r>
        <w:rPr>
          <w:spacing w:val="-6"/>
        </w:rPr>
        <w:t xml:space="preserve"> </w:t>
      </w:r>
      <w:r>
        <w:t>appoint</w:t>
      </w:r>
      <w:r>
        <w:rPr>
          <w:spacing w:val="-4"/>
        </w:rPr>
        <w:t xml:space="preserve"> </w:t>
      </w:r>
      <w:r>
        <w:t>one</w:t>
      </w:r>
      <w:r>
        <w:rPr>
          <w:spacing w:val="-3"/>
        </w:rPr>
        <w:t xml:space="preserve"> </w:t>
      </w:r>
      <w:r>
        <w:t>or</w:t>
      </w:r>
      <w:r>
        <w:rPr>
          <w:spacing w:val="-5"/>
        </w:rPr>
        <w:t xml:space="preserve"> </w:t>
      </w:r>
      <w:r>
        <w:t>more</w:t>
      </w:r>
      <w:r>
        <w:rPr>
          <w:spacing w:val="-5"/>
        </w:rPr>
        <w:t xml:space="preserve"> </w:t>
      </w:r>
      <w:r>
        <w:t>Local</w:t>
      </w:r>
      <w:r>
        <w:rPr>
          <w:spacing w:val="-5"/>
        </w:rPr>
        <w:t xml:space="preserve"> </w:t>
      </w:r>
      <w:r>
        <w:t>Recovery</w:t>
      </w:r>
      <w:r>
        <w:rPr>
          <w:spacing w:val="-4"/>
        </w:rPr>
        <w:t xml:space="preserve"> </w:t>
      </w:r>
      <w:r>
        <w:t>Managers</w:t>
      </w:r>
      <w:r>
        <w:rPr>
          <w:spacing w:val="-5"/>
        </w:rPr>
        <w:t xml:space="preserve"> </w:t>
      </w:r>
      <w:r>
        <w:rPr>
          <w:spacing w:val="-2"/>
        </w:rPr>
        <w:t>(s30)</w:t>
      </w:r>
    </w:p>
    <w:p w14:paraId="3B4FDBD9" w14:textId="77777777" w:rsidR="00F96F13" w:rsidRDefault="0010407A">
      <w:pPr>
        <w:pStyle w:val="ListParagraph"/>
        <w:numPr>
          <w:ilvl w:val="1"/>
          <w:numId w:val="4"/>
        </w:numPr>
        <w:tabs>
          <w:tab w:val="left" w:pos="980"/>
        </w:tabs>
        <w:spacing w:before="119"/>
        <w:ind w:right="517"/>
        <w:rPr>
          <w:rFonts w:ascii="Symbol" w:hAnsi="Symbol"/>
          <w:sz w:val="20"/>
        </w:rPr>
      </w:pPr>
      <w:r>
        <w:t>provides for Recovery Managers and constables to use powers during transition periods (Part</w:t>
      </w:r>
      <w:r>
        <w:rPr>
          <w:spacing w:val="-2"/>
        </w:rPr>
        <w:t xml:space="preserve"> </w:t>
      </w:r>
      <w:r>
        <w:t>5B). However,</w:t>
      </w:r>
      <w:r>
        <w:rPr>
          <w:spacing w:val="-3"/>
        </w:rPr>
        <w:t xml:space="preserve"> </w:t>
      </w:r>
      <w:r>
        <w:t>there</w:t>
      </w:r>
      <w:r>
        <w:rPr>
          <w:spacing w:val="-2"/>
        </w:rPr>
        <w:t xml:space="preserve"> </w:t>
      </w:r>
      <w:r>
        <w:t>are</w:t>
      </w:r>
      <w:r>
        <w:rPr>
          <w:spacing w:val="-4"/>
        </w:rPr>
        <w:t xml:space="preserve"> </w:t>
      </w:r>
      <w:r>
        <w:t>differences</w:t>
      </w:r>
      <w:r>
        <w:rPr>
          <w:spacing w:val="-4"/>
        </w:rPr>
        <w:t xml:space="preserve"> </w:t>
      </w:r>
      <w:r>
        <w:t>with</w:t>
      </w:r>
      <w:r>
        <w:rPr>
          <w:spacing w:val="-4"/>
        </w:rPr>
        <w:t xml:space="preserve"> </w:t>
      </w:r>
      <w:r>
        <w:t>the</w:t>
      </w:r>
      <w:r>
        <w:rPr>
          <w:spacing w:val="-2"/>
        </w:rPr>
        <w:t xml:space="preserve"> </w:t>
      </w:r>
      <w:r>
        <w:t>powers</w:t>
      </w:r>
      <w:r>
        <w:rPr>
          <w:spacing w:val="-3"/>
        </w:rPr>
        <w:t xml:space="preserve"> </w:t>
      </w:r>
      <w:r>
        <w:t>of</w:t>
      </w:r>
      <w:r>
        <w:rPr>
          <w:spacing w:val="-3"/>
        </w:rPr>
        <w:t xml:space="preserve"> </w:t>
      </w:r>
      <w:r>
        <w:t>the</w:t>
      </w:r>
      <w:r>
        <w:rPr>
          <w:spacing w:val="-4"/>
        </w:rPr>
        <w:t xml:space="preserve"> </w:t>
      </w:r>
      <w:r>
        <w:t>CDEM</w:t>
      </w:r>
      <w:r>
        <w:rPr>
          <w:spacing w:val="-3"/>
        </w:rPr>
        <w:t xml:space="preserve"> </w:t>
      </w:r>
      <w:r>
        <w:t>Group</w:t>
      </w:r>
      <w:r>
        <w:rPr>
          <w:spacing w:val="-2"/>
        </w:rPr>
        <w:t xml:space="preserve"> </w:t>
      </w:r>
      <w:r>
        <w:t>or</w:t>
      </w:r>
      <w:r>
        <w:rPr>
          <w:spacing w:val="-1"/>
        </w:rPr>
        <w:t xml:space="preserve"> </w:t>
      </w:r>
      <w:r>
        <w:t>Controllers available during a state of emergency. For example, there is no requisitioning power available during a transition period.</w:t>
      </w:r>
    </w:p>
    <w:p w14:paraId="01B1DCBE" w14:textId="77777777" w:rsidR="00F96F13" w:rsidRDefault="0010407A">
      <w:pPr>
        <w:pStyle w:val="BodyText"/>
        <w:spacing w:before="121"/>
        <w:ind w:left="260" w:firstLine="0"/>
      </w:pPr>
      <w:r>
        <w:t>Recovery</w:t>
      </w:r>
      <w:r>
        <w:rPr>
          <w:spacing w:val="-3"/>
        </w:rPr>
        <w:t xml:space="preserve"> </w:t>
      </w:r>
      <w:r>
        <w:t>Managers</w:t>
      </w:r>
      <w:r>
        <w:rPr>
          <w:spacing w:val="-1"/>
        </w:rPr>
        <w:t xml:space="preserve"> </w:t>
      </w:r>
      <w:r>
        <w:t>are</w:t>
      </w:r>
      <w:r>
        <w:rPr>
          <w:spacing w:val="-4"/>
        </w:rPr>
        <w:t xml:space="preserve"> </w:t>
      </w:r>
      <w:r>
        <w:t>responsible</w:t>
      </w:r>
      <w:r>
        <w:rPr>
          <w:spacing w:val="-2"/>
        </w:rPr>
        <w:t xml:space="preserve"> </w:t>
      </w:r>
      <w:r>
        <w:t>for</w:t>
      </w:r>
      <w:r>
        <w:rPr>
          <w:spacing w:val="-1"/>
        </w:rPr>
        <w:t xml:space="preserve"> </w:t>
      </w:r>
      <w:r>
        <w:t>directing,</w:t>
      </w:r>
      <w:r>
        <w:rPr>
          <w:spacing w:val="-3"/>
        </w:rPr>
        <w:t xml:space="preserve"> </w:t>
      </w:r>
      <w:proofErr w:type="spellStart"/>
      <w:r>
        <w:t>co-ordinating</w:t>
      </w:r>
      <w:proofErr w:type="spellEnd"/>
      <w:r>
        <w:rPr>
          <w:spacing w:val="-4"/>
        </w:rPr>
        <w:t xml:space="preserve"> </w:t>
      </w:r>
      <w:r>
        <w:t>the</w:t>
      </w:r>
      <w:r>
        <w:rPr>
          <w:spacing w:val="-2"/>
        </w:rPr>
        <w:t xml:space="preserve"> </w:t>
      </w:r>
      <w:r>
        <w:t>use</w:t>
      </w:r>
      <w:r>
        <w:rPr>
          <w:spacing w:val="-4"/>
        </w:rPr>
        <w:t xml:space="preserve"> </w:t>
      </w:r>
      <w:r>
        <w:t>of</w:t>
      </w:r>
      <w:r>
        <w:rPr>
          <w:spacing w:val="-5"/>
        </w:rPr>
        <w:t xml:space="preserve"> </w:t>
      </w:r>
      <w:r>
        <w:t>personnel,</w:t>
      </w:r>
      <w:r>
        <w:rPr>
          <w:spacing w:val="-3"/>
        </w:rPr>
        <w:t xml:space="preserve"> </w:t>
      </w:r>
      <w:r>
        <w:t>material, information, services and other resources during a local transition period (s30</w:t>
      </w:r>
      <w:proofErr w:type="gramStart"/>
      <w:r>
        <w:t>A(</w:t>
      </w:r>
      <w:proofErr w:type="gramEnd"/>
      <w:r>
        <w:t>1)).</w:t>
      </w:r>
    </w:p>
    <w:p w14:paraId="1F6E0E63" w14:textId="77777777" w:rsidR="00F96F13" w:rsidRDefault="0010407A">
      <w:pPr>
        <w:pStyle w:val="Heading6"/>
        <w:spacing w:before="121"/>
      </w:pPr>
      <w:r>
        <w:t>Powers</w:t>
      </w:r>
      <w:r>
        <w:rPr>
          <w:spacing w:val="-4"/>
        </w:rPr>
        <w:t xml:space="preserve"> </w:t>
      </w:r>
      <w:r>
        <w:t>during</w:t>
      </w:r>
      <w:r>
        <w:rPr>
          <w:spacing w:val="-6"/>
        </w:rPr>
        <w:t xml:space="preserve"> </w:t>
      </w:r>
      <w:r>
        <w:t>a</w:t>
      </w:r>
      <w:r>
        <w:rPr>
          <w:spacing w:val="-6"/>
        </w:rPr>
        <w:t xml:space="preserve"> </w:t>
      </w:r>
      <w:r>
        <w:t>transition</w:t>
      </w:r>
      <w:r>
        <w:rPr>
          <w:spacing w:val="-4"/>
        </w:rPr>
        <w:t xml:space="preserve"> </w:t>
      </w:r>
      <w:r>
        <w:rPr>
          <w:spacing w:val="-2"/>
        </w:rPr>
        <w:t>period</w:t>
      </w:r>
    </w:p>
    <w:p w14:paraId="5C2AA9A2" w14:textId="77777777" w:rsidR="00F96F13" w:rsidRDefault="0010407A">
      <w:pPr>
        <w:pStyle w:val="BodyText"/>
        <w:spacing w:before="119"/>
        <w:ind w:left="260" w:right="469" w:firstLine="0"/>
      </w:pPr>
      <w:r>
        <w:t>Under the</w:t>
      </w:r>
      <w:r>
        <w:rPr>
          <w:spacing w:val="-3"/>
        </w:rPr>
        <w:t xml:space="preserve"> </w:t>
      </w:r>
      <w:r>
        <w:t>Act</w:t>
      </w:r>
      <w:r>
        <w:rPr>
          <w:spacing w:val="-4"/>
        </w:rPr>
        <w:t xml:space="preserve"> </w:t>
      </w:r>
      <w:r>
        <w:t>the</w:t>
      </w:r>
      <w:r>
        <w:rPr>
          <w:spacing w:val="-3"/>
        </w:rPr>
        <w:t xml:space="preserve"> </w:t>
      </w:r>
      <w:r>
        <w:t>Group</w:t>
      </w:r>
      <w:r>
        <w:rPr>
          <w:spacing w:val="-5"/>
        </w:rPr>
        <w:t xml:space="preserve"> </w:t>
      </w:r>
      <w:r>
        <w:t>Recovery</w:t>
      </w:r>
      <w:r>
        <w:rPr>
          <w:spacing w:val="-2"/>
        </w:rPr>
        <w:t xml:space="preserve"> </w:t>
      </w:r>
      <w:r>
        <w:t>Manager –</w:t>
      </w:r>
      <w:r>
        <w:rPr>
          <w:spacing w:val="-3"/>
        </w:rPr>
        <w:t xml:space="preserve"> </w:t>
      </w:r>
      <w:r>
        <w:t>NOT</w:t>
      </w:r>
      <w:r>
        <w:rPr>
          <w:spacing w:val="-1"/>
        </w:rPr>
        <w:t xml:space="preserve"> </w:t>
      </w:r>
      <w:r>
        <w:t>the</w:t>
      </w:r>
      <w:r>
        <w:rPr>
          <w:spacing w:val="-3"/>
        </w:rPr>
        <w:t xml:space="preserve"> </w:t>
      </w:r>
      <w:r>
        <w:t>CDEM</w:t>
      </w:r>
      <w:r>
        <w:rPr>
          <w:spacing w:val="-2"/>
        </w:rPr>
        <w:t xml:space="preserve"> </w:t>
      </w:r>
      <w:r>
        <w:t>Group</w:t>
      </w:r>
      <w:r>
        <w:rPr>
          <w:spacing w:val="-2"/>
        </w:rPr>
        <w:t xml:space="preserve"> </w:t>
      </w:r>
      <w:r>
        <w:t>-</w:t>
      </w:r>
      <w:r>
        <w:rPr>
          <w:spacing w:val="-2"/>
        </w:rPr>
        <w:t xml:space="preserve"> </w:t>
      </w:r>
      <w:r>
        <w:t>has</w:t>
      </w:r>
      <w:r>
        <w:rPr>
          <w:spacing w:val="-3"/>
        </w:rPr>
        <w:t xml:space="preserve"> </w:t>
      </w:r>
      <w:r>
        <w:t>access</w:t>
      </w:r>
      <w:r>
        <w:rPr>
          <w:spacing w:val="-3"/>
        </w:rPr>
        <w:t xml:space="preserve"> </w:t>
      </w:r>
      <w:r>
        <w:t>to</w:t>
      </w:r>
      <w:r>
        <w:rPr>
          <w:spacing w:val="-3"/>
        </w:rPr>
        <w:t xml:space="preserve"> </w:t>
      </w:r>
      <w:r>
        <w:t>the</w:t>
      </w:r>
      <w:r>
        <w:rPr>
          <w:spacing w:val="-3"/>
        </w:rPr>
        <w:t xml:space="preserve"> </w:t>
      </w:r>
      <w:r>
        <w:t>powers contained in Part 5B. The CDEM Group retains overarching responsibility for the conduct of the Group Recovery Manager through their appointment.</w:t>
      </w:r>
    </w:p>
    <w:p w14:paraId="6BBA8923" w14:textId="77777777" w:rsidR="00F96F13" w:rsidRDefault="0010407A">
      <w:pPr>
        <w:pStyle w:val="BodyText"/>
        <w:spacing w:before="119"/>
        <w:ind w:left="260" w:right="469" w:firstLine="0"/>
      </w:pPr>
      <w:r>
        <w:t xml:space="preserve">Powers </w:t>
      </w:r>
      <w:r>
        <w:rPr>
          <w:b/>
        </w:rPr>
        <w:t>can</w:t>
      </w:r>
      <w:r>
        <w:rPr>
          <w:b/>
          <w:spacing w:val="-1"/>
        </w:rPr>
        <w:t xml:space="preserve"> </w:t>
      </w:r>
      <w:r>
        <w:rPr>
          <w:b/>
        </w:rPr>
        <w:t>only</w:t>
      </w:r>
      <w:r>
        <w:rPr>
          <w:b/>
          <w:spacing w:val="-1"/>
        </w:rPr>
        <w:t xml:space="preserve"> </w:t>
      </w:r>
      <w:r>
        <w:rPr>
          <w:b/>
        </w:rPr>
        <w:t>be</w:t>
      </w:r>
      <w:r>
        <w:rPr>
          <w:b/>
          <w:spacing w:val="-1"/>
        </w:rPr>
        <w:t xml:space="preserve"> </w:t>
      </w:r>
      <w:r>
        <w:rPr>
          <w:b/>
        </w:rPr>
        <w:t xml:space="preserve">used </w:t>
      </w:r>
      <w:r>
        <w:t>if</w:t>
      </w:r>
      <w:r>
        <w:rPr>
          <w:spacing w:val="-2"/>
        </w:rPr>
        <w:t xml:space="preserve"> </w:t>
      </w:r>
      <w:r>
        <w:t>they</w:t>
      </w:r>
      <w:r>
        <w:rPr>
          <w:spacing w:val="-3"/>
        </w:rPr>
        <w:t xml:space="preserve"> </w:t>
      </w:r>
      <w:r>
        <w:t>meet</w:t>
      </w:r>
      <w:r>
        <w:rPr>
          <w:spacing w:val="-2"/>
        </w:rPr>
        <w:t xml:space="preserve"> </w:t>
      </w:r>
      <w:r>
        <w:t>three</w:t>
      </w:r>
      <w:r>
        <w:rPr>
          <w:spacing w:val="-3"/>
        </w:rPr>
        <w:t xml:space="preserve"> </w:t>
      </w:r>
      <w:r>
        <w:t>legal</w:t>
      </w:r>
      <w:r>
        <w:rPr>
          <w:spacing w:val="-2"/>
        </w:rPr>
        <w:t xml:space="preserve"> </w:t>
      </w:r>
      <w:r>
        <w:t>tests.</w:t>
      </w:r>
      <w:r>
        <w:rPr>
          <w:spacing w:val="-2"/>
        </w:rPr>
        <w:t xml:space="preserve"> </w:t>
      </w:r>
      <w:r>
        <w:t>The</w:t>
      </w:r>
      <w:r>
        <w:rPr>
          <w:spacing w:val="-3"/>
        </w:rPr>
        <w:t xml:space="preserve"> </w:t>
      </w:r>
      <w:r>
        <w:t>action</w:t>
      </w:r>
      <w:r>
        <w:rPr>
          <w:spacing w:val="-3"/>
        </w:rPr>
        <w:t xml:space="preserve"> </w:t>
      </w:r>
      <w:r>
        <w:t>must in</w:t>
      </w:r>
      <w:r>
        <w:rPr>
          <w:spacing w:val="-3"/>
        </w:rPr>
        <w:t xml:space="preserve"> </w:t>
      </w:r>
      <w:r>
        <w:t>the</w:t>
      </w:r>
      <w:r>
        <w:rPr>
          <w:spacing w:val="-3"/>
        </w:rPr>
        <w:t xml:space="preserve"> </w:t>
      </w:r>
      <w:r>
        <w:t>Recovery</w:t>
      </w:r>
      <w:r>
        <w:rPr>
          <w:spacing w:val="-5"/>
        </w:rPr>
        <w:t xml:space="preserve"> </w:t>
      </w:r>
      <w:r>
        <w:t>Managers opinion be `in the public interest’, ‘necessary or desirable to ensure a timely and effective recovery’ AND ‘proportionate in the circumstances’ (s94</w:t>
      </w:r>
      <w:proofErr w:type="gramStart"/>
      <w:r>
        <w:t>G(</w:t>
      </w:r>
      <w:proofErr w:type="gramEnd"/>
      <w:r>
        <w:t>3)).</w:t>
      </w:r>
    </w:p>
    <w:p w14:paraId="6E2BE305" w14:textId="77777777" w:rsidR="00F96F13" w:rsidRDefault="0010407A">
      <w:pPr>
        <w:pStyle w:val="BodyText"/>
        <w:spacing w:before="122"/>
        <w:ind w:left="260" w:right="469" w:firstLine="0"/>
      </w:pPr>
      <w:r>
        <w:t xml:space="preserve">CDEM Groups may appoint one or more Local Recovery Managers and delegate the functions, </w:t>
      </w:r>
      <w:proofErr w:type="gramStart"/>
      <w:r>
        <w:t>duties</w:t>
      </w:r>
      <w:proofErr w:type="gramEnd"/>
      <w:r>
        <w:rPr>
          <w:spacing w:val="-1"/>
        </w:rPr>
        <w:t xml:space="preserve"> </w:t>
      </w:r>
      <w:r>
        <w:t>and</w:t>
      </w:r>
      <w:r>
        <w:rPr>
          <w:spacing w:val="-1"/>
        </w:rPr>
        <w:t xml:space="preserve"> </w:t>
      </w:r>
      <w:r>
        <w:t>powers</w:t>
      </w:r>
      <w:r>
        <w:rPr>
          <w:spacing w:val="-2"/>
        </w:rPr>
        <w:t xml:space="preserve"> </w:t>
      </w:r>
      <w:r>
        <w:t>of</w:t>
      </w:r>
      <w:r>
        <w:rPr>
          <w:spacing w:val="-2"/>
        </w:rPr>
        <w:t xml:space="preserve"> </w:t>
      </w:r>
      <w:r>
        <w:t>the</w:t>
      </w:r>
      <w:r>
        <w:rPr>
          <w:spacing w:val="-3"/>
        </w:rPr>
        <w:t xml:space="preserve"> </w:t>
      </w:r>
      <w:r>
        <w:t>Group</w:t>
      </w:r>
      <w:r>
        <w:rPr>
          <w:spacing w:val="-1"/>
        </w:rPr>
        <w:t xml:space="preserve"> </w:t>
      </w:r>
      <w:r>
        <w:t>Recovery</w:t>
      </w:r>
      <w:r>
        <w:rPr>
          <w:spacing w:val="-3"/>
        </w:rPr>
        <w:t xml:space="preserve"> </w:t>
      </w:r>
      <w:r>
        <w:t>Manager</w:t>
      </w:r>
      <w:r>
        <w:rPr>
          <w:spacing w:val="-2"/>
        </w:rPr>
        <w:t xml:space="preserve"> </w:t>
      </w:r>
      <w:r>
        <w:t>to</w:t>
      </w:r>
      <w:r>
        <w:rPr>
          <w:spacing w:val="-3"/>
        </w:rPr>
        <w:t xml:space="preserve"> </w:t>
      </w:r>
      <w:r>
        <w:t>the</w:t>
      </w:r>
      <w:r>
        <w:rPr>
          <w:spacing w:val="-1"/>
        </w:rPr>
        <w:t xml:space="preserve"> </w:t>
      </w:r>
      <w:r>
        <w:t>Local</w:t>
      </w:r>
      <w:r>
        <w:rPr>
          <w:spacing w:val="-4"/>
        </w:rPr>
        <w:t xml:space="preserve"> </w:t>
      </w:r>
      <w:r>
        <w:t>Recovery</w:t>
      </w:r>
      <w:r>
        <w:rPr>
          <w:spacing w:val="-5"/>
        </w:rPr>
        <w:t xml:space="preserve"> </w:t>
      </w:r>
      <w:r>
        <w:t>Managers</w:t>
      </w:r>
      <w:r>
        <w:rPr>
          <w:spacing w:val="-2"/>
        </w:rPr>
        <w:t xml:space="preserve"> </w:t>
      </w:r>
      <w:r>
        <w:t>to</w:t>
      </w:r>
      <w:r>
        <w:rPr>
          <w:spacing w:val="-3"/>
        </w:rPr>
        <w:t xml:space="preserve"> </w:t>
      </w:r>
      <w:r>
        <w:t>exercise</w:t>
      </w:r>
      <w:r>
        <w:rPr>
          <w:spacing w:val="-1"/>
        </w:rPr>
        <w:t xml:space="preserve"> </w:t>
      </w:r>
      <w:r>
        <w:t>in the area that the Group Recovery Manager is appointed (s30(1)).</w:t>
      </w:r>
    </w:p>
    <w:p w14:paraId="24B138D2" w14:textId="77777777" w:rsidR="00F96F13" w:rsidRDefault="0010407A">
      <w:pPr>
        <w:pStyle w:val="BodyText"/>
        <w:ind w:left="260" w:right="469" w:firstLine="0"/>
      </w:pPr>
      <w:r>
        <w:t>If</w:t>
      </w:r>
      <w:r>
        <w:rPr>
          <w:spacing w:val="-3"/>
        </w:rPr>
        <w:t xml:space="preserve"> </w:t>
      </w:r>
      <w:r>
        <w:t>during</w:t>
      </w:r>
      <w:r>
        <w:rPr>
          <w:spacing w:val="-2"/>
        </w:rPr>
        <w:t xml:space="preserve"> </w:t>
      </w:r>
      <w:r>
        <w:t>a</w:t>
      </w:r>
      <w:r>
        <w:rPr>
          <w:spacing w:val="-3"/>
        </w:rPr>
        <w:t xml:space="preserve"> </w:t>
      </w:r>
      <w:r>
        <w:t>transition</w:t>
      </w:r>
      <w:r>
        <w:rPr>
          <w:spacing w:val="-2"/>
        </w:rPr>
        <w:t xml:space="preserve"> </w:t>
      </w:r>
      <w:proofErr w:type="gramStart"/>
      <w:r>
        <w:t>period</w:t>
      </w:r>
      <w:proofErr w:type="gramEnd"/>
      <w:r>
        <w:rPr>
          <w:spacing w:val="-2"/>
        </w:rPr>
        <w:t xml:space="preserve"> </w:t>
      </w:r>
      <w:r>
        <w:t>a</w:t>
      </w:r>
      <w:r>
        <w:rPr>
          <w:spacing w:val="-3"/>
        </w:rPr>
        <w:t xml:space="preserve"> </w:t>
      </w:r>
      <w:r>
        <w:t>Group</w:t>
      </w:r>
      <w:r>
        <w:rPr>
          <w:spacing w:val="-4"/>
        </w:rPr>
        <w:t xml:space="preserve"> </w:t>
      </w:r>
      <w:r>
        <w:t>Recovery</w:t>
      </w:r>
      <w:r>
        <w:rPr>
          <w:spacing w:val="-3"/>
        </w:rPr>
        <w:t xml:space="preserve"> </w:t>
      </w:r>
      <w:r>
        <w:t>Manager</w:t>
      </w:r>
      <w:r>
        <w:rPr>
          <w:spacing w:val="-1"/>
        </w:rPr>
        <w:t xml:space="preserve"> </w:t>
      </w:r>
      <w:r>
        <w:t>needs</w:t>
      </w:r>
      <w:r>
        <w:rPr>
          <w:spacing w:val="-3"/>
        </w:rPr>
        <w:t xml:space="preserve"> </w:t>
      </w:r>
      <w:r>
        <w:t>to</w:t>
      </w:r>
      <w:r>
        <w:rPr>
          <w:spacing w:val="-4"/>
        </w:rPr>
        <w:t xml:space="preserve"> </w:t>
      </w:r>
      <w:r>
        <w:t>direct a</w:t>
      </w:r>
      <w:r>
        <w:rPr>
          <w:spacing w:val="-5"/>
        </w:rPr>
        <w:t xml:space="preserve"> </w:t>
      </w:r>
      <w:r>
        <w:t>Local</w:t>
      </w:r>
      <w:r>
        <w:rPr>
          <w:spacing w:val="-3"/>
        </w:rPr>
        <w:t xml:space="preserve"> </w:t>
      </w:r>
      <w:r>
        <w:t>Recovery</w:t>
      </w:r>
      <w:r>
        <w:rPr>
          <w:spacing w:val="-3"/>
        </w:rPr>
        <w:t xml:space="preserve"> </w:t>
      </w:r>
      <w:r>
        <w:t>Manager then that direction must be followed (s30(2)).</w:t>
      </w:r>
    </w:p>
    <w:p w14:paraId="3DDD8976" w14:textId="77777777" w:rsidR="00F96F13" w:rsidRDefault="0010407A">
      <w:pPr>
        <w:pStyle w:val="BodyText"/>
        <w:spacing w:before="121"/>
        <w:ind w:left="260" w:firstLine="0"/>
      </w:pPr>
      <w:r>
        <w:t xml:space="preserve">Under s94J the Minister may direct the CDEM Group, the Director of Civil </w:t>
      </w:r>
      <w:proofErr w:type="spellStart"/>
      <w:r>
        <w:t>Defence</w:t>
      </w:r>
      <w:proofErr w:type="spellEnd"/>
      <w:r>
        <w:t xml:space="preserve"> Emergency </w:t>
      </w:r>
      <w:proofErr w:type="gramStart"/>
      <w:r>
        <w:t>Management</w:t>
      </w:r>
      <w:proofErr w:type="gramEnd"/>
      <w:r>
        <w:t xml:space="preserve"> or</w:t>
      </w:r>
      <w:r>
        <w:rPr>
          <w:spacing w:val="-1"/>
        </w:rPr>
        <w:t xml:space="preserve"> </w:t>
      </w:r>
      <w:r>
        <w:t>a</w:t>
      </w:r>
      <w:r>
        <w:rPr>
          <w:spacing w:val="-4"/>
        </w:rPr>
        <w:t xml:space="preserve"> </w:t>
      </w:r>
      <w:r>
        <w:t>person</w:t>
      </w:r>
      <w:r>
        <w:rPr>
          <w:spacing w:val="-2"/>
        </w:rPr>
        <w:t xml:space="preserve"> </w:t>
      </w:r>
      <w:r>
        <w:t>(notably</w:t>
      </w:r>
      <w:r>
        <w:rPr>
          <w:spacing w:val="-1"/>
        </w:rPr>
        <w:t xml:space="preserve"> </w:t>
      </w:r>
      <w:r>
        <w:t>a</w:t>
      </w:r>
      <w:r>
        <w:rPr>
          <w:spacing w:val="-2"/>
        </w:rPr>
        <w:t xml:space="preserve"> </w:t>
      </w:r>
      <w:r>
        <w:t>Recovery</w:t>
      </w:r>
      <w:r>
        <w:rPr>
          <w:spacing w:val="-4"/>
        </w:rPr>
        <w:t xml:space="preserve"> </w:t>
      </w:r>
      <w:r>
        <w:t>Manager</w:t>
      </w:r>
      <w:r>
        <w:rPr>
          <w:spacing w:val="-1"/>
        </w:rPr>
        <w:t xml:space="preserve"> </w:t>
      </w:r>
      <w:r>
        <w:t>or</w:t>
      </w:r>
      <w:r>
        <w:rPr>
          <w:spacing w:val="-1"/>
        </w:rPr>
        <w:t xml:space="preserve"> </w:t>
      </w:r>
      <w:r>
        <w:t>constable)</w:t>
      </w:r>
      <w:r>
        <w:rPr>
          <w:spacing w:val="-3"/>
        </w:rPr>
        <w:t xml:space="preserve"> </w:t>
      </w:r>
      <w:r>
        <w:t>in</w:t>
      </w:r>
      <w:r>
        <w:rPr>
          <w:spacing w:val="-2"/>
        </w:rPr>
        <w:t xml:space="preserve"> </w:t>
      </w:r>
      <w:r>
        <w:t>performing</w:t>
      </w:r>
      <w:r>
        <w:rPr>
          <w:spacing w:val="-2"/>
        </w:rPr>
        <w:t xml:space="preserve"> </w:t>
      </w:r>
      <w:r>
        <w:t>any</w:t>
      </w:r>
      <w:r>
        <w:rPr>
          <w:spacing w:val="-4"/>
        </w:rPr>
        <w:t xml:space="preserve"> </w:t>
      </w:r>
      <w:r>
        <w:t>functions</w:t>
      </w:r>
      <w:r>
        <w:rPr>
          <w:spacing w:val="-6"/>
        </w:rPr>
        <w:t xml:space="preserve"> </w:t>
      </w:r>
      <w:r>
        <w:t>or duties and the exercising of any powers during a transition period.</w:t>
      </w:r>
    </w:p>
    <w:p w14:paraId="76EF3E0B" w14:textId="77777777" w:rsidR="00F96F13" w:rsidRDefault="0010407A">
      <w:pPr>
        <w:pStyle w:val="Heading6"/>
      </w:pPr>
      <w:r>
        <w:t>Summary</w:t>
      </w:r>
      <w:r>
        <w:rPr>
          <w:spacing w:val="-5"/>
        </w:rPr>
        <w:t xml:space="preserve"> </w:t>
      </w:r>
      <w:r>
        <w:t>of</w:t>
      </w:r>
      <w:r>
        <w:rPr>
          <w:spacing w:val="-4"/>
        </w:rPr>
        <w:t xml:space="preserve"> </w:t>
      </w:r>
      <w:r>
        <w:rPr>
          <w:spacing w:val="-2"/>
        </w:rPr>
        <w:t>powers</w:t>
      </w:r>
    </w:p>
    <w:p w14:paraId="532C2574" w14:textId="77777777" w:rsidR="00F96F13" w:rsidRDefault="0010407A">
      <w:pPr>
        <w:pStyle w:val="BodyText"/>
        <w:spacing w:before="119"/>
        <w:ind w:left="260" w:firstLine="0"/>
      </w:pPr>
      <w:r>
        <w:t>The</w:t>
      </w:r>
      <w:r>
        <w:rPr>
          <w:spacing w:val="-2"/>
        </w:rPr>
        <w:t xml:space="preserve"> </w:t>
      </w:r>
      <w:r>
        <w:t>list of powers</w:t>
      </w:r>
      <w:r>
        <w:rPr>
          <w:spacing w:val="-4"/>
        </w:rPr>
        <w:t xml:space="preserve"> </w:t>
      </w:r>
      <w:r>
        <w:t>reflects</w:t>
      </w:r>
      <w:r>
        <w:rPr>
          <w:spacing w:val="-1"/>
        </w:rPr>
        <w:t xml:space="preserve"> </w:t>
      </w:r>
      <w:r>
        <w:t>the</w:t>
      </w:r>
      <w:r>
        <w:rPr>
          <w:spacing w:val="-4"/>
        </w:rPr>
        <w:t xml:space="preserve"> </w:t>
      </w:r>
      <w:r>
        <w:t>activities</w:t>
      </w:r>
      <w:r>
        <w:rPr>
          <w:spacing w:val="-4"/>
        </w:rPr>
        <w:t xml:space="preserve"> </w:t>
      </w:r>
      <w:r>
        <w:t>that CDEM</w:t>
      </w:r>
      <w:r>
        <w:rPr>
          <w:spacing w:val="-3"/>
        </w:rPr>
        <w:t xml:space="preserve"> </w:t>
      </w:r>
      <w:r>
        <w:t>Groups,</w:t>
      </w:r>
      <w:r>
        <w:rPr>
          <w:spacing w:val="-3"/>
        </w:rPr>
        <w:t xml:space="preserve"> </w:t>
      </w:r>
      <w:r>
        <w:t>councils</w:t>
      </w:r>
      <w:r>
        <w:rPr>
          <w:spacing w:val="-1"/>
        </w:rPr>
        <w:t xml:space="preserve"> </w:t>
      </w:r>
      <w:r>
        <w:t>and</w:t>
      </w:r>
      <w:r>
        <w:rPr>
          <w:spacing w:val="-6"/>
        </w:rPr>
        <w:t xml:space="preserve"> </w:t>
      </w:r>
      <w:r>
        <w:t>communities</w:t>
      </w:r>
      <w:r>
        <w:rPr>
          <w:spacing w:val="-4"/>
        </w:rPr>
        <w:t xml:space="preserve"> </w:t>
      </w:r>
      <w:r>
        <w:t>may</w:t>
      </w:r>
      <w:r>
        <w:rPr>
          <w:spacing w:val="-4"/>
        </w:rPr>
        <w:t xml:space="preserve"> </w:t>
      </w:r>
      <w:r>
        <w:t xml:space="preserve">require Recovery Managers to exercise </w:t>
      </w:r>
      <w:proofErr w:type="gramStart"/>
      <w:r>
        <w:t>in order to</w:t>
      </w:r>
      <w:proofErr w:type="gramEnd"/>
      <w:r>
        <w:t xml:space="preserve"> aid recovery, once a state of emergency has ended.</w:t>
      </w:r>
    </w:p>
    <w:p w14:paraId="5FA5BDE9" w14:textId="77777777" w:rsidR="00F96F13" w:rsidRDefault="0010407A">
      <w:pPr>
        <w:pStyle w:val="BodyText"/>
        <w:ind w:left="260" w:right="529" w:firstLine="0"/>
      </w:pPr>
      <w:r>
        <w:t>Some</w:t>
      </w:r>
      <w:r>
        <w:rPr>
          <w:spacing w:val="-1"/>
        </w:rPr>
        <w:t xml:space="preserve"> </w:t>
      </w:r>
      <w:r>
        <w:t>of</w:t>
      </w:r>
      <w:r>
        <w:rPr>
          <w:spacing w:val="-3"/>
        </w:rPr>
        <w:t xml:space="preserve"> </w:t>
      </w:r>
      <w:r>
        <w:t>the</w:t>
      </w:r>
      <w:r>
        <w:rPr>
          <w:spacing w:val="-2"/>
        </w:rPr>
        <w:t xml:space="preserve"> </w:t>
      </w:r>
      <w:r>
        <w:t>powers</w:t>
      </w:r>
      <w:r>
        <w:rPr>
          <w:spacing w:val="-1"/>
        </w:rPr>
        <w:t xml:space="preserve"> </w:t>
      </w:r>
      <w:r>
        <w:t>are</w:t>
      </w:r>
      <w:r>
        <w:rPr>
          <w:spacing w:val="-4"/>
        </w:rPr>
        <w:t xml:space="preserve"> </w:t>
      </w:r>
      <w:r>
        <w:t>also</w:t>
      </w:r>
      <w:r>
        <w:rPr>
          <w:spacing w:val="-2"/>
        </w:rPr>
        <w:t xml:space="preserve"> </w:t>
      </w:r>
      <w:r>
        <w:t>available</w:t>
      </w:r>
      <w:r>
        <w:rPr>
          <w:spacing w:val="-2"/>
        </w:rPr>
        <w:t xml:space="preserve"> </w:t>
      </w:r>
      <w:r>
        <w:t>to</w:t>
      </w:r>
      <w:r>
        <w:rPr>
          <w:spacing w:val="-2"/>
        </w:rPr>
        <w:t xml:space="preserve"> </w:t>
      </w:r>
      <w:r>
        <w:t>a</w:t>
      </w:r>
      <w:r>
        <w:rPr>
          <w:spacing w:val="-4"/>
        </w:rPr>
        <w:t xml:space="preserve"> </w:t>
      </w:r>
      <w:r>
        <w:t>constable</w:t>
      </w:r>
      <w:r>
        <w:rPr>
          <w:spacing w:val="-2"/>
        </w:rPr>
        <w:t xml:space="preserve"> </w:t>
      </w:r>
      <w:r>
        <w:t>as</w:t>
      </w:r>
      <w:r>
        <w:rPr>
          <w:spacing w:val="-1"/>
        </w:rPr>
        <w:t xml:space="preserve"> </w:t>
      </w:r>
      <w:r>
        <w:t>defined</w:t>
      </w:r>
      <w:r>
        <w:rPr>
          <w:spacing w:val="-4"/>
        </w:rPr>
        <w:t xml:space="preserve"> </w:t>
      </w:r>
      <w:r>
        <w:t>by</w:t>
      </w:r>
      <w:r>
        <w:rPr>
          <w:spacing w:val="-4"/>
        </w:rPr>
        <w:t xml:space="preserve"> </w:t>
      </w:r>
      <w:r>
        <w:t>the</w:t>
      </w:r>
      <w:r>
        <w:rPr>
          <w:spacing w:val="-2"/>
        </w:rPr>
        <w:t xml:space="preserve"> </w:t>
      </w:r>
      <w:r>
        <w:t>Act and</w:t>
      </w:r>
      <w:r>
        <w:rPr>
          <w:spacing w:val="-4"/>
        </w:rPr>
        <w:t xml:space="preserve"> </w:t>
      </w:r>
      <w:r>
        <w:t>s4</w:t>
      </w:r>
      <w:r>
        <w:rPr>
          <w:spacing w:val="-4"/>
        </w:rPr>
        <w:t xml:space="preserve"> </w:t>
      </w:r>
      <w:r>
        <w:t>of</w:t>
      </w:r>
      <w:r>
        <w:rPr>
          <w:spacing w:val="-3"/>
        </w:rPr>
        <w:t xml:space="preserve"> </w:t>
      </w:r>
      <w:r>
        <w:t>the</w:t>
      </w:r>
      <w:r>
        <w:rPr>
          <w:spacing w:val="-4"/>
        </w:rPr>
        <w:t xml:space="preserve"> </w:t>
      </w:r>
      <w:r>
        <w:t>Policing Act 2008.</w:t>
      </w:r>
    </w:p>
    <w:p w14:paraId="74738DA0" w14:textId="77777777" w:rsidR="00F96F13" w:rsidRDefault="00F96F13">
      <w:pPr>
        <w:pStyle w:val="BodyText"/>
        <w:spacing w:before="0"/>
        <w:ind w:left="0" w:firstLine="0"/>
        <w:rPr>
          <w:sz w:val="20"/>
        </w:rPr>
      </w:pPr>
    </w:p>
    <w:p w14:paraId="100D283E" w14:textId="77777777" w:rsidR="00F96F13" w:rsidRDefault="00F96F13">
      <w:pPr>
        <w:pStyle w:val="BodyText"/>
        <w:spacing w:before="0"/>
        <w:ind w:left="0" w:firstLine="0"/>
        <w:rPr>
          <w:sz w:val="20"/>
        </w:rPr>
      </w:pPr>
    </w:p>
    <w:p w14:paraId="63CD8267" w14:textId="77777777" w:rsidR="00F96F13" w:rsidRDefault="00F96F13">
      <w:pPr>
        <w:pStyle w:val="BodyText"/>
        <w:spacing w:before="0"/>
        <w:ind w:left="0" w:firstLine="0"/>
        <w:rPr>
          <w:sz w:val="20"/>
        </w:rPr>
      </w:pPr>
    </w:p>
    <w:p w14:paraId="5E1085E1" w14:textId="77777777" w:rsidR="00F96F13" w:rsidRDefault="0010407A">
      <w:pPr>
        <w:pStyle w:val="BodyText"/>
        <w:spacing w:before="75"/>
        <w:ind w:left="0" w:firstLine="0"/>
        <w:rPr>
          <w:sz w:val="20"/>
        </w:rPr>
      </w:pPr>
      <w:r>
        <w:rPr>
          <w:noProof/>
        </w:rPr>
        <mc:AlternateContent>
          <mc:Choice Requires="wps">
            <w:drawing>
              <wp:anchor distT="0" distB="0" distL="0" distR="0" simplePos="0" relativeHeight="487592448" behindDoc="1" locked="0" layoutInCell="1" allowOverlap="1" wp14:anchorId="5707221C" wp14:editId="47B45D65">
                <wp:simplePos x="0" y="0"/>
                <wp:positionH relativeFrom="page">
                  <wp:posOffset>685800</wp:posOffset>
                </wp:positionH>
                <wp:positionV relativeFrom="paragraph">
                  <wp:posOffset>209171</wp:posOffset>
                </wp:positionV>
                <wp:extent cx="1829435"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26317C" id="Graphic 22" o:spid="_x0000_s1026" style="position:absolute;margin-left:54pt;margin-top:16.45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" path="m1829435,l,,,7619r1829435,l1829435,xe" fillcolor="black" stroked="f">
                <v:path arrowok="t"/>
                <w10:wrap type="topAndBottom" anchorx="page"/>
              </v:shape>
            </w:pict>
          </mc:Fallback>
        </mc:AlternateContent>
      </w:r>
    </w:p>
    <w:p w14:paraId="3AECE81F" w14:textId="77777777" w:rsidR="00F96F13" w:rsidRDefault="00F96F13">
      <w:pPr>
        <w:pStyle w:val="BodyText"/>
        <w:spacing w:before="8"/>
        <w:ind w:left="0" w:firstLine="0"/>
        <w:rPr>
          <w:sz w:val="18"/>
        </w:rPr>
      </w:pPr>
    </w:p>
    <w:p w14:paraId="2D91CFDE" w14:textId="77777777" w:rsidR="00F96F13" w:rsidRDefault="0010407A">
      <w:pPr>
        <w:spacing w:before="1" w:line="244" w:lineRule="auto"/>
        <w:ind w:left="260" w:right="1100"/>
        <w:rPr>
          <w:sz w:val="18"/>
        </w:rPr>
      </w:pPr>
      <w:r>
        <w:rPr>
          <w:position w:val="8"/>
          <w:sz w:val="14"/>
        </w:rPr>
        <w:t>1</w:t>
      </w:r>
      <w:r>
        <w:rPr>
          <w:spacing w:val="40"/>
          <w:position w:val="8"/>
          <w:sz w:val="14"/>
        </w:rPr>
        <w:t xml:space="preserve"> </w:t>
      </w:r>
      <w:r>
        <w:rPr>
          <w:sz w:val="18"/>
        </w:rPr>
        <w:t xml:space="preserve">Copied from: </w:t>
      </w:r>
      <w:hyperlink r:id="rId56" w:anchor="%3A~%3Atext%3DRecovery%20Managers%20are%20responsible%20for%2Cperiod%20(s30A(1))">
        <w:r>
          <w:rPr>
            <w:color w:val="0000FF"/>
            <w:sz w:val="18"/>
            <w:u w:val="single" w:color="0000FF"/>
          </w:rPr>
          <w:t>https://www.civildefence.govt.nz/cdem-sector/legislation/civil-defence-emergency-management-</w:t>
        </w:r>
      </w:hyperlink>
      <w:r>
        <w:rPr>
          <w:color w:val="0000FF"/>
          <w:sz w:val="18"/>
        </w:rPr>
        <w:t xml:space="preserve"> </w:t>
      </w:r>
      <w:hyperlink r:id="rId57" w:anchor="%3A~%3Atext%3DRecovery%20Managers%20are%20responsible%20for%2Cperiod%20(s30A(1))">
        <w:r>
          <w:rPr>
            <w:color w:val="0000FF"/>
            <w:spacing w:val="-2"/>
            <w:sz w:val="18"/>
            <w:u w:val="single" w:color="0000FF"/>
          </w:rPr>
          <w:t>amendment-act/powers-of-a-recovery-manager-during-</w:t>
        </w:r>
      </w:hyperlink>
      <w:r>
        <w:rPr>
          <w:color w:val="0000FF"/>
          <w:spacing w:val="-2"/>
          <w:sz w:val="18"/>
        </w:rPr>
        <w:t xml:space="preserve"> </w:t>
      </w:r>
      <w:hyperlink r:id="rId58" w:anchor="%3A~%3Atext%3DRecovery%20Managers%20are%20responsible%20for%2Cperiod%20(s30A(1))">
        <w:r>
          <w:rPr>
            <w:color w:val="0000FF"/>
            <w:sz w:val="18"/>
            <w:u w:val="single" w:color="0000FF"/>
          </w:rPr>
          <w:t>transition/#:~:text=Recovery%20Managers%20are%20responsible%20for,period%20(s30A(1))</w:t>
        </w:r>
      </w:hyperlink>
      <w:r>
        <w:rPr>
          <w:sz w:val="18"/>
        </w:rPr>
        <w:t>.,</w:t>
      </w:r>
      <w:r>
        <w:rPr>
          <w:spacing w:val="-8"/>
          <w:sz w:val="18"/>
        </w:rPr>
        <w:t xml:space="preserve"> </w:t>
      </w:r>
      <w:r>
        <w:rPr>
          <w:sz w:val="18"/>
        </w:rPr>
        <w:t>10</w:t>
      </w:r>
      <w:r>
        <w:rPr>
          <w:spacing w:val="-9"/>
          <w:sz w:val="18"/>
        </w:rPr>
        <w:t xml:space="preserve"> </w:t>
      </w:r>
      <w:r>
        <w:rPr>
          <w:sz w:val="18"/>
        </w:rPr>
        <w:t>February</w:t>
      </w:r>
      <w:r>
        <w:rPr>
          <w:spacing w:val="-10"/>
          <w:sz w:val="18"/>
        </w:rPr>
        <w:t xml:space="preserve"> </w:t>
      </w:r>
      <w:r>
        <w:rPr>
          <w:sz w:val="18"/>
        </w:rPr>
        <w:t>2023</w:t>
      </w:r>
    </w:p>
    <w:p w14:paraId="4DE052FC" w14:textId="77777777" w:rsidR="00F96F13" w:rsidRDefault="00F96F13">
      <w:pPr>
        <w:spacing w:line="244" w:lineRule="auto"/>
        <w:rPr>
          <w:sz w:val="18"/>
        </w:rPr>
        <w:sectPr w:rsidR="00F96F13">
          <w:pgSz w:w="11920" w:h="16860"/>
          <w:pgMar w:top="1360" w:right="620" w:bottom="1960" w:left="820" w:header="0" w:footer="1771" w:gutter="0"/>
          <w:cols w:space="720"/>
        </w:sectPr>
      </w:pPr>
    </w:p>
    <w:p w14:paraId="31DC777F" w14:textId="77777777" w:rsidR="00F96F13" w:rsidRDefault="0010407A">
      <w:pPr>
        <w:pStyle w:val="BodyText"/>
        <w:spacing w:before="0"/>
        <w:ind w:left="284" w:firstLine="0"/>
        <w:rPr>
          <w:sz w:val="20"/>
        </w:rPr>
      </w:pPr>
      <w:r>
        <w:rPr>
          <w:noProof/>
          <w:sz w:val="20"/>
        </w:rPr>
        <w:drawing>
          <wp:inline distT="0" distB="0" distL="0" distR="0" wp14:anchorId="6D6FC1A2" wp14:editId="73644ACD">
            <wp:extent cx="6094797" cy="575557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59" cstate="print"/>
                    <a:stretch>
                      <a:fillRect/>
                    </a:stretch>
                  </pic:blipFill>
                  <pic:spPr>
                    <a:xfrm>
                      <a:off x="0" y="0"/>
                      <a:ext cx="6094797" cy="5755576"/>
                    </a:xfrm>
                    <a:prstGeom prst="rect">
                      <a:avLst/>
                    </a:prstGeom>
                  </pic:spPr>
                </pic:pic>
              </a:graphicData>
            </a:graphic>
          </wp:inline>
        </w:drawing>
      </w:r>
    </w:p>
    <w:p w14:paraId="71E116D4" w14:textId="77777777" w:rsidR="00F96F13" w:rsidRDefault="00F96F13">
      <w:pPr>
        <w:pStyle w:val="BodyText"/>
        <w:spacing w:before="0"/>
        <w:ind w:left="0" w:firstLine="0"/>
      </w:pPr>
    </w:p>
    <w:p w14:paraId="6335BF18" w14:textId="77777777" w:rsidR="00F96F13" w:rsidRDefault="00F96F13">
      <w:pPr>
        <w:pStyle w:val="BodyText"/>
        <w:spacing w:before="44"/>
        <w:ind w:left="0" w:firstLine="0"/>
      </w:pPr>
    </w:p>
    <w:p w14:paraId="1FF0F421" w14:textId="77777777" w:rsidR="00F96F13" w:rsidRDefault="0010407A">
      <w:pPr>
        <w:pStyle w:val="Heading6"/>
        <w:spacing w:before="0"/>
      </w:pPr>
      <w:r>
        <w:t>Reporting</w:t>
      </w:r>
      <w:r>
        <w:rPr>
          <w:spacing w:val="-8"/>
        </w:rPr>
        <w:t xml:space="preserve"> </w:t>
      </w:r>
      <w:r>
        <w:t>(new</w:t>
      </w:r>
      <w:r>
        <w:rPr>
          <w:spacing w:val="-2"/>
        </w:rPr>
        <w:t xml:space="preserve"> </w:t>
      </w:r>
      <w:r>
        <w:t>section</w:t>
      </w:r>
      <w:r>
        <w:rPr>
          <w:spacing w:val="-7"/>
        </w:rPr>
        <w:t xml:space="preserve"> </w:t>
      </w:r>
      <w:r>
        <w:rPr>
          <w:spacing w:val="-4"/>
        </w:rPr>
        <w:t>94P)</w:t>
      </w:r>
    </w:p>
    <w:p w14:paraId="79D26BDA" w14:textId="77777777" w:rsidR="00F96F13" w:rsidRDefault="0010407A">
      <w:pPr>
        <w:pStyle w:val="BodyText"/>
        <w:spacing w:before="119"/>
        <w:ind w:left="260" w:firstLine="0"/>
      </w:pPr>
      <w:r>
        <w:t>Unlike</w:t>
      </w:r>
      <w:r>
        <w:rPr>
          <w:spacing w:val="-2"/>
        </w:rPr>
        <w:t xml:space="preserve"> </w:t>
      </w:r>
      <w:r>
        <w:t>state</w:t>
      </w:r>
      <w:r>
        <w:rPr>
          <w:spacing w:val="-4"/>
        </w:rPr>
        <w:t xml:space="preserve"> </w:t>
      </w:r>
      <w:r>
        <w:t>of</w:t>
      </w:r>
      <w:r>
        <w:rPr>
          <w:spacing w:val="-2"/>
        </w:rPr>
        <w:t xml:space="preserve"> </w:t>
      </w:r>
      <w:r>
        <w:t>emergencies,</w:t>
      </w:r>
      <w:r>
        <w:rPr>
          <w:spacing w:val="-1"/>
        </w:rPr>
        <w:t xml:space="preserve"> </w:t>
      </w:r>
      <w:r>
        <w:t>there</w:t>
      </w:r>
      <w:r>
        <w:rPr>
          <w:spacing w:val="-2"/>
        </w:rPr>
        <w:t xml:space="preserve"> </w:t>
      </w:r>
      <w:r>
        <w:t>are</w:t>
      </w:r>
      <w:r>
        <w:rPr>
          <w:spacing w:val="-4"/>
        </w:rPr>
        <w:t xml:space="preserve"> </w:t>
      </w:r>
      <w:r>
        <w:t>specific</w:t>
      </w:r>
      <w:r>
        <w:rPr>
          <w:spacing w:val="-4"/>
        </w:rPr>
        <w:t xml:space="preserve"> </w:t>
      </w:r>
      <w:r>
        <w:t>reporting</w:t>
      </w:r>
      <w:r>
        <w:rPr>
          <w:spacing w:val="-4"/>
        </w:rPr>
        <w:t xml:space="preserve"> </w:t>
      </w:r>
      <w:r>
        <w:t>requirements</w:t>
      </w:r>
      <w:r>
        <w:rPr>
          <w:spacing w:val="-4"/>
        </w:rPr>
        <w:t xml:space="preserve"> </w:t>
      </w:r>
      <w:r>
        <w:t>if any</w:t>
      </w:r>
      <w:r>
        <w:rPr>
          <w:spacing w:val="-2"/>
        </w:rPr>
        <w:t xml:space="preserve"> </w:t>
      </w:r>
      <w:r>
        <w:t>power</w:t>
      </w:r>
      <w:r>
        <w:rPr>
          <w:spacing w:val="-3"/>
        </w:rPr>
        <w:t xml:space="preserve"> </w:t>
      </w:r>
      <w:r>
        <w:t>is</w:t>
      </w:r>
      <w:r>
        <w:rPr>
          <w:spacing w:val="-1"/>
        </w:rPr>
        <w:t xml:space="preserve"> </w:t>
      </w:r>
      <w:r>
        <w:t>used</w:t>
      </w:r>
      <w:r>
        <w:rPr>
          <w:spacing w:val="-4"/>
        </w:rPr>
        <w:t xml:space="preserve"> </w:t>
      </w:r>
      <w:r>
        <w:t>during transition periods. Reporting requirements include:</w:t>
      </w:r>
    </w:p>
    <w:p w14:paraId="1880908B" w14:textId="77777777" w:rsidR="00F96F13" w:rsidRDefault="0010407A">
      <w:pPr>
        <w:pStyle w:val="ListParagraph"/>
        <w:numPr>
          <w:ilvl w:val="1"/>
          <w:numId w:val="4"/>
        </w:numPr>
        <w:tabs>
          <w:tab w:val="left" w:pos="980"/>
        </w:tabs>
        <w:ind w:right="1086"/>
        <w:rPr>
          <w:rFonts w:ascii="Symbol" w:hAnsi="Symbol"/>
          <w:sz w:val="20"/>
        </w:rPr>
      </w:pPr>
      <w:r>
        <w:t>a</w:t>
      </w:r>
      <w:r>
        <w:rPr>
          <w:spacing w:val="-1"/>
        </w:rPr>
        <w:t xml:space="preserve"> </w:t>
      </w:r>
      <w:r>
        <w:t>written</w:t>
      </w:r>
      <w:r>
        <w:rPr>
          <w:spacing w:val="-3"/>
        </w:rPr>
        <w:t xml:space="preserve"> </w:t>
      </w:r>
      <w:r>
        <w:t>report</w:t>
      </w:r>
      <w:r>
        <w:rPr>
          <w:spacing w:val="-2"/>
        </w:rPr>
        <w:t xml:space="preserve"> </w:t>
      </w:r>
      <w:r>
        <w:t>from</w:t>
      </w:r>
      <w:r>
        <w:rPr>
          <w:spacing w:val="-2"/>
        </w:rPr>
        <w:t xml:space="preserve"> </w:t>
      </w:r>
      <w:r>
        <w:t>the</w:t>
      </w:r>
      <w:r>
        <w:rPr>
          <w:spacing w:val="-3"/>
        </w:rPr>
        <w:t xml:space="preserve"> </w:t>
      </w:r>
      <w:r>
        <w:t>Recovery</w:t>
      </w:r>
      <w:r>
        <w:rPr>
          <w:spacing w:val="-2"/>
        </w:rPr>
        <w:t xml:space="preserve"> </w:t>
      </w:r>
      <w:r>
        <w:t>Manager</w:t>
      </w:r>
      <w:r>
        <w:rPr>
          <w:spacing w:val="-2"/>
        </w:rPr>
        <w:t xml:space="preserve"> </w:t>
      </w:r>
      <w:r>
        <w:t>to</w:t>
      </w:r>
      <w:r>
        <w:rPr>
          <w:spacing w:val="-3"/>
        </w:rPr>
        <w:t xml:space="preserve"> </w:t>
      </w:r>
      <w:r>
        <w:t>the</w:t>
      </w:r>
      <w:r>
        <w:rPr>
          <w:spacing w:val="-1"/>
        </w:rPr>
        <w:t xml:space="preserve"> </w:t>
      </w:r>
      <w:r>
        <w:t>Director of CDEM</w:t>
      </w:r>
      <w:r>
        <w:rPr>
          <w:spacing w:val="-2"/>
        </w:rPr>
        <w:t xml:space="preserve"> </w:t>
      </w:r>
      <w:r>
        <w:t>and</w:t>
      </w:r>
      <w:r>
        <w:rPr>
          <w:spacing w:val="-3"/>
        </w:rPr>
        <w:t xml:space="preserve"> </w:t>
      </w:r>
      <w:r>
        <w:t>a</w:t>
      </w:r>
      <w:r>
        <w:rPr>
          <w:spacing w:val="-1"/>
        </w:rPr>
        <w:t xml:space="preserve"> </w:t>
      </w:r>
      <w:r>
        <w:t>copy</w:t>
      </w:r>
      <w:r>
        <w:rPr>
          <w:spacing w:val="-3"/>
        </w:rPr>
        <w:t xml:space="preserve"> </w:t>
      </w:r>
      <w:r>
        <w:t>to</w:t>
      </w:r>
      <w:r>
        <w:rPr>
          <w:spacing w:val="-3"/>
        </w:rPr>
        <w:t xml:space="preserve"> </w:t>
      </w:r>
      <w:r>
        <w:t xml:space="preserve">the CDEM Group within seven days of the transition period </w:t>
      </w:r>
      <w:proofErr w:type="gramStart"/>
      <w:r>
        <w:t>ending</w:t>
      </w:r>
      <w:proofErr w:type="gramEnd"/>
    </w:p>
    <w:p w14:paraId="1735F233" w14:textId="77777777" w:rsidR="00F96F13" w:rsidRDefault="0010407A">
      <w:pPr>
        <w:pStyle w:val="ListParagraph"/>
        <w:numPr>
          <w:ilvl w:val="1"/>
          <w:numId w:val="4"/>
        </w:numPr>
        <w:tabs>
          <w:tab w:val="left" w:pos="980"/>
        </w:tabs>
        <w:spacing w:before="121"/>
        <w:rPr>
          <w:rFonts w:ascii="Symbol" w:hAnsi="Symbol"/>
          <w:sz w:val="20"/>
        </w:rPr>
      </w:pPr>
      <w:r>
        <w:t>detail</w:t>
      </w:r>
      <w:r>
        <w:rPr>
          <w:spacing w:val="-4"/>
        </w:rPr>
        <w:t xml:space="preserve"> </w:t>
      </w:r>
      <w:r>
        <w:t>on</w:t>
      </w:r>
      <w:r>
        <w:rPr>
          <w:spacing w:val="-3"/>
        </w:rPr>
        <w:t xml:space="preserve"> </w:t>
      </w:r>
      <w:r>
        <w:t>the</w:t>
      </w:r>
      <w:r>
        <w:rPr>
          <w:spacing w:val="-4"/>
        </w:rPr>
        <w:t xml:space="preserve"> </w:t>
      </w:r>
      <w:r>
        <w:t>powers</w:t>
      </w:r>
      <w:r>
        <w:rPr>
          <w:spacing w:val="-3"/>
        </w:rPr>
        <w:t xml:space="preserve"> </w:t>
      </w:r>
      <w:r>
        <w:t>used,</w:t>
      </w:r>
      <w:r>
        <w:rPr>
          <w:spacing w:val="-2"/>
        </w:rPr>
        <w:t xml:space="preserve"> </w:t>
      </w:r>
      <w:r>
        <w:t>by</w:t>
      </w:r>
      <w:r>
        <w:rPr>
          <w:spacing w:val="-5"/>
        </w:rPr>
        <w:t xml:space="preserve"> </w:t>
      </w:r>
      <w:r>
        <w:t>who</w:t>
      </w:r>
      <w:r>
        <w:rPr>
          <w:spacing w:val="-3"/>
        </w:rPr>
        <w:t xml:space="preserve"> </w:t>
      </w:r>
      <w:r>
        <w:t>and</w:t>
      </w:r>
      <w:r>
        <w:rPr>
          <w:spacing w:val="-4"/>
        </w:rPr>
        <w:t xml:space="preserve"> </w:t>
      </w:r>
      <w:r>
        <w:t>the</w:t>
      </w:r>
      <w:r>
        <w:rPr>
          <w:spacing w:val="-5"/>
        </w:rPr>
        <w:t xml:space="preserve"> </w:t>
      </w:r>
      <w:r>
        <w:t>reasons</w:t>
      </w:r>
      <w:r>
        <w:rPr>
          <w:spacing w:val="-3"/>
        </w:rPr>
        <w:t xml:space="preserve"> </w:t>
      </w:r>
      <w:r>
        <w:t>for</w:t>
      </w:r>
      <w:r>
        <w:rPr>
          <w:spacing w:val="-2"/>
        </w:rPr>
        <w:t xml:space="preserve"> </w:t>
      </w:r>
      <w:proofErr w:type="gramStart"/>
      <w:r>
        <w:rPr>
          <w:spacing w:val="-5"/>
        </w:rPr>
        <w:t>use</w:t>
      </w:r>
      <w:proofErr w:type="gramEnd"/>
    </w:p>
    <w:p w14:paraId="0B994FDE" w14:textId="77777777" w:rsidR="00F96F13" w:rsidRDefault="0010407A">
      <w:pPr>
        <w:pStyle w:val="ListParagraph"/>
        <w:numPr>
          <w:ilvl w:val="1"/>
          <w:numId w:val="4"/>
        </w:numPr>
        <w:tabs>
          <w:tab w:val="left" w:pos="980"/>
        </w:tabs>
        <w:rPr>
          <w:rFonts w:ascii="Symbol" w:hAnsi="Symbol"/>
          <w:sz w:val="20"/>
        </w:rPr>
      </w:pPr>
      <w:r>
        <w:t>making</w:t>
      </w:r>
      <w:r>
        <w:rPr>
          <w:spacing w:val="-7"/>
        </w:rPr>
        <w:t xml:space="preserve"> </w:t>
      </w:r>
      <w:r>
        <w:t>the</w:t>
      </w:r>
      <w:r>
        <w:rPr>
          <w:spacing w:val="-5"/>
        </w:rPr>
        <w:t xml:space="preserve"> </w:t>
      </w:r>
      <w:r>
        <w:t>report public</w:t>
      </w:r>
      <w:r>
        <w:rPr>
          <w:spacing w:val="-4"/>
        </w:rPr>
        <w:t xml:space="preserve"> </w:t>
      </w:r>
      <w:r>
        <w:t>–</w:t>
      </w:r>
      <w:r>
        <w:rPr>
          <w:spacing w:val="-3"/>
        </w:rPr>
        <w:t xml:space="preserve"> </w:t>
      </w:r>
      <w:r>
        <w:t>as</w:t>
      </w:r>
      <w:r>
        <w:rPr>
          <w:spacing w:val="-4"/>
        </w:rPr>
        <w:t xml:space="preserve"> </w:t>
      </w:r>
      <w:r>
        <w:t>the</w:t>
      </w:r>
      <w:r>
        <w:rPr>
          <w:spacing w:val="-3"/>
        </w:rPr>
        <w:t xml:space="preserve"> </w:t>
      </w:r>
      <w:r>
        <w:t>CDEM</w:t>
      </w:r>
      <w:r>
        <w:rPr>
          <w:spacing w:val="-6"/>
        </w:rPr>
        <w:t xml:space="preserve"> </w:t>
      </w:r>
      <w:r>
        <w:t>Group</w:t>
      </w:r>
      <w:r>
        <w:rPr>
          <w:spacing w:val="-4"/>
        </w:rPr>
        <w:t xml:space="preserve"> </w:t>
      </w:r>
      <w:r>
        <w:t>must</w:t>
      </w:r>
      <w:r>
        <w:rPr>
          <w:spacing w:val="-2"/>
        </w:rPr>
        <w:t xml:space="preserve"> </w:t>
      </w:r>
      <w:r>
        <w:t>put</w:t>
      </w:r>
      <w:r>
        <w:rPr>
          <w:spacing w:val="-1"/>
        </w:rPr>
        <w:t xml:space="preserve"> </w:t>
      </w:r>
      <w:r>
        <w:t>it</w:t>
      </w:r>
      <w:r>
        <w:rPr>
          <w:spacing w:val="-3"/>
        </w:rPr>
        <w:t xml:space="preserve"> </w:t>
      </w:r>
      <w:r>
        <w:t>on</w:t>
      </w:r>
      <w:r>
        <w:rPr>
          <w:spacing w:val="-5"/>
        </w:rPr>
        <w:t xml:space="preserve"> </w:t>
      </w:r>
      <w:r>
        <w:t>its</w:t>
      </w:r>
      <w:r>
        <w:rPr>
          <w:spacing w:val="-1"/>
        </w:rPr>
        <w:t xml:space="preserve"> </w:t>
      </w:r>
      <w:r>
        <w:rPr>
          <w:spacing w:val="-2"/>
        </w:rPr>
        <w:t>website.</w:t>
      </w:r>
    </w:p>
    <w:p w14:paraId="1399BA1D" w14:textId="77777777" w:rsidR="00F96F13" w:rsidRDefault="0010407A">
      <w:pPr>
        <w:pStyle w:val="BodyText"/>
        <w:spacing w:before="121"/>
        <w:ind w:left="260" w:right="469" w:firstLine="0"/>
      </w:pPr>
      <w:r>
        <w:t>It</w:t>
      </w:r>
      <w:r>
        <w:rPr>
          <w:spacing w:val="-3"/>
        </w:rPr>
        <w:t xml:space="preserve"> </w:t>
      </w:r>
      <w:r>
        <w:t>is</w:t>
      </w:r>
      <w:r>
        <w:rPr>
          <w:spacing w:val="-1"/>
        </w:rPr>
        <w:t xml:space="preserve"> </w:t>
      </w:r>
      <w:r>
        <w:t>recommended</w:t>
      </w:r>
      <w:r>
        <w:rPr>
          <w:spacing w:val="-4"/>
        </w:rPr>
        <w:t xml:space="preserve"> </w:t>
      </w:r>
      <w:r>
        <w:t>that</w:t>
      </w:r>
      <w:r>
        <w:rPr>
          <w:spacing w:val="-3"/>
        </w:rPr>
        <w:t xml:space="preserve"> </w:t>
      </w:r>
      <w:r>
        <w:t>Recovery</w:t>
      </w:r>
      <w:r>
        <w:rPr>
          <w:spacing w:val="-3"/>
        </w:rPr>
        <w:t xml:space="preserve"> </w:t>
      </w:r>
      <w:r>
        <w:t>Managers</w:t>
      </w:r>
      <w:r>
        <w:rPr>
          <w:spacing w:val="-4"/>
        </w:rPr>
        <w:t xml:space="preserve"> </w:t>
      </w:r>
      <w:r>
        <w:t>(and</w:t>
      </w:r>
      <w:r>
        <w:rPr>
          <w:spacing w:val="-2"/>
        </w:rPr>
        <w:t xml:space="preserve"> </w:t>
      </w:r>
      <w:r>
        <w:t>those</w:t>
      </w:r>
      <w:r>
        <w:rPr>
          <w:spacing w:val="-4"/>
        </w:rPr>
        <w:t xml:space="preserve"> </w:t>
      </w:r>
      <w:r>
        <w:t>exercising</w:t>
      </w:r>
      <w:r>
        <w:rPr>
          <w:spacing w:val="-2"/>
        </w:rPr>
        <w:t xml:space="preserve"> </w:t>
      </w:r>
      <w:r>
        <w:t>powers)</w:t>
      </w:r>
      <w:r>
        <w:rPr>
          <w:spacing w:val="-1"/>
        </w:rPr>
        <w:t xml:space="preserve"> </w:t>
      </w:r>
      <w:r>
        <w:t>keep</w:t>
      </w:r>
      <w:r>
        <w:rPr>
          <w:spacing w:val="-4"/>
        </w:rPr>
        <w:t xml:space="preserve"> </w:t>
      </w:r>
      <w:r>
        <w:t>an</w:t>
      </w:r>
      <w:r>
        <w:rPr>
          <w:spacing w:val="-2"/>
        </w:rPr>
        <w:t xml:space="preserve"> </w:t>
      </w:r>
      <w:r>
        <w:t>updated</w:t>
      </w:r>
      <w:r>
        <w:rPr>
          <w:spacing w:val="-4"/>
        </w:rPr>
        <w:t xml:space="preserve"> </w:t>
      </w:r>
      <w:r>
        <w:t>record of powers that have been exercised, the reasons for exercising the powers and how the statutory tests in 94</w:t>
      </w:r>
      <w:proofErr w:type="gramStart"/>
      <w:r>
        <w:t>G(</w:t>
      </w:r>
      <w:proofErr w:type="gramEnd"/>
      <w:r>
        <w:t>3) were considered.</w:t>
      </w:r>
    </w:p>
    <w:p w14:paraId="0B85A26F" w14:textId="77777777" w:rsidR="00F96F13" w:rsidRDefault="00F96F13">
      <w:pPr>
        <w:sectPr w:rsidR="00F96F13">
          <w:pgSz w:w="11920" w:h="16860"/>
          <w:pgMar w:top="1460" w:right="620" w:bottom="1960" w:left="820" w:header="0" w:footer="1771" w:gutter="0"/>
          <w:cols w:space="720"/>
        </w:sectPr>
      </w:pPr>
    </w:p>
    <w:p w14:paraId="20B54322" w14:textId="77777777" w:rsidR="00F96F13" w:rsidRDefault="0010407A">
      <w:pPr>
        <w:pStyle w:val="Heading6"/>
        <w:spacing w:before="69"/>
      </w:pPr>
      <w:r>
        <w:t>Application</w:t>
      </w:r>
      <w:r>
        <w:rPr>
          <w:spacing w:val="-5"/>
        </w:rPr>
        <w:t xml:space="preserve"> </w:t>
      </w:r>
      <w:r>
        <w:t>of</w:t>
      </w:r>
      <w:r>
        <w:rPr>
          <w:spacing w:val="-4"/>
        </w:rPr>
        <w:t xml:space="preserve"> </w:t>
      </w:r>
      <w:r>
        <w:rPr>
          <w:spacing w:val="-5"/>
        </w:rPr>
        <w:t>RMA</w:t>
      </w:r>
    </w:p>
    <w:p w14:paraId="64DD3BC7" w14:textId="77777777" w:rsidR="00F96F13" w:rsidRDefault="0010407A">
      <w:pPr>
        <w:pStyle w:val="BodyText"/>
        <w:ind w:left="260" w:firstLine="0"/>
      </w:pPr>
      <w:r>
        <w:t>Section</w:t>
      </w:r>
      <w:r>
        <w:rPr>
          <w:spacing w:val="-1"/>
        </w:rPr>
        <w:t xml:space="preserve"> </w:t>
      </w:r>
      <w:r>
        <w:t>330B</w:t>
      </w:r>
      <w:r>
        <w:rPr>
          <w:spacing w:val="-2"/>
        </w:rPr>
        <w:t xml:space="preserve"> </w:t>
      </w:r>
      <w:r>
        <w:t>of</w:t>
      </w:r>
      <w:r>
        <w:rPr>
          <w:spacing w:val="-3"/>
        </w:rPr>
        <w:t xml:space="preserve"> </w:t>
      </w:r>
      <w:r>
        <w:t>the</w:t>
      </w:r>
      <w:r>
        <w:rPr>
          <w:spacing w:val="-2"/>
        </w:rPr>
        <w:t xml:space="preserve"> </w:t>
      </w:r>
      <w:r>
        <w:t>Resource</w:t>
      </w:r>
      <w:r>
        <w:rPr>
          <w:spacing w:val="-4"/>
        </w:rPr>
        <w:t xml:space="preserve"> </w:t>
      </w:r>
      <w:r>
        <w:t>Management</w:t>
      </w:r>
      <w:r>
        <w:rPr>
          <w:spacing w:val="-3"/>
        </w:rPr>
        <w:t xml:space="preserve"> </w:t>
      </w:r>
      <w:r>
        <w:t>Act</w:t>
      </w:r>
      <w:r>
        <w:rPr>
          <w:spacing w:val="-5"/>
        </w:rPr>
        <w:t xml:space="preserve"> </w:t>
      </w:r>
      <w:r>
        <w:t>1991 has</w:t>
      </w:r>
      <w:r>
        <w:rPr>
          <w:spacing w:val="-1"/>
        </w:rPr>
        <w:t xml:space="preserve"> </w:t>
      </w:r>
      <w:r>
        <w:t>also</w:t>
      </w:r>
      <w:r>
        <w:rPr>
          <w:spacing w:val="-4"/>
        </w:rPr>
        <w:t xml:space="preserve"> </w:t>
      </w:r>
      <w:r>
        <w:t>been</w:t>
      </w:r>
      <w:r>
        <w:rPr>
          <w:spacing w:val="-2"/>
        </w:rPr>
        <w:t xml:space="preserve"> </w:t>
      </w:r>
      <w:r>
        <w:t>amended</w:t>
      </w:r>
      <w:r>
        <w:rPr>
          <w:spacing w:val="-2"/>
        </w:rPr>
        <w:t xml:space="preserve"> </w:t>
      </w:r>
      <w:r>
        <w:t>to</w:t>
      </w:r>
      <w:r>
        <w:rPr>
          <w:spacing w:val="-4"/>
        </w:rPr>
        <w:t xml:space="preserve"> </w:t>
      </w:r>
      <w:r>
        <w:t>clarify</w:t>
      </w:r>
      <w:r>
        <w:rPr>
          <w:spacing w:val="-3"/>
        </w:rPr>
        <w:t xml:space="preserve"> </w:t>
      </w:r>
      <w:r>
        <w:t>that</w:t>
      </w:r>
      <w:r>
        <w:rPr>
          <w:spacing w:val="-3"/>
        </w:rPr>
        <w:t xml:space="preserve"> </w:t>
      </w:r>
      <w:r>
        <w:t>the emergency works provisions also apply to a transition period (s111 CDEM 2002).</w:t>
      </w:r>
    </w:p>
    <w:p w14:paraId="164B25A0" w14:textId="77777777" w:rsidR="00F96F13" w:rsidRDefault="0010407A">
      <w:pPr>
        <w:pStyle w:val="Heading6"/>
        <w:spacing w:before="120"/>
      </w:pPr>
      <w:r>
        <w:t>Delegating</w:t>
      </w:r>
      <w:r>
        <w:rPr>
          <w:spacing w:val="-4"/>
        </w:rPr>
        <w:t xml:space="preserve"> </w:t>
      </w:r>
      <w:r>
        <w:rPr>
          <w:spacing w:val="-2"/>
        </w:rPr>
        <w:t>functions</w:t>
      </w:r>
    </w:p>
    <w:p w14:paraId="5BEF26EB" w14:textId="77777777" w:rsidR="00F96F13" w:rsidRDefault="0010407A">
      <w:pPr>
        <w:pStyle w:val="BodyText"/>
        <w:spacing w:before="122"/>
        <w:ind w:left="260" w:right="469" w:firstLine="0"/>
      </w:pPr>
      <w:r>
        <w:t>A</w:t>
      </w:r>
      <w:r>
        <w:rPr>
          <w:spacing w:val="-2"/>
        </w:rPr>
        <w:t xml:space="preserve"> </w:t>
      </w:r>
      <w:r>
        <w:t>Recovery</w:t>
      </w:r>
      <w:r>
        <w:rPr>
          <w:spacing w:val="-3"/>
        </w:rPr>
        <w:t xml:space="preserve"> </w:t>
      </w:r>
      <w:r>
        <w:t>Manager</w:t>
      </w:r>
      <w:r>
        <w:rPr>
          <w:spacing w:val="-3"/>
        </w:rPr>
        <w:t xml:space="preserve"> </w:t>
      </w:r>
      <w:r>
        <w:t>may</w:t>
      </w:r>
      <w:r>
        <w:rPr>
          <w:spacing w:val="-1"/>
        </w:rPr>
        <w:t xml:space="preserve"> </w:t>
      </w:r>
      <w:proofErr w:type="spellStart"/>
      <w:r>
        <w:t>authorise</w:t>
      </w:r>
      <w:proofErr w:type="spellEnd"/>
      <w:r>
        <w:rPr>
          <w:spacing w:val="-2"/>
        </w:rPr>
        <w:t xml:space="preserve"> </w:t>
      </w:r>
      <w:r>
        <w:t>another</w:t>
      </w:r>
      <w:r>
        <w:rPr>
          <w:spacing w:val="-3"/>
        </w:rPr>
        <w:t xml:space="preserve"> </w:t>
      </w:r>
      <w:r>
        <w:t>person</w:t>
      </w:r>
      <w:r>
        <w:rPr>
          <w:spacing w:val="-2"/>
        </w:rPr>
        <w:t xml:space="preserve"> </w:t>
      </w:r>
      <w:r>
        <w:t>to</w:t>
      </w:r>
      <w:r>
        <w:rPr>
          <w:spacing w:val="-4"/>
        </w:rPr>
        <w:t xml:space="preserve"> </w:t>
      </w:r>
      <w:r>
        <w:t>perform</w:t>
      </w:r>
      <w:r>
        <w:rPr>
          <w:spacing w:val="-3"/>
        </w:rPr>
        <w:t xml:space="preserve"> </w:t>
      </w:r>
      <w:r>
        <w:t>their</w:t>
      </w:r>
      <w:r>
        <w:rPr>
          <w:spacing w:val="-3"/>
        </w:rPr>
        <w:t xml:space="preserve"> </w:t>
      </w:r>
      <w:r>
        <w:t>functions</w:t>
      </w:r>
      <w:r>
        <w:rPr>
          <w:spacing w:val="-1"/>
        </w:rPr>
        <w:t xml:space="preserve"> </w:t>
      </w:r>
      <w:r>
        <w:t>BUT</w:t>
      </w:r>
      <w:r>
        <w:rPr>
          <w:spacing w:val="-2"/>
        </w:rPr>
        <w:t xml:space="preserve"> </w:t>
      </w:r>
      <w:r>
        <w:t>there</w:t>
      </w:r>
      <w:r>
        <w:rPr>
          <w:spacing w:val="-2"/>
        </w:rPr>
        <w:t xml:space="preserve"> </w:t>
      </w:r>
      <w:r>
        <w:t>are limitations and conditions (new section 30</w:t>
      </w:r>
      <w:proofErr w:type="gramStart"/>
      <w:r>
        <w:t>A(</w:t>
      </w:r>
      <w:proofErr w:type="gramEnd"/>
      <w:r>
        <w:t>3)–(5)).</w:t>
      </w:r>
    </w:p>
    <w:p w14:paraId="00B4DD44" w14:textId="77777777" w:rsidR="00F96F13" w:rsidRDefault="0010407A">
      <w:pPr>
        <w:pStyle w:val="Heading6"/>
        <w:spacing w:before="118"/>
      </w:pPr>
      <w:r>
        <w:rPr>
          <w:spacing w:val="-2"/>
        </w:rPr>
        <w:t>Compensation</w:t>
      </w:r>
    </w:p>
    <w:p w14:paraId="35992FA7" w14:textId="77777777" w:rsidR="00F96F13" w:rsidRDefault="0010407A">
      <w:pPr>
        <w:pStyle w:val="BodyText"/>
        <w:spacing w:before="121"/>
        <w:ind w:left="260" w:firstLine="0"/>
      </w:pPr>
      <w:r>
        <w:t>The</w:t>
      </w:r>
      <w:r>
        <w:rPr>
          <w:spacing w:val="-2"/>
        </w:rPr>
        <w:t xml:space="preserve"> </w:t>
      </w:r>
      <w:r>
        <w:t>compensation</w:t>
      </w:r>
      <w:r>
        <w:rPr>
          <w:spacing w:val="-2"/>
        </w:rPr>
        <w:t xml:space="preserve"> </w:t>
      </w:r>
      <w:r>
        <w:t>provisions</w:t>
      </w:r>
      <w:r>
        <w:rPr>
          <w:spacing w:val="-1"/>
        </w:rPr>
        <w:t xml:space="preserve"> </w:t>
      </w:r>
      <w:r>
        <w:t>in</w:t>
      </w:r>
      <w:r>
        <w:rPr>
          <w:spacing w:val="-2"/>
        </w:rPr>
        <w:t xml:space="preserve"> </w:t>
      </w:r>
      <w:r>
        <w:t>s108-109</w:t>
      </w:r>
      <w:r>
        <w:rPr>
          <w:spacing w:val="-4"/>
        </w:rPr>
        <w:t xml:space="preserve"> </w:t>
      </w:r>
      <w:r>
        <w:t>have</w:t>
      </w:r>
      <w:r>
        <w:rPr>
          <w:spacing w:val="-4"/>
        </w:rPr>
        <w:t xml:space="preserve"> </w:t>
      </w:r>
      <w:r>
        <w:t>also</w:t>
      </w:r>
      <w:r>
        <w:rPr>
          <w:spacing w:val="-2"/>
        </w:rPr>
        <w:t xml:space="preserve"> </w:t>
      </w:r>
      <w:r>
        <w:t>been</w:t>
      </w:r>
      <w:r>
        <w:rPr>
          <w:spacing w:val="-2"/>
        </w:rPr>
        <w:t xml:space="preserve"> </w:t>
      </w:r>
      <w:r>
        <w:t>updated</w:t>
      </w:r>
      <w:r>
        <w:rPr>
          <w:spacing w:val="-4"/>
        </w:rPr>
        <w:t xml:space="preserve"> </w:t>
      </w:r>
      <w:r>
        <w:t>to</w:t>
      </w:r>
      <w:r>
        <w:rPr>
          <w:spacing w:val="-2"/>
        </w:rPr>
        <w:t xml:space="preserve"> </w:t>
      </w:r>
      <w:r>
        <w:t>include</w:t>
      </w:r>
      <w:r>
        <w:rPr>
          <w:spacing w:val="-2"/>
        </w:rPr>
        <w:t xml:space="preserve"> </w:t>
      </w:r>
      <w:r>
        <w:t>reference</w:t>
      </w:r>
      <w:r>
        <w:rPr>
          <w:spacing w:val="-4"/>
        </w:rPr>
        <w:t xml:space="preserve"> </w:t>
      </w:r>
      <w:r>
        <w:t>to</w:t>
      </w:r>
      <w:r>
        <w:rPr>
          <w:spacing w:val="-4"/>
        </w:rPr>
        <w:t xml:space="preserve"> </w:t>
      </w:r>
      <w:r>
        <w:t xml:space="preserve">Recovery </w:t>
      </w:r>
      <w:r>
        <w:rPr>
          <w:spacing w:val="-2"/>
        </w:rPr>
        <w:t>Managers.</w:t>
      </w:r>
    </w:p>
    <w:p w14:paraId="50C5EB1E" w14:textId="77777777" w:rsidR="00F96F13" w:rsidRDefault="00F96F13">
      <w:pPr>
        <w:pStyle w:val="BodyText"/>
        <w:spacing w:before="0"/>
        <w:ind w:left="0" w:firstLine="0"/>
      </w:pPr>
    </w:p>
    <w:p w14:paraId="53D9ADD9" w14:textId="77777777" w:rsidR="00F96F13" w:rsidRDefault="00F96F13">
      <w:pPr>
        <w:pStyle w:val="BodyText"/>
        <w:spacing w:before="0"/>
        <w:ind w:left="0" w:firstLine="0"/>
      </w:pPr>
    </w:p>
    <w:p w14:paraId="60EF3067" w14:textId="77777777" w:rsidR="00F96F13" w:rsidRDefault="00F96F13">
      <w:pPr>
        <w:pStyle w:val="BodyText"/>
        <w:spacing w:before="0"/>
        <w:ind w:left="0" w:firstLine="0"/>
      </w:pPr>
    </w:p>
    <w:p w14:paraId="5320BFB3" w14:textId="77777777" w:rsidR="00F96F13" w:rsidRDefault="00F96F13">
      <w:pPr>
        <w:pStyle w:val="BodyText"/>
        <w:spacing w:before="0"/>
        <w:ind w:left="0" w:firstLine="0"/>
      </w:pPr>
    </w:p>
    <w:p w14:paraId="2A671F87" w14:textId="77777777" w:rsidR="00F96F13" w:rsidRDefault="00F96F13">
      <w:pPr>
        <w:pStyle w:val="BodyText"/>
        <w:spacing w:before="95"/>
        <w:ind w:left="0" w:firstLine="0"/>
      </w:pPr>
    </w:p>
    <w:p w14:paraId="51314E4A" w14:textId="77777777" w:rsidR="00F96F13" w:rsidRDefault="0010407A">
      <w:pPr>
        <w:pStyle w:val="Heading1"/>
        <w:spacing w:before="1"/>
        <w:ind w:left="260"/>
      </w:pPr>
      <w:bookmarkStart w:id="55" w:name="_bookmark54"/>
      <w:bookmarkEnd w:id="55"/>
      <w:r>
        <w:rPr>
          <w:color w:val="006FC0"/>
        </w:rPr>
        <w:t>List</w:t>
      </w:r>
      <w:r>
        <w:rPr>
          <w:color w:val="006FC0"/>
          <w:spacing w:val="1"/>
        </w:rPr>
        <w:t xml:space="preserve"> </w:t>
      </w:r>
      <w:r>
        <w:rPr>
          <w:color w:val="006FC0"/>
        </w:rPr>
        <w:t>of</w:t>
      </w:r>
      <w:r>
        <w:rPr>
          <w:color w:val="006FC0"/>
          <w:spacing w:val="2"/>
        </w:rPr>
        <w:t xml:space="preserve"> </w:t>
      </w:r>
      <w:r>
        <w:rPr>
          <w:color w:val="006FC0"/>
          <w:spacing w:val="-2"/>
        </w:rPr>
        <w:t>Figures</w:t>
      </w:r>
    </w:p>
    <w:p w14:paraId="6B955B53" w14:textId="77777777" w:rsidR="00F96F13" w:rsidRDefault="00AB1988">
      <w:pPr>
        <w:pStyle w:val="BodyText"/>
        <w:tabs>
          <w:tab w:val="left" w:leader="dot" w:pos="9756"/>
        </w:tabs>
        <w:spacing w:before="59"/>
        <w:ind w:left="260" w:firstLine="0"/>
      </w:pPr>
      <w:hyperlink w:anchor="_bookmark8" w:history="1">
        <w:r w:rsidR="0010407A">
          <w:t>Locations</w:t>
        </w:r>
        <w:r w:rsidR="0010407A">
          <w:rPr>
            <w:spacing w:val="-7"/>
          </w:rPr>
          <w:t xml:space="preserve"> </w:t>
        </w:r>
        <w:r w:rsidR="0010407A">
          <w:t>of</w:t>
        </w:r>
        <w:r w:rsidR="0010407A">
          <w:rPr>
            <w:spacing w:val="-4"/>
          </w:rPr>
          <w:t xml:space="preserve"> </w:t>
        </w:r>
        <w:r w:rsidR="0010407A">
          <w:t>isolated</w:t>
        </w:r>
        <w:r w:rsidR="0010407A">
          <w:rPr>
            <w:spacing w:val="-8"/>
          </w:rPr>
          <w:t xml:space="preserve"> </w:t>
        </w:r>
        <w:r w:rsidR="0010407A">
          <w:rPr>
            <w:spacing w:val="-2"/>
          </w:rPr>
          <w:t>communities</w:t>
        </w:r>
        <w:r w:rsidR="0010407A">
          <w:tab/>
        </w:r>
        <w:r w:rsidR="0010407A">
          <w:rPr>
            <w:spacing w:val="-5"/>
          </w:rPr>
          <w:t>14</w:t>
        </w:r>
      </w:hyperlink>
    </w:p>
    <w:p w14:paraId="5BDD7550" w14:textId="77777777" w:rsidR="00F96F13" w:rsidRDefault="00AB1988">
      <w:pPr>
        <w:pStyle w:val="BodyText"/>
        <w:tabs>
          <w:tab w:val="left" w:leader="dot" w:pos="9756"/>
        </w:tabs>
        <w:spacing w:before="59"/>
        <w:ind w:left="260" w:firstLine="0"/>
      </w:pPr>
      <w:hyperlink w:anchor="_bookmark9" w:history="1">
        <w:r w:rsidR="0010407A">
          <w:t>Density</w:t>
        </w:r>
        <w:r w:rsidR="0010407A">
          <w:rPr>
            <w:spacing w:val="-8"/>
          </w:rPr>
          <w:t xml:space="preserve"> </w:t>
        </w:r>
        <w:r w:rsidR="0010407A">
          <w:t>map</w:t>
        </w:r>
        <w:r w:rsidR="0010407A">
          <w:rPr>
            <w:spacing w:val="-8"/>
          </w:rPr>
          <w:t xml:space="preserve"> </w:t>
        </w:r>
        <w:r w:rsidR="0010407A">
          <w:t>representation</w:t>
        </w:r>
        <w:r w:rsidR="0010407A">
          <w:rPr>
            <w:spacing w:val="-7"/>
          </w:rPr>
          <w:t xml:space="preserve"> </w:t>
        </w:r>
        <w:r w:rsidR="0010407A">
          <w:t>number</w:t>
        </w:r>
        <w:r w:rsidR="0010407A">
          <w:rPr>
            <w:spacing w:val="-5"/>
          </w:rPr>
          <w:t xml:space="preserve"> </w:t>
        </w:r>
        <w:r w:rsidR="0010407A">
          <w:t>of</w:t>
        </w:r>
        <w:r w:rsidR="0010407A">
          <w:rPr>
            <w:spacing w:val="-8"/>
          </w:rPr>
          <w:t xml:space="preserve"> </w:t>
        </w:r>
        <w:r w:rsidR="0010407A">
          <w:t>flood</w:t>
        </w:r>
        <w:r w:rsidR="0010407A">
          <w:rPr>
            <w:spacing w:val="-8"/>
          </w:rPr>
          <w:t xml:space="preserve"> </w:t>
        </w:r>
        <w:r w:rsidR="0010407A">
          <w:t>reports</w:t>
        </w:r>
        <w:r w:rsidR="0010407A">
          <w:rPr>
            <w:spacing w:val="-6"/>
          </w:rPr>
          <w:t xml:space="preserve"> </w:t>
        </w:r>
        <w:r w:rsidR="0010407A">
          <w:t>and</w:t>
        </w:r>
        <w:r w:rsidR="0010407A">
          <w:rPr>
            <w:spacing w:val="-8"/>
          </w:rPr>
          <w:t xml:space="preserve"> </w:t>
        </w:r>
        <w:r w:rsidR="0010407A">
          <w:t>Rapid</w:t>
        </w:r>
        <w:r w:rsidR="0010407A">
          <w:rPr>
            <w:spacing w:val="-6"/>
          </w:rPr>
          <w:t xml:space="preserve"> </w:t>
        </w:r>
        <w:r w:rsidR="0010407A">
          <w:t>Building</w:t>
        </w:r>
        <w:r w:rsidR="0010407A">
          <w:rPr>
            <w:spacing w:val="-7"/>
          </w:rPr>
          <w:t xml:space="preserve"> </w:t>
        </w:r>
        <w:r w:rsidR="0010407A">
          <w:t>Assessment</w:t>
        </w:r>
        <w:r w:rsidR="0010407A">
          <w:rPr>
            <w:spacing w:val="-4"/>
          </w:rPr>
          <w:t xml:space="preserve"> </w:t>
        </w:r>
        <w:r w:rsidR="0010407A">
          <w:rPr>
            <w:spacing w:val="-2"/>
          </w:rPr>
          <w:t>Severity</w:t>
        </w:r>
        <w:r w:rsidR="0010407A">
          <w:tab/>
        </w:r>
        <w:r w:rsidR="0010407A">
          <w:rPr>
            <w:spacing w:val="-5"/>
          </w:rPr>
          <w:t>16</w:t>
        </w:r>
      </w:hyperlink>
    </w:p>
    <w:p w14:paraId="59EA6922" w14:textId="77777777" w:rsidR="00F96F13" w:rsidRDefault="00AB1988">
      <w:pPr>
        <w:pStyle w:val="BodyText"/>
        <w:tabs>
          <w:tab w:val="left" w:leader="dot" w:pos="9756"/>
        </w:tabs>
        <w:spacing w:before="61"/>
        <w:ind w:left="260" w:firstLine="0"/>
      </w:pPr>
      <w:hyperlink w:anchor="_bookmark20" w:history="1">
        <w:r w:rsidR="0010407A">
          <w:t>Damage</w:t>
        </w:r>
        <w:r w:rsidR="0010407A">
          <w:rPr>
            <w:spacing w:val="-8"/>
          </w:rPr>
          <w:t xml:space="preserve"> </w:t>
        </w:r>
        <w:r w:rsidR="0010407A">
          <w:t>to</w:t>
        </w:r>
        <w:r w:rsidR="0010407A">
          <w:rPr>
            <w:spacing w:val="-6"/>
          </w:rPr>
          <w:t xml:space="preserve"> </w:t>
        </w:r>
        <w:r w:rsidR="0010407A">
          <w:t>commercial</w:t>
        </w:r>
        <w:r w:rsidR="0010407A">
          <w:rPr>
            <w:spacing w:val="-5"/>
          </w:rPr>
          <w:t xml:space="preserve"> </w:t>
        </w:r>
        <w:r w:rsidR="0010407A">
          <w:t>buildings</w:t>
        </w:r>
        <w:r w:rsidR="0010407A">
          <w:rPr>
            <w:spacing w:val="-5"/>
          </w:rPr>
          <w:t xml:space="preserve"> </w:t>
        </w:r>
        <w:r w:rsidR="0010407A">
          <w:t>in</w:t>
        </w:r>
        <w:r w:rsidR="0010407A">
          <w:rPr>
            <w:spacing w:val="-5"/>
          </w:rPr>
          <w:t xml:space="preserve"> </w:t>
        </w:r>
        <w:r w:rsidR="0010407A">
          <w:t>Key</w:t>
        </w:r>
        <w:r w:rsidR="0010407A">
          <w:rPr>
            <w:spacing w:val="-6"/>
          </w:rPr>
          <w:t xml:space="preserve"> </w:t>
        </w:r>
        <w:r w:rsidR="0010407A">
          <w:t>Economic</w:t>
        </w:r>
        <w:r w:rsidR="0010407A">
          <w:rPr>
            <w:spacing w:val="-7"/>
          </w:rPr>
          <w:t xml:space="preserve"> </w:t>
        </w:r>
        <w:r w:rsidR="0010407A">
          <w:rPr>
            <w:spacing w:val="-2"/>
          </w:rPr>
          <w:t>Places</w:t>
        </w:r>
        <w:r w:rsidR="0010407A">
          <w:tab/>
        </w:r>
        <w:r w:rsidR="0010407A">
          <w:rPr>
            <w:spacing w:val="-5"/>
          </w:rPr>
          <w:t>31</w:t>
        </w:r>
      </w:hyperlink>
    </w:p>
    <w:p w14:paraId="10D02CD9" w14:textId="77777777" w:rsidR="00F96F13" w:rsidRDefault="00AB1988">
      <w:pPr>
        <w:pStyle w:val="BodyText"/>
        <w:tabs>
          <w:tab w:val="left" w:leader="dot" w:pos="9756"/>
        </w:tabs>
        <w:spacing w:before="59"/>
        <w:ind w:left="260" w:firstLine="0"/>
      </w:pPr>
      <w:hyperlink w:anchor="_bookmark22" w:history="1">
        <w:r w:rsidR="0010407A">
          <w:t>Number</w:t>
        </w:r>
        <w:r w:rsidR="0010407A">
          <w:rPr>
            <w:spacing w:val="-4"/>
          </w:rPr>
          <w:t xml:space="preserve"> </w:t>
        </w:r>
        <w:r w:rsidR="0010407A">
          <w:t>of</w:t>
        </w:r>
        <w:r w:rsidR="0010407A">
          <w:rPr>
            <w:spacing w:val="-6"/>
          </w:rPr>
          <w:t xml:space="preserve"> </w:t>
        </w:r>
        <w:r w:rsidR="0010407A">
          <w:t>properties</w:t>
        </w:r>
        <w:r w:rsidR="0010407A">
          <w:rPr>
            <w:spacing w:val="-4"/>
          </w:rPr>
          <w:t xml:space="preserve"> </w:t>
        </w:r>
        <w:r w:rsidR="0010407A">
          <w:t>placarded</w:t>
        </w:r>
        <w:r w:rsidR="0010407A">
          <w:rPr>
            <w:spacing w:val="-5"/>
          </w:rPr>
          <w:t xml:space="preserve"> </w:t>
        </w:r>
        <w:r w:rsidR="0010407A">
          <w:t>over</w:t>
        </w:r>
        <w:r w:rsidR="0010407A">
          <w:rPr>
            <w:spacing w:val="-6"/>
          </w:rPr>
          <w:t xml:space="preserve"> </w:t>
        </w:r>
        <w:r w:rsidR="0010407A">
          <w:t>time</w:t>
        </w:r>
        <w:r w:rsidR="0010407A">
          <w:rPr>
            <w:spacing w:val="-6"/>
          </w:rPr>
          <w:t xml:space="preserve"> </w:t>
        </w:r>
        <w:r w:rsidR="0010407A">
          <w:t>as</w:t>
        </w:r>
        <w:r w:rsidR="0010407A">
          <w:rPr>
            <w:spacing w:val="-5"/>
          </w:rPr>
          <w:t xml:space="preserve"> </w:t>
        </w:r>
        <w:proofErr w:type="gramStart"/>
        <w:r w:rsidR="0010407A">
          <w:t>at</w:t>
        </w:r>
        <w:proofErr w:type="gramEnd"/>
        <w:r w:rsidR="0010407A">
          <w:rPr>
            <w:spacing w:val="-5"/>
          </w:rPr>
          <w:t xml:space="preserve"> </w:t>
        </w:r>
        <w:r w:rsidR="0010407A">
          <w:t>22</w:t>
        </w:r>
        <w:r w:rsidR="0010407A">
          <w:rPr>
            <w:spacing w:val="-5"/>
          </w:rPr>
          <w:t xml:space="preserve"> </w:t>
        </w:r>
        <w:r w:rsidR="0010407A">
          <w:t>February</w:t>
        </w:r>
        <w:r w:rsidR="0010407A">
          <w:rPr>
            <w:spacing w:val="-3"/>
          </w:rPr>
          <w:t xml:space="preserve"> </w:t>
        </w:r>
        <w:r w:rsidR="0010407A">
          <w:rPr>
            <w:spacing w:val="-4"/>
          </w:rPr>
          <w:t>2023</w:t>
        </w:r>
        <w:r w:rsidR="0010407A">
          <w:tab/>
        </w:r>
        <w:r w:rsidR="0010407A">
          <w:rPr>
            <w:spacing w:val="-5"/>
          </w:rPr>
          <w:t>34</w:t>
        </w:r>
      </w:hyperlink>
    </w:p>
    <w:p w14:paraId="1D553F1A" w14:textId="77777777" w:rsidR="00F96F13" w:rsidRDefault="00AB1988">
      <w:pPr>
        <w:pStyle w:val="BodyText"/>
        <w:tabs>
          <w:tab w:val="left" w:leader="dot" w:pos="9756"/>
        </w:tabs>
        <w:spacing w:before="62"/>
        <w:ind w:left="260" w:firstLine="0"/>
      </w:pPr>
      <w:hyperlink w:anchor="_bookmark23" w:history="1">
        <w:r w:rsidR="0010407A">
          <w:t>Rapid</w:t>
        </w:r>
        <w:r w:rsidR="0010407A">
          <w:rPr>
            <w:spacing w:val="-5"/>
          </w:rPr>
          <w:t xml:space="preserve"> </w:t>
        </w:r>
        <w:r w:rsidR="0010407A">
          <w:t>Building</w:t>
        </w:r>
        <w:r w:rsidR="0010407A">
          <w:rPr>
            <w:spacing w:val="-5"/>
          </w:rPr>
          <w:t xml:space="preserve"> </w:t>
        </w:r>
        <w:r w:rsidR="0010407A">
          <w:t>Assessments</w:t>
        </w:r>
        <w:r w:rsidR="0010407A">
          <w:rPr>
            <w:spacing w:val="-3"/>
          </w:rPr>
          <w:t xml:space="preserve"> </w:t>
        </w:r>
        <w:r w:rsidR="0010407A">
          <w:t>as</w:t>
        </w:r>
        <w:r w:rsidR="0010407A">
          <w:rPr>
            <w:spacing w:val="-7"/>
          </w:rPr>
          <w:t xml:space="preserve"> </w:t>
        </w:r>
        <w:proofErr w:type="gramStart"/>
        <w:r w:rsidR="0010407A">
          <w:t>at</w:t>
        </w:r>
        <w:proofErr w:type="gramEnd"/>
        <w:r w:rsidR="0010407A">
          <w:rPr>
            <w:spacing w:val="-2"/>
          </w:rPr>
          <w:t xml:space="preserve"> </w:t>
        </w:r>
        <w:r w:rsidR="0010407A">
          <w:t>20</w:t>
        </w:r>
        <w:r w:rsidR="0010407A">
          <w:rPr>
            <w:spacing w:val="-7"/>
          </w:rPr>
          <w:t xml:space="preserve"> </w:t>
        </w:r>
        <w:r w:rsidR="0010407A">
          <w:t>February</w:t>
        </w:r>
        <w:r w:rsidR="0010407A">
          <w:rPr>
            <w:spacing w:val="-3"/>
          </w:rPr>
          <w:t xml:space="preserve"> </w:t>
        </w:r>
        <w:r w:rsidR="0010407A">
          <w:rPr>
            <w:spacing w:val="-4"/>
          </w:rPr>
          <w:t>2023</w:t>
        </w:r>
        <w:r w:rsidR="0010407A">
          <w:tab/>
        </w:r>
        <w:r w:rsidR="0010407A">
          <w:rPr>
            <w:spacing w:val="-5"/>
          </w:rPr>
          <w:t>35</w:t>
        </w:r>
      </w:hyperlink>
    </w:p>
    <w:p w14:paraId="6A6279BF" w14:textId="77777777" w:rsidR="00F96F13" w:rsidRDefault="00AB1988">
      <w:pPr>
        <w:pStyle w:val="BodyText"/>
        <w:tabs>
          <w:tab w:val="left" w:leader="dot" w:pos="9756"/>
        </w:tabs>
        <w:spacing w:before="59"/>
        <w:ind w:left="260" w:firstLine="0"/>
      </w:pPr>
      <w:hyperlink w:anchor="_bookmark24" w:history="1">
        <w:r w:rsidR="0010407A">
          <w:t>Placard</w:t>
        </w:r>
        <w:r w:rsidR="0010407A">
          <w:rPr>
            <w:spacing w:val="-5"/>
          </w:rPr>
          <w:t xml:space="preserve"> </w:t>
        </w:r>
        <w:r w:rsidR="0010407A">
          <w:t>status</w:t>
        </w:r>
        <w:r w:rsidR="0010407A">
          <w:rPr>
            <w:spacing w:val="-6"/>
          </w:rPr>
          <w:t xml:space="preserve"> </w:t>
        </w:r>
        <w:r w:rsidR="0010407A">
          <w:t>of</w:t>
        </w:r>
        <w:r w:rsidR="0010407A">
          <w:rPr>
            <w:spacing w:val="-5"/>
          </w:rPr>
          <w:t xml:space="preserve"> </w:t>
        </w:r>
        <w:r w:rsidR="0010407A">
          <w:t>buildings</w:t>
        </w:r>
        <w:r w:rsidR="0010407A">
          <w:rPr>
            <w:spacing w:val="-4"/>
          </w:rPr>
          <w:t xml:space="preserve"> </w:t>
        </w:r>
        <w:r w:rsidR="0010407A">
          <w:t>across</w:t>
        </w:r>
        <w:r w:rsidR="0010407A">
          <w:rPr>
            <w:spacing w:val="-3"/>
          </w:rPr>
          <w:t xml:space="preserve"> </w:t>
        </w:r>
        <w:r w:rsidR="0010407A">
          <w:t>Auckland</w:t>
        </w:r>
        <w:r w:rsidR="0010407A">
          <w:rPr>
            <w:spacing w:val="-6"/>
          </w:rPr>
          <w:t xml:space="preserve"> </w:t>
        </w:r>
        <w:r w:rsidR="0010407A">
          <w:t>as</w:t>
        </w:r>
        <w:r w:rsidR="0010407A">
          <w:rPr>
            <w:spacing w:val="-5"/>
          </w:rPr>
          <w:t xml:space="preserve"> </w:t>
        </w:r>
        <w:proofErr w:type="gramStart"/>
        <w:r w:rsidR="0010407A">
          <w:t>at</w:t>
        </w:r>
        <w:proofErr w:type="gramEnd"/>
        <w:r w:rsidR="0010407A">
          <w:rPr>
            <w:spacing w:val="-5"/>
          </w:rPr>
          <w:t xml:space="preserve"> </w:t>
        </w:r>
        <w:r w:rsidR="0010407A">
          <w:t>20</w:t>
        </w:r>
        <w:r w:rsidR="0010407A">
          <w:rPr>
            <w:spacing w:val="-4"/>
          </w:rPr>
          <w:t xml:space="preserve"> </w:t>
        </w:r>
        <w:r w:rsidR="0010407A">
          <w:t>February</w:t>
        </w:r>
        <w:r w:rsidR="0010407A">
          <w:rPr>
            <w:spacing w:val="-6"/>
          </w:rPr>
          <w:t xml:space="preserve"> </w:t>
        </w:r>
        <w:r w:rsidR="0010407A">
          <w:rPr>
            <w:spacing w:val="-4"/>
          </w:rPr>
          <w:t>2023</w:t>
        </w:r>
        <w:r w:rsidR="0010407A">
          <w:tab/>
        </w:r>
        <w:r w:rsidR="0010407A">
          <w:rPr>
            <w:spacing w:val="-5"/>
          </w:rPr>
          <w:t>35</w:t>
        </w:r>
      </w:hyperlink>
    </w:p>
    <w:p w14:paraId="5EE58228" w14:textId="77777777" w:rsidR="00F96F13" w:rsidRDefault="00AB1988">
      <w:pPr>
        <w:pStyle w:val="BodyText"/>
        <w:tabs>
          <w:tab w:val="left" w:leader="dot" w:pos="9756"/>
        </w:tabs>
        <w:spacing w:before="59"/>
        <w:ind w:left="260" w:right="469" w:firstLine="0"/>
      </w:pPr>
      <w:hyperlink w:anchor="_bookmark26" w:history="1">
        <w:r w:rsidR="0010407A">
          <w:t>General distribution</w:t>
        </w:r>
        <w:r w:rsidR="0010407A">
          <w:rPr>
            <w:spacing w:val="-1"/>
          </w:rPr>
          <w:t xml:space="preserve"> </w:t>
        </w:r>
        <w:r w:rsidR="0010407A">
          <w:t xml:space="preserve">of landslides in Auckland as </w:t>
        </w:r>
        <w:proofErr w:type="gramStart"/>
        <w:r w:rsidR="0010407A">
          <w:t>at</w:t>
        </w:r>
        <w:proofErr w:type="gramEnd"/>
        <w:r w:rsidR="0010407A">
          <w:t xml:space="preserve"> 23</w:t>
        </w:r>
        <w:r w:rsidR="0010407A">
          <w:rPr>
            <w:spacing w:val="-1"/>
          </w:rPr>
          <w:t xml:space="preserve"> </w:t>
        </w:r>
        <w:r w:rsidR="0010407A">
          <w:t>February 2023, with significant omissions</w:t>
        </w:r>
        <w:r w:rsidR="0010407A">
          <w:rPr>
            <w:spacing w:val="-1"/>
          </w:rPr>
          <w:t xml:space="preserve"> </w:t>
        </w:r>
        <w:r w:rsidR="0010407A">
          <w:t>still</w:t>
        </w:r>
      </w:hyperlink>
      <w:r w:rsidR="0010407A">
        <w:t xml:space="preserve"> </w:t>
      </w:r>
      <w:hyperlink w:anchor="_bookmark26" w:history="1">
        <w:r w:rsidR="0010407A">
          <w:t>to</w:t>
        </w:r>
        <w:r w:rsidR="0010407A">
          <w:rPr>
            <w:spacing w:val="-4"/>
          </w:rPr>
          <w:t xml:space="preserve"> </w:t>
        </w:r>
        <w:r w:rsidR="0010407A">
          <w:t>be</w:t>
        </w:r>
        <w:r w:rsidR="0010407A">
          <w:rPr>
            <w:spacing w:val="-6"/>
          </w:rPr>
          <w:t xml:space="preserve"> </w:t>
        </w:r>
        <w:r w:rsidR="0010407A">
          <w:t>added</w:t>
        </w:r>
        <w:r w:rsidR="0010407A">
          <w:rPr>
            <w:spacing w:val="-5"/>
          </w:rPr>
          <w:t xml:space="preserve"> </w:t>
        </w:r>
        <w:r w:rsidR="0010407A">
          <w:t>(from</w:t>
        </w:r>
        <w:r w:rsidR="0010407A">
          <w:rPr>
            <w:spacing w:val="-5"/>
          </w:rPr>
          <w:t xml:space="preserve"> </w:t>
        </w:r>
        <w:r w:rsidR="0010407A">
          <w:t>NZ</w:t>
        </w:r>
        <w:r w:rsidR="0010407A">
          <w:rPr>
            <w:spacing w:val="-4"/>
          </w:rPr>
          <w:t xml:space="preserve"> </w:t>
        </w:r>
        <w:r w:rsidR="0010407A">
          <w:t>Landslides</w:t>
        </w:r>
        <w:r w:rsidR="0010407A">
          <w:rPr>
            <w:spacing w:val="-2"/>
          </w:rPr>
          <w:t xml:space="preserve"> Database)</w:t>
        </w:r>
        <w:r w:rsidR="0010407A">
          <w:tab/>
        </w:r>
        <w:r w:rsidR="0010407A">
          <w:rPr>
            <w:spacing w:val="-5"/>
          </w:rPr>
          <w:t>38</w:t>
        </w:r>
      </w:hyperlink>
    </w:p>
    <w:p w14:paraId="25BF1658" w14:textId="77777777" w:rsidR="00F96F13" w:rsidRDefault="00AB1988">
      <w:pPr>
        <w:pStyle w:val="BodyText"/>
        <w:tabs>
          <w:tab w:val="left" w:leader="dot" w:pos="9756"/>
        </w:tabs>
        <w:spacing w:before="60"/>
        <w:ind w:left="260" w:firstLine="0"/>
      </w:pPr>
      <w:hyperlink w:anchor="_bookmark27" w:history="1">
        <w:r w:rsidR="0010407A">
          <w:t>Flood-related</w:t>
        </w:r>
        <w:r w:rsidR="0010407A">
          <w:rPr>
            <w:spacing w:val="-6"/>
          </w:rPr>
          <w:t xml:space="preserve"> </w:t>
        </w:r>
        <w:r w:rsidR="0010407A">
          <w:t>tree</w:t>
        </w:r>
        <w:r w:rsidR="0010407A">
          <w:rPr>
            <w:spacing w:val="-5"/>
          </w:rPr>
          <w:t xml:space="preserve"> </w:t>
        </w:r>
        <w:r w:rsidR="0010407A">
          <w:t>requests</w:t>
        </w:r>
        <w:r w:rsidR="0010407A">
          <w:rPr>
            <w:spacing w:val="-2"/>
          </w:rPr>
          <w:t xml:space="preserve"> </w:t>
        </w:r>
        <w:r w:rsidR="0010407A">
          <w:t>–</w:t>
        </w:r>
        <w:r w:rsidR="0010407A">
          <w:rPr>
            <w:spacing w:val="-5"/>
          </w:rPr>
          <w:t xml:space="preserve"> </w:t>
        </w:r>
        <w:r w:rsidR="0010407A">
          <w:t>27</w:t>
        </w:r>
        <w:r w:rsidR="0010407A">
          <w:rPr>
            <w:spacing w:val="-6"/>
          </w:rPr>
          <w:t xml:space="preserve"> </w:t>
        </w:r>
        <w:r w:rsidR="0010407A">
          <w:t>January</w:t>
        </w:r>
        <w:r w:rsidR="0010407A">
          <w:rPr>
            <w:spacing w:val="-5"/>
          </w:rPr>
          <w:t xml:space="preserve"> </w:t>
        </w:r>
        <w:r w:rsidR="0010407A">
          <w:t>to</w:t>
        </w:r>
        <w:r w:rsidR="0010407A">
          <w:rPr>
            <w:spacing w:val="-6"/>
          </w:rPr>
          <w:t xml:space="preserve"> </w:t>
        </w:r>
        <w:r w:rsidR="0010407A">
          <w:t>24</w:t>
        </w:r>
        <w:r w:rsidR="0010407A">
          <w:rPr>
            <w:spacing w:val="-5"/>
          </w:rPr>
          <w:t xml:space="preserve"> </w:t>
        </w:r>
        <w:r w:rsidR="0010407A">
          <w:t>February</w:t>
        </w:r>
        <w:r w:rsidR="0010407A">
          <w:rPr>
            <w:spacing w:val="-5"/>
          </w:rPr>
          <w:t xml:space="preserve"> </w:t>
        </w:r>
        <w:r w:rsidR="0010407A">
          <w:rPr>
            <w:spacing w:val="-4"/>
          </w:rPr>
          <w:t>2023</w:t>
        </w:r>
        <w:r w:rsidR="0010407A">
          <w:tab/>
        </w:r>
        <w:r w:rsidR="0010407A">
          <w:rPr>
            <w:spacing w:val="-5"/>
          </w:rPr>
          <w:t>40</w:t>
        </w:r>
      </w:hyperlink>
    </w:p>
    <w:p w14:paraId="2EC8F155" w14:textId="77777777" w:rsidR="00F96F13" w:rsidRDefault="00AB1988">
      <w:pPr>
        <w:pStyle w:val="BodyText"/>
        <w:tabs>
          <w:tab w:val="left" w:leader="dot" w:pos="9756"/>
        </w:tabs>
        <w:spacing w:before="62"/>
        <w:ind w:left="260" w:firstLine="0"/>
      </w:pPr>
      <w:hyperlink w:anchor="_bookmark29" w:history="1">
        <w:r w:rsidR="0010407A">
          <w:t>Road</w:t>
        </w:r>
        <w:r w:rsidR="0010407A">
          <w:rPr>
            <w:spacing w:val="-7"/>
          </w:rPr>
          <w:t xml:space="preserve"> </w:t>
        </w:r>
        <w:r w:rsidR="0010407A">
          <w:t>closures</w:t>
        </w:r>
        <w:r w:rsidR="0010407A">
          <w:rPr>
            <w:spacing w:val="-6"/>
          </w:rPr>
          <w:t xml:space="preserve"> </w:t>
        </w:r>
        <w:r w:rsidR="0010407A">
          <w:t>and</w:t>
        </w:r>
        <w:r w:rsidR="0010407A">
          <w:rPr>
            <w:spacing w:val="-6"/>
          </w:rPr>
          <w:t xml:space="preserve"> </w:t>
        </w:r>
        <w:r w:rsidR="0010407A">
          <w:t>traffic</w:t>
        </w:r>
        <w:r w:rsidR="0010407A">
          <w:rPr>
            <w:spacing w:val="-6"/>
          </w:rPr>
          <w:t xml:space="preserve"> </w:t>
        </w:r>
        <w:r w:rsidR="0010407A">
          <w:t>light</w:t>
        </w:r>
        <w:r w:rsidR="0010407A">
          <w:rPr>
            <w:spacing w:val="-3"/>
          </w:rPr>
          <w:t xml:space="preserve"> </w:t>
        </w:r>
        <w:r w:rsidR="0010407A">
          <w:t>outages</w:t>
        </w:r>
        <w:r w:rsidR="0010407A">
          <w:rPr>
            <w:spacing w:val="-3"/>
          </w:rPr>
          <w:t xml:space="preserve"> </w:t>
        </w:r>
        <w:r w:rsidR="0010407A">
          <w:t>across</w:t>
        </w:r>
        <w:r w:rsidR="0010407A">
          <w:rPr>
            <w:spacing w:val="-6"/>
          </w:rPr>
          <w:t xml:space="preserve"> </w:t>
        </w:r>
        <w:r w:rsidR="0010407A">
          <w:t>Auckland</w:t>
        </w:r>
        <w:r w:rsidR="0010407A">
          <w:rPr>
            <w:spacing w:val="-4"/>
          </w:rPr>
          <w:t xml:space="preserve"> </w:t>
        </w:r>
        <w:r w:rsidR="0010407A">
          <w:t>as</w:t>
        </w:r>
        <w:r w:rsidR="0010407A">
          <w:rPr>
            <w:spacing w:val="-4"/>
          </w:rPr>
          <w:t xml:space="preserve"> </w:t>
        </w:r>
        <w:proofErr w:type="gramStart"/>
        <w:r w:rsidR="0010407A">
          <w:t>at</w:t>
        </w:r>
        <w:proofErr w:type="gramEnd"/>
        <w:r w:rsidR="0010407A">
          <w:rPr>
            <w:spacing w:val="-2"/>
          </w:rPr>
          <w:t xml:space="preserve"> </w:t>
        </w:r>
        <w:r w:rsidR="0010407A">
          <w:t>10</w:t>
        </w:r>
        <w:r w:rsidR="0010407A">
          <w:rPr>
            <w:spacing w:val="-6"/>
          </w:rPr>
          <w:t xml:space="preserve"> </w:t>
        </w:r>
        <w:r w:rsidR="0010407A">
          <w:t>February</w:t>
        </w:r>
        <w:r w:rsidR="0010407A">
          <w:rPr>
            <w:spacing w:val="-6"/>
          </w:rPr>
          <w:t xml:space="preserve"> </w:t>
        </w:r>
        <w:r w:rsidR="0010407A">
          <w:rPr>
            <w:spacing w:val="-2"/>
          </w:rPr>
          <w:t>10:20am</w:t>
        </w:r>
        <w:r w:rsidR="0010407A">
          <w:tab/>
        </w:r>
        <w:r w:rsidR="0010407A">
          <w:rPr>
            <w:spacing w:val="-5"/>
          </w:rPr>
          <w:t>43</w:t>
        </w:r>
      </w:hyperlink>
    </w:p>
    <w:p w14:paraId="6DDF08AB" w14:textId="77777777" w:rsidR="00F96F13" w:rsidRDefault="00AB1988">
      <w:pPr>
        <w:pStyle w:val="BodyText"/>
        <w:tabs>
          <w:tab w:val="left" w:leader="dot" w:pos="9756"/>
        </w:tabs>
        <w:spacing w:before="59"/>
        <w:ind w:left="260" w:firstLine="0"/>
      </w:pPr>
      <w:hyperlink w:anchor="_bookmark51" w:history="1">
        <w:r w:rsidR="0010407A">
          <w:t>Red</w:t>
        </w:r>
        <w:r w:rsidR="0010407A">
          <w:rPr>
            <w:spacing w:val="-7"/>
          </w:rPr>
          <w:t xml:space="preserve"> </w:t>
        </w:r>
        <w:r w:rsidR="0010407A">
          <w:t>placard</w:t>
        </w:r>
        <w:r w:rsidR="0010407A">
          <w:rPr>
            <w:spacing w:val="-4"/>
          </w:rPr>
          <w:t xml:space="preserve"> </w:t>
        </w:r>
        <w:r w:rsidR="0010407A">
          <w:t>on</w:t>
        </w:r>
        <w:r w:rsidR="0010407A">
          <w:rPr>
            <w:spacing w:val="-5"/>
          </w:rPr>
          <w:t xml:space="preserve"> </w:t>
        </w:r>
        <w:r w:rsidR="0010407A">
          <w:t>a</w:t>
        </w:r>
        <w:r w:rsidR="0010407A">
          <w:rPr>
            <w:spacing w:val="-4"/>
          </w:rPr>
          <w:t xml:space="preserve"> </w:t>
        </w:r>
        <w:r w:rsidR="0010407A">
          <w:t>damaged</w:t>
        </w:r>
        <w:r w:rsidR="0010407A">
          <w:rPr>
            <w:spacing w:val="-4"/>
          </w:rPr>
          <w:t xml:space="preserve"> </w:t>
        </w:r>
        <w:r w:rsidR="0010407A">
          <w:rPr>
            <w:spacing w:val="-2"/>
          </w:rPr>
          <w:t>property</w:t>
        </w:r>
        <w:r w:rsidR="0010407A">
          <w:tab/>
        </w:r>
        <w:r w:rsidR="0010407A">
          <w:rPr>
            <w:spacing w:val="-7"/>
          </w:rPr>
          <w:t>64</w:t>
        </w:r>
      </w:hyperlink>
    </w:p>
    <w:sectPr w:rsidR="00F96F13">
      <w:pgSz w:w="11920" w:h="16860"/>
      <w:pgMar w:top="1360" w:right="620" w:bottom="1960" w:left="820" w:header="0" w:footer="17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E96BE" w14:textId="77777777" w:rsidR="0010407A" w:rsidRDefault="0010407A">
      <w:r>
        <w:separator/>
      </w:r>
    </w:p>
  </w:endnote>
  <w:endnote w:type="continuationSeparator" w:id="0">
    <w:p w14:paraId="2E61195D" w14:textId="77777777" w:rsidR="0010407A" w:rsidRDefault="0010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8D221" w14:textId="77777777" w:rsidR="00F96F13" w:rsidRDefault="0010407A">
    <w:pPr>
      <w:pStyle w:val="BodyText"/>
      <w:spacing w:before="0" w:line="14" w:lineRule="auto"/>
      <w:ind w:left="0" w:firstLine="0"/>
      <w:rPr>
        <w:sz w:val="20"/>
      </w:rPr>
    </w:pPr>
    <w:r>
      <w:rPr>
        <w:noProof/>
      </w:rPr>
      <mc:AlternateContent>
        <mc:Choice Requires="wps">
          <w:drawing>
            <wp:anchor distT="0" distB="0" distL="0" distR="0" simplePos="0" relativeHeight="486025216" behindDoc="1" locked="0" layoutInCell="1" allowOverlap="1" wp14:anchorId="67CD1F41" wp14:editId="4334F1C2">
              <wp:simplePos x="0" y="0"/>
              <wp:positionH relativeFrom="page">
                <wp:posOffset>673100</wp:posOffset>
              </wp:positionH>
              <wp:positionV relativeFrom="page">
                <wp:posOffset>9673329</wp:posOffset>
              </wp:positionV>
              <wp:extent cx="5914390" cy="38925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390" cy="389255"/>
                      </a:xfrm>
                      <a:prstGeom prst="rect">
                        <a:avLst/>
                      </a:prstGeom>
                    </wps:spPr>
                    <wps:txbx>
                      <w:txbxContent>
                        <w:p w14:paraId="3A21CFA4" w14:textId="49BBE71E" w:rsidR="00F96F13" w:rsidRDefault="0010407A">
                          <w:pPr>
                            <w:spacing w:before="12"/>
                            <w:ind w:right="18"/>
                            <w:jc w:val="right"/>
                            <w:rPr>
                              <w:sz w:val="20"/>
                            </w:rPr>
                          </w:pPr>
                          <w:r>
                            <w:rPr>
                              <w:color w:val="838383"/>
                              <w:spacing w:val="-4"/>
                              <w:sz w:val="20"/>
                            </w:rPr>
                            <w:t>Auckland</w:t>
                          </w:r>
                          <w:r>
                            <w:rPr>
                              <w:color w:val="838383"/>
                              <w:spacing w:val="6"/>
                              <w:sz w:val="20"/>
                            </w:rPr>
                            <w:t xml:space="preserve"> </w:t>
                          </w:r>
                          <w:r>
                            <w:rPr>
                              <w:color w:val="838383"/>
                              <w:spacing w:val="-4"/>
                              <w:sz w:val="20"/>
                            </w:rPr>
                            <w:t>Emergency</w:t>
                          </w:r>
                          <w:r>
                            <w:rPr>
                              <w:color w:val="838383"/>
                              <w:spacing w:val="5"/>
                              <w:sz w:val="20"/>
                            </w:rPr>
                            <w:t xml:space="preserve"> </w:t>
                          </w:r>
                          <w:r>
                            <w:rPr>
                              <w:color w:val="838383"/>
                              <w:spacing w:val="-4"/>
                              <w:sz w:val="20"/>
                            </w:rPr>
                            <w:t>Management</w:t>
                          </w:r>
                          <w:r>
                            <w:rPr>
                              <w:color w:val="838383"/>
                              <w:spacing w:val="7"/>
                              <w:sz w:val="20"/>
                            </w:rPr>
                            <w:t xml:space="preserve"> </w:t>
                          </w:r>
                          <w:r>
                            <w:rPr>
                              <w:color w:val="838383"/>
                              <w:spacing w:val="-4"/>
                              <w:sz w:val="20"/>
                            </w:rPr>
                            <w:t>-</w:t>
                          </w:r>
                          <w:r>
                            <w:rPr>
                              <w:color w:val="838383"/>
                              <w:spacing w:val="-2"/>
                              <w:sz w:val="20"/>
                            </w:rPr>
                            <w:t xml:space="preserve"> </w:t>
                          </w:r>
                          <w:r>
                            <w:rPr>
                              <w:color w:val="838383"/>
                              <w:spacing w:val="-4"/>
                              <w:sz w:val="20"/>
                            </w:rPr>
                            <w:t>Response to</w:t>
                          </w:r>
                          <w:r>
                            <w:rPr>
                              <w:color w:val="838383"/>
                              <w:spacing w:val="-3"/>
                              <w:sz w:val="20"/>
                            </w:rPr>
                            <w:t xml:space="preserve"> </w:t>
                          </w:r>
                          <w:r>
                            <w:rPr>
                              <w:color w:val="838383"/>
                              <w:spacing w:val="-4"/>
                              <w:sz w:val="20"/>
                            </w:rPr>
                            <w:t>Recovery</w:t>
                          </w:r>
                          <w:r>
                            <w:rPr>
                              <w:color w:val="838383"/>
                              <w:spacing w:val="-3"/>
                              <w:sz w:val="20"/>
                            </w:rPr>
                            <w:t xml:space="preserve"> </w:t>
                          </w:r>
                          <w:r>
                            <w:rPr>
                              <w:color w:val="838383"/>
                              <w:spacing w:val="-4"/>
                              <w:sz w:val="20"/>
                            </w:rPr>
                            <w:t>Transition Report</w:t>
                          </w:r>
                          <w:r>
                            <w:rPr>
                              <w:color w:val="838383"/>
                              <w:spacing w:val="-2"/>
                              <w:sz w:val="20"/>
                            </w:rPr>
                            <w:t xml:space="preserve"> </w:t>
                          </w:r>
                          <w:r>
                            <w:rPr>
                              <w:color w:val="838383"/>
                              <w:spacing w:val="-4"/>
                              <w:sz w:val="20"/>
                            </w:rPr>
                            <w:t>– February/March</w:t>
                          </w:r>
                          <w:r>
                            <w:rPr>
                              <w:color w:val="838383"/>
                              <w:spacing w:val="-3"/>
                              <w:sz w:val="20"/>
                            </w:rPr>
                            <w:t xml:space="preserve"> </w:t>
                          </w:r>
                          <w:r>
                            <w:rPr>
                              <w:color w:val="838383"/>
                              <w:spacing w:val="-4"/>
                              <w:sz w:val="20"/>
                            </w:rPr>
                            <w:t>2023</w:t>
                          </w:r>
                        </w:p>
                        <w:p w14:paraId="3E278BBD" w14:textId="49A9A6F6" w:rsidR="00F96F13" w:rsidRDefault="0010407A">
                          <w:pPr>
                            <w:spacing w:before="121"/>
                            <w:ind w:right="32"/>
                            <w:jc w:val="right"/>
                            <w:rPr>
                              <w:sz w:val="20"/>
                            </w:rPr>
                          </w:pPr>
                          <w:r>
                            <w:rPr>
                              <w:color w:val="838383"/>
                              <w:sz w:val="20"/>
                            </w:rPr>
                            <w:t>Information</w:t>
                          </w:r>
                          <w:r>
                            <w:rPr>
                              <w:color w:val="838383"/>
                              <w:spacing w:val="-6"/>
                              <w:sz w:val="20"/>
                            </w:rPr>
                            <w:t xml:space="preserve"> </w:t>
                          </w:r>
                          <w:r>
                            <w:rPr>
                              <w:color w:val="838383"/>
                              <w:sz w:val="20"/>
                            </w:rPr>
                            <w:t>in</w:t>
                          </w:r>
                          <w:r>
                            <w:rPr>
                              <w:color w:val="838383"/>
                              <w:spacing w:val="-6"/>
                              <w:sz w:val="20"/>
                            </w:rPr>
                            <w:t xml:space="preserve"> </w:t>
                          </w:r>
                          <w:r>
                            <w:rPr>
                              <w:color w:val="838383"/>
                              <w:sz w:val="20"/>
                            </w:rPr>
                            <w:t>this</w:t>
                          </w:r>
                          <w:r>
                            <w:rPr>
                              <w:color w:val="838383"/>
                              <w:spacing w:val="-5"/>
                              <w:sz w:val="20"/>
                            </w:rPr>
                            <w:t xml:space="preserve"> </w:t>
                          </w:r>
                          <w:r>
                            <w:rPr>
                              <w:color w:val="838383"/>
                              <w:sz w:val="20"/>
                            </w:rPr>
                            <w:t>report</w:t>
                          </w:r>
                          <w:r>
                            <w:rPr>
                              <w:color w:val="838383"/>
                              <w:spacing w:val="-6"/>
                              <w:sz w:val="20"/>
                            </w:rPr>
                            <w:t xml:space="preserve"> </w:t>
                          </w:r>
                          <w:r>
                            <w:rPr>
                              <w:color w:val="838383"/>
                              <w:sz w:val="20"/>
                            </w:rPr>
                            <w:t>is</w:t>
                          </w:r>
                          <w:r>
                            <w:rPr>
                              <w:color w:val="838383"/>
                              <w:spacing w:val="-4"/>
                              <w:sz w:val="20"/>
                            </w:rPr>
                            <w:t xml:space="preserve"> </w:t>
                          </w:r>
                          <w:r>
                            <w:rPr>
                              <w:color w:val="838383"/>
                              <w:sz w:val="20"/>
                            </w:rPr>
                            <w:t>current</w:t>
                          </w:r>
                          <w:r>
                            <w:rPr>
                              <w:color w:val="838383"/>
                              <w:spacing w:val="-6"/>
                              <w:sz w:val="20"/>
                            </w:rPr>
                            <w:t xml:space="preserve"> </w:t>
                          </w:r>
                          <w:r>
                            <w:rPr>
                              <w:color w:val="838383"/>
                              <w:sz w:val="20"/>
                            </w:rPr>
                            <w:t>as</w:t>
                          </w:r>
                          <w:r>
                            <w:rPr>
                              <w:color w:val="838383"/>
                              <w:spacing w:val="-5"/>
                              <w:sz w:val="20"/>
                            </w:rPr>
                            <w:t xml:space="preserve"> </w:t>
                          </w:r>
                          <w:r>
                            <w:rPr>
                              <w:color w:val="838383"/>
                              <w:sz w:val="20"/>
                            </w:rPr>
                            <w:t>at</w:t>
                          </w:r>
                          <w:r>
                            <w:rPr>
                              <w:color w:val="838383"/>
                              <w:spacing w:val="-2"/>
                              <w:sz w:val="20"/>
                            </w:rPr>
                            <w:t xml:space="preserve"> </w:t>
                          </w:r>
                          <w:r>
                            <w:rPr>
                              <w:color w:val="838383"/>
                              <w:sz w:val="20"/>
                            </w:rPr>
                            <w:t>1400</w:t>
                          </w:r>
                          <w:r>
                            <w:rPr>
                              <w:color w:val="838383"/>
                              <w:spacing w:val="-7"/>
                              <w:sz w:val="20"/>
                            </w:rPr>
                            <w:t xml:space="preserve"> </w:t>
                          </w:r>
                          <w:proofErr w:type="spellStart"/>
                          <w:r>
                            <w:rPr>
                              <w:color w:val="838383"/>
                              <w:sz w:val="20"/>
                            </w:rPr>
                            <w:t>hrs</w:t>
                          </w:r>
                          <w:proofErr w:type="spellEnd"/>
                          <w:r>
                            <w:rPr>
                              <w:color w:val="838383"/>
                              <w:sz w:val="20"/>
                            </w:rPr>
                            <w:t>,</w:t>
                          </w:r>
                          <w:r>
                            <w:rPr>
                              <w:color w:val="838383"/>
                              <w:spacing w:val="-4"/>
                              <w:sz w:val="20"/>
                            </w:rPr>
                            <w:t xml:space="preserve"> </w:t>
                          </w:r>
                          <w:r>
                            <w:rPr>
                              <w:color w:val="838383"/>
                              <w:sz w:val="20"/>
                            </w:rPr>
                            <w:t>Wednesday,</w:t>
                          </w:r>
                          <w:r>
                            <w:rPr>
                              <w:color w:val="838383"/>
                              <w:spacing w:val="-4"/>
                              <w:sz w:val="20"/>
                            </w:rPr>
                            <w:t xml:space="preserve"> </w:t>
                          </w:r>
                          <w:r>
                            <w:rPr>
                              <w:color w:val="838383"/>
                              <w:sz w:val="20"/>
                            </w:rPr>
                            <w:t>1</w:t>
                          </w:r>
                          <w:r>
                            <w:rPr>
                              <w:color w:val="838383"/>
                              <w:spacing w:val="-6"/>
                              <w:sz w:val="20"/>
                            </w:rPr>
                            <w:t xml:space="preserve"> </w:t>
                          </w:r>
                          <w:r>
                            <w:rPr>
                              <w:color w:val="838383"/>
                              <w:sz w:val="20"/>
                            </w:rPr>
                            <w:t>March</w:t>
                          </w:r>
                          <w:r>
                            <w:rPr>
                              <w:color w:val="838383"/>
                              <w:spacing w:val="-7"/>
                              <w:sz w:val="20"/>
                            </w:rPr>
                            <w:t xml:space="preserve"> </w:t>
                          </w:r>
                          <w:r>
                            <w:rPr>
                              <w:color w:val="838383"/>
                              <w:sz w:val="20"/>
                            </w:rPr>
                            <w:t>2023</w:t>
                          </w:r>
                          <w:r>
                            <w:rPr>
                              <w:color w:val="838383"/>
                              <w:spacing w:val="-4"/>
                              <w:sz w:val="20"/>
                            </w:rPr>
                            <w:t xml:space="preserve"> </w:t>
                          </w:r>
                          <w:r>
                            <w:rPr>
                              <w:color w:val="838383"/>
                              <w:sz w:val="20"/>
                            </w:rPr>
                            <w:t>unless</w:t>
                          </w:r>
                          <w:r>
                            <w:rPr>
                              <w:color w:val="838383"/>
                              <w:spacing w:val="-5"/>
                              <w:sz w:val="20"/>
                            </w:rPr>
                            <w:t xml:space="preserve"> </w:t>
                          </w:r>
                          <w:r>
                            <w:rPr>
                              <w:color w:val="838383"/>
                              <w:sz w:val="20"/>
                            </w:rPr>
                            <w:t>otherwise</w:t>
                          </w:r>
                          <w:r>
                            <w:rPr>
                              <w:color w:val="838383"/>
                              <w:spacing w:val="-6"/>
                              <w:sz w:val="20"/>
                            </w:rPr>
                            <w:t xml:space="preserve"> </w:t>
                          </w:r>
                          <w:proofErr w:type="gramStart"/>
                          <w:r>
                            <w:rPr>
                              <w:color w:val="838383"/>
                              <w:spacing w:val="-2"/>
                              <w:sz w:val="20"/>
                            </w:rPr>
                            <w:t>indicated</w:t>
                          </w:r>
                          <w:proofErr w:type="gramEnd"/>
                        </w:p>
                      </w:txbxContent>
                    </wps:txbx>
                    <wps:bodyPr wrap="square" lIns="0" tIns="0" rIns="0" bIns="0" rtlCol="0">
                      <a:noAutofit/>
                    </wps:bodyPr>
                  </wps:wsp>
                </a:graphicData>
              </a:graphic>
            </wp:anchor>
          </w:drawing>
        </mc:Choice>
        <mc:Fallback>
          <w:pict>
            <v:shapetype w14:anchorId="67CD1F41" id="_x0000_t202" coordsize="21600,21600" o:spt="202" path="m,l,21600r21600,l21600,xe">
              <v:stroke joinstyle="miter"/>
              <v:path gradientshapeok="t" o:connecttype="rect"/>
            </v:shapetype>
            <v:shape id="Textbox 6" o:spid="_x0000_s1026" type="#_x0000_t202" style="position:absolute;margin-left:53pt;margin-top:761.7pt;width:465.7pt;height:30.65pt;z-index:-172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" filled="f" stroked="f">
              <v:textbox inset="0,0,0,0">
                <w:txbxContent>
                  <w:p w14:paraId="3A21CFA4" w14:textId="49BBE71E" w:rsidR="00F96F13" w:rsidRDefault="0010407A">
                    <w:pPr>
                      <w:spacing w:before="12"/>
                      <w:ind w:right="18"/>
                      <w:jc w:val="right"/>
                      <w:rPr>
                        <w:sz w:val="20"/>
                      </w:rPr>
                    </w:pPr>
                    <w:r>
                      <w:rPr>
                        <w:color w:val="838383"/>
                        <w:spacing w:val="-4"/>
                        <w:sz w:val="20"/>
                      </w:rPr>
                      <w:t>Auckland</w:t>
                    </w:r>
                    <w:r>
                      <w:rPr>
                        <w:color w:val="838383"/>
                        <w:spacing w:val="6"/>
                        <w:sz w:val="20"/>
                      </w:rPr>
                      <w:t xml:space="preserve"> </w:t>
                    </w:r>
                    <w:r>
                      <w:rPr>
                        <w:color w:val="838383"/>
                        <w:spacing w:val="-4"/>
                        <w:sz w:val="20"/>
                      </w:rPr>
                      <w:t>Emergency</w:t>
                    </w:r>
                    <w:r>
                      <w:rPr>
                        <w:color w:val="838383"/>
                        <w:spacing w:val="5"/>
                        <w:sz w:val="20"/>
                      </w:rPr>
                      <w:t xml:space="preserve"> </w:t>
                    </w:r>
                    <w:r>
                      <w:rPr>
                        <w:color w:val="838383"/>
                        <w:spacing w:val="-4"/>
                        <w:sz w:val="20"/>
                      </w:rPr>
                      <w:t>Management</w:t>
                    </w:r>
                    <w:r>
                      <w:rPr>
                        <w:color w:val="838383"/>
                        <w:spacing w:val="7"/>
                        <w:sz w:val="20"/>
                      </w:rPr>
                      <w:t xml:space="preserve"> </w:t>
                    </w:r>
                    <w:r>
                      <w:rPr>
                        <w:color w:val="838383"/>
                        <w:spacing w:val="-4"/>
                        <w:sz w:val="20"/>
                      </w:rPr>
                      <w:t>-</w:t>
                    </w:r>
                    <w:r>
                      <w:rPr>
                        <w:color w:val="838383"/>
                        <w:spacing w:val="-2"/>
                        <w:sz w:val="20"/>
                      </w:rPr>
                      <w:t xml:space="preserve"> </w:t>
                    </w:r>
                    <w:r>
                      <w:rPr>
                        <w:color w:val="838383"/>
                        <w:spacing w:val="-4"/>
                        <w:sz w:val="20"/>
                      </w:rPr>
                      <w:t>Response to</w:t>
                    </w:r>
                    <w:r>
                      <w:rPr>
                        <w:color w:val="838383"/>
                        <w:spacing w:val="-3"/>
                        <w:sz w:val="20"/>
                      </w:rPr>
                      <w:t xml:space="preserve"> </w:t>
                    </w:r>
                    <w:r>
                      <w:rPr>
                        <w:color w:val="838383"/>
                        <w:spacing w:val="-4"/>
                        <w:sz w:val="20"/>
                      </w:rPr>
                      <w:t>Recovery</w:t>
                    </w:r>
                    <w:r>
                      <w:rPr>
                        <w:color w:val="838383"/>
                        <w:spacing w:val="-3"/>
                        <w:sz w:val="20"/>
                      </w:rPr>
                      <w:t xml:space="preserve"> </w:t>
                    </w:r>
                    <w:r>
                      <w:rPr>
                        <w:color w:val="838383"/>
                        <w:spacing w:val="-4"/>
                        <w:sz w:val="20"/>
                      </w:rPr>
                      <w:t>Transition Report</w:t>
                    </w:r>
                    <w:r>
                      <w:rPr>
                        <w:color w:val="838383"/>
                        <w:spacing w:val="-2"/>
                        <w:sz w:val="20"/>
                      </w:rPr>
                      <w:t xml:space="preserve"> </w:t>
                    </w:r>
                    <w:r>
                      <w:rPr>
                        <w:color w:val="838383"/>
                        <w:spacing w:val="-4"/>
                        <w:sz w:val="20"/>
                      </w:rPr>
                      <w:t>– February/March</w:t>
                    </w:r>
                    <w:r>
                      <w:rPr>
                        <w:color w:val="838383"/>
                        <w:spacing w:val="-3"/>
                        <w:sz w:val="20"/>
                      </w:rPr>
                      <w:t xml:space="preserve"> </w:t>
                    </w:r>
                    <w:r>
                      <w:rPr>
                        <w:color w:val="838383"/>
                        <w:spacing w:val="-4"/>
                        <w:sz w:val="20"/>
                      </w:rPr>
                      <w:t>2023</w:t>
                    </w:r>
                  </w:p>
                  <w:p w14:paraId="3E278BBD" w14:textId="49A9A6F6" w:rsidR="00F96F13" w:rsidRDefault="0010407A">
                    <w:pPr>
                      <w:spacing w:before="121"/>
                      <w:ind w:right="32"/>
                      <w:jc w:val="right"/>
                      <w:rPr>
                        <w:sz w:val="20"/>
                      </w:rPr>
                    </w:pPr>
                    <w:r>
                      <w:rPr>
                        <w:color w:val="838383"/>
                        <w:sz w:val="20"/>
                      </w:rPr>
                      <w:t>Information</w:t>
                    </w:r>
                    <w:r>
                      <w:rPr>
                        <w:color w:val="838383"/>
                        <w:spacing w:val="-6"/>
                        <w:sz w:val="20"/>
                      </w:rPr>
                      <w:t xml:space="preserve"> </w:t>
                    </w:r>
                    <w:r>
                      <w:rPr>
                        <w:color w:val="838383"/>
                        <w:sz w:val="20"/>
                      </w:rPr>
                      <w:t>in</w:t>
                    </w:r>
                    <w:r>
                      <w:rPr>
                        <w:color w:val="838383"/>
                        <w:spacing w:val="-6"/>
                        <w:sz w:val="20"/>
                      </w:rPr>
                      <w:t xml:space="preserve"> </w:t>
                    </w:r>
                    <w:r>
                      <w:rPr>
                        <w:color w:val="838383"/>
                        <w:sz w:val="20"/>
                      </w:rPr>
                      <w:t>this</w:t>
                    </w:r>
                    <w:r>
                      <w:rPr>
                        <w:color w:val="838383"/>
                        <w:spacing w:val="-5"/>
                        <w:sz w:val="20"/>
                      </w:rPr>
                      <w:t xml:space="preserve"> </w:t>
                    </w:r>
                    <w:r>
                      <w:rPr>
                        <w:color w:val="838383"/>
                        <w:sz w:val="20"/>
                      </w:rPr>
                      <w:t>report</w:t>
                    </w:r>
                    <w:r>
                      <w:rPr>
                        <w:color w:val="838383"/>
                        <w:spacing w:val="-6"/>
                        <w:sz w:val="20"/>
                      </w:rPr>
                      <w:t xml:space="preserve"> </w:t>
                    </w:r>
                    <w:r>
                      <w:rPr>
                        <w:color w:val="838383"/>
                        <w:sz w:val="20"/>
                      </w:rPr>
                      <w:t>is</w:t>
                    </w:r>
                    <w:r>
                      <w:rPr>
                        <w:color w:val="838383"/>
                        <w:spacing w:val="-4"/>
                        <w:sz w:val="20"/>
                      </w:rPr>
                      <w:t xml:space="preserve"> </w:t>
                    </w:r>
                    <w:r>
                      <w:rPr>
                        <w:color w:val="838383"/>
                        <w:sz w:val="20"/>
                      </w:rPr>
                      <w:t>current</w:t>
                    </w:r>
                    <w:r>
                      <w:rPr>
                        <w:color w:val="838383"/>
                        <w:spacing w:val="-6"/>
                        <w:sz w:val="20"/>
                      </w:rPr>
                      <w:t xml:space="preserve"> </w:t>
                    </w:r>
                    <w:r>
                      <w:rPr>
                        <w:color w:val="838383"/>
                        <w:sz w:val="20"/>
                      </w:rPr>
                      <w:t>as</w:t>
                    </w:r>
                    <w:r>
                      <w:rPr>
                        <w:color w:val="838383"/>
                        <w:spacing w:val="-5"/>
                        <w:sz w:val="20"/>
                      </w:rPr>
                      <w:t xml:space="preserve"> </w:t>
                    </w:r>
                    <w:r>
                      <w:rPr>
                        <w:color w:val="838383"/>
                        <w:sz w:val="20"/>
                      </w:rPr>
                      <w:t>at</w:t>
                    </w:r>
                    <w:r>
                      <w:rPr>
                        <w:color w:val="838383"/>
                        <w:spacing w:val="-2"/>
                        <w:sz w:val="20"/>
                      </w:rPr>
                      <w:t xml:space="preserve"> </w:t>
                    </w:r>
                    <w:r>
                      <w:rPr>
                        <w:color w:val="838383"/>
                        <w:sz w:val="20"/>
                      </w:rPr>
                      <w:t>1400</w:t>
                    </w:r>
                    <w:r>
                      <w:rPr>
                        <w:color w:val="838383"/>
                        <w:spacing w:val="-7"/>
                        <w:sz w:val="20"/>
                      </w:rPr>
                      <w:t xml:space="preserve"> </w:t>
                    </w:r>
                    <w:proofErr w:type="spellStart"/>
                    <w:r>
                      <w:rPr>
                        <w:color w:val="838383"/>
                        <w:sz w:val="20"/>
                      </w:rPr>
                      <w:t>hrs</w:t>
                    </w:r>
                    <w:proofErr w:type="spellEnd"/>
                    <w:r>
                      <w:rPr>
                        <w:color w:val="838383"/>
                        <w:sz w:val="20"/>
                      </w:rPr>
                      <w:t>,</w:t>
                    </w:r>
                    <w:r>
                      <w:rPr>
                        <w:color w:val="838383"/>
                        <w:spacing w:val="-4"/>
                        <w:sz w:val="20"/>
                      </w:rPr>
                      <w:t xml:space="preserve"> </w:t>
                    </w:r>
                    <w:r>
                      <w:rPr>
                        <w:color w:val="838383"/>
                        <w:sz w:val="20"/>
                      </w:rPr>
                      <w:t>Wednesday,</w:t>
                    </w:r>
                    <w:r>
                      <w:rPr>
                        <w:color w:val="838383"/>
                        <w:spacing w:val="-4"/>
                        <w:sz w:val="20"/>
                      </w:rPr>
                      <w:t xml:space="preserve"> </w:t>
                    </w:r>
                    <w:r>
                      <w:rPr>
                        <w:color w:val="838383"/>
                        <w:sz w:val="20"/>
                      </w:rPr>
                      <w:t>1</w:t>
                    </w:r>
                    <w:r>
                      <w:rPr>
                        <w:color w:val="838383"/>
                        <w:spacing w:val="-6"/>
                        <w:sz w:val="20"/>
                      </w:rPr>
                      <w:t xml:space="preserve"> </w:t>
                    </w:r>
                    <w:r>
                      <w:rPr>
                        <w:color w:val="838383"/>
                        <w:sz w:val="20"/>
                      </w:rPr>
                      <w:t>March</w:t>
                    </w:r>
                    <w:r>
                      <w:rPr>
                        <w:color w:val="838383"/>
                        <w:spacing w:val="-7"/>
                        <w:sz w:val="20"/>
                      </w:rPr>
                      <w:t xml:space="preserve"> </w:t>
                    </w:r>
                    <w:r>
                      <w:rPr>
                        <w:color w:val="838383"/>
                        <w:sz w:val="20"/>
                      </w:rPr>
                      <w:t>2023</w:t>
                    </w:r>
                    <w:r>
                      <w:rPr>
                        <w:color w:val="838383"/>
                        <w:spacing w:val="-4"/>
                        <w:sz w:val="20"/>
                      </w:rPr>
                      <w:t xml:space="preserve"> </w:t>
                    </w:r>
                    <w:r>
                      <w:rPr>
                        <w:color w:val="838383"/>
                        <w:sz w:val="20"/>
                      </w:rPr>
                      <w:t>unless</w:t>
                    </w:r>
                    <w:r>
                      <w:rPr>
                        <w:color w:val="838383"/>
                        <w:spacing w:val="-5"/>
                        <w:sz w:val="20"/>
                      </w:rPr>
                      <w:t xml:space="preserve"> </w:t>
                    </w:r>
                    <w:r>
                      <w:rPr>
                        <w:color w:val="838383"/>
                        <w:sz w:val="20"/>
                      </w:rPr>
                      <w:t>otherwise</w:t>
                    </w:r>
                    <w:r>
                      <w:rPr>
                        <w:color w:val="838383"/>
                        <w:spacing w:val="-6"/>
                        <w:sz w:val="20"/>
                      </w:rPr>
                      <w:t xml:space="preserve"> </w:t>
                    </w:r>
                    <w:proofErr w:type="gramStart"/>
                    <w:r>
                      <w:rPr>
                        <w:color w:val="838383"/>
                        <w:spacing w:val="-2"/>
                        <w:sz w:val="20"/>
                      </w:rPr>
                      <w:t>indicated</w:t>
                    </w:r>
                    <w:proofErr w:type="gramEnd"/>
                  </w:p>
                </w:txbxContent>
              </v:textbox>
              <w10:wrap anchorx="page" anchory="page"/>
            </v:shape>
          </w:pict>
        </mc:Fallback>
      </mc:AlternateContent>
    </w:r>
    <w:r>
      <w:rPr>
        <w:noProof/>
      </w:rPr>
      <mc:AlternateContent>
        <mc:Choice Requires="wps">
          <w:drawing>
            <wp:anchor distT="0" distB="0" distL="0" distR="0" simplePos="0" relativeHeight="486025728" behindDoc="1" locked="0" layoutInCell="1" allowOverlap="1" wp14:anchorId="612B690E" wp14:editId="596A2629">
              <wp:simplePos x="0" y="0"/>
              <wp:positionH relativeFrom="page">
                <wp:posOffset>6700773</wp:posOffset>
              </wp:positionH>
              <wp:positionV relativeFrom="page">
                <wp:posOffset>9895833</wp:posOffset>
              </wp:positionV>
              <wp:extent cx="229235" cy="1670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474B5610" w14:textId="77777777" w:rsidR="00F96F13" w:rsidRDefault="0010407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 w14:anchorId="612B690E" id="Textbox 7" o:spid="_x0000_s1027" type="#_x0000_t202" style="position:absolute;margin-left:527.6pt;margin-top:779.2pt;width:18.05pt;height:13.15pt;z-index:-1729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" filled="f" stroked="f">
              <v:textbox inset="0,0,0,0">
                <w:txbxContent>
                  <w:p w14:paraId="474B5610" w14:textId="77777777" w:rsidR="00F96F13" w:rsidRDefault="0010407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64208" w14:textId="77777777" w:rsidR="00F96F13" w:rsidRDefault="0010407A">
    <w:pPr>
      <w:pStyle w:val="BodyText"/>
      <w:spacing w:before="0" w:line="14" w:lineRule="auto"/>
      <w:ind w:left="0" w:firstLine="0"/>
      <w:rPr>
        <w:sz w:val="20"/>
      </w:rPr>
    </w:pPr>
    <w:r>
      <w:rPr>
        <w:noProof/>
      </w:rPr>
      <mc:AlternateContent>
        <mc:Choice Requires="wps">
          <w:drawing>
            <wp:anchor distT="0" distB="0" distL="0" distR="0" simplePos="0" relativeHeight="486026240" behindDoc="1" locked="0" layoutInCell="1" allowOverlap="1" wp14:anchorId="5846D832" wp14:editId="30E0E62F">
              <wp:simplePos x="0" y="0"/>
              <wp:positionH relativeFrom="page">
                <wp:posOffset>673100</wp:posOffset>
              </wp:positionH>
              <wp:positionV relativeFrom="page">
                <wp:posOffset>9435585</wp:posOffset>
              </wp:positionV>
              <wp:extent cx="5914390" cy="38925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4390" cy="389255"/>
                      </a:xfrm>
                      <a:prstGeom prst="rect">
                        <a:avLst/>
                      </a:prstGeom>
                    </wps:spPr>
                    <wps:txbx>
                      <w:txbxContent>
                        <w:p w14:paraId="75B12135" w14:textId="77DC9FAC" w:rsidR="00F96F13" w:rsidRDefault="0010407A">
                          <w:pPr>
                            <w:spacing w:before="12"/>
                            <w:ind w:right="18"/>
                            <w:jc w:val="right"/>
                            <w:rPr>
                              <w:sz w:val="20"/>
                            </w:rPr>
                          </w:pPr>
                          <w:r>
                            <w:rPr>
                              <w:color w:val="838383"/>
                              <w:spacing w:val="-4"/>
                              <w:sz w:val="20"/>
                            </w:rPr>
                            <w:t>Auckland</w:t>
                          </w:r>
                          <w:r>
                            <w:rPr>
                              <w:color w:val="838383"/>
                              <w:spacing w:val="6"/>
                              <w:sz w:val="20"/>
                            </w:rPr>
                            <w:t xml:space="preserve"> </w:t>
                          </w:r>
                          <w:r>
                            <w:rPr>
                              <w:color w:val="838383"/>
                              <w:spacing w:val="-4"/>
                              <w:sz w:val="20"/>
                            </w:rPr>
                            <w:t>Emergency</w:t>
                          </w:r>
                          <w:r>
                            <w:rPr>
                              <w:color w:val="838383"/>
                              <w:spacing w:val="5"/>
                              <w:sz w:val="20"/>
                            </w:rPr>
                            <w:t xml:space="preserve"> </w:t>
                          </w:r>
                          <w:r>
                            <w:rPr>
                              <w:color w:val="838383"/>
                              <w:spacing w:val="-4"/>
                              <w:sz w:val="20"/>
                            </w:rPr>
                            <w:t>Management</w:t>
                          </w:r>
                          <w:r>
                            <w:rPr>
                              <w:color w:val="838383"/>
                              <w:spacing w:val="7"/>
                              <w:sz w:val="20"/>
                            </w:rPr>
                            <w:t xml:space="preserve"> </w:t>
                          </w:r>
                          <w:r>
                            <w:rPr>
                              <w:color w:val="838383"/>
                              <w:spacing w:val="-4"/>
                              <w:sz w:val="20"/>
                            </w:rPr>
                            <w:t>-</w:t>
                          </w:r>
                          <w:r>
                            <w:rPr>
                              <w:color w:val="838383"/>
                              <w:spacing w:val="-2"/>
                              <w:sz w:val="20"/>
                            </w:rPr>
                            <w:t xml:space="preserve"> </w:t>
                          </w:r>
                          <w:r>
                            <w:rPr>
                              <w:color w:val="838383"/>
                              <w:spacing w:val="-4"/>
                              <w:sz w:val="20"/>
                            </w:rPr>
                            <w:t>Response to</w:t>
                          </w:r>
                          <w:r>
                            <w:rPr>
                              <w:color w:val="838383"/>
                              <w:spacing w:val="-3"/>
                              <w:sz w:val="20"/>
                            </w:rPr>
                            <w:t xml:space="preserve"> </w:t>
                          </w:r>
                          <w:r>
                            <w:rPr>
                              <w:color w:val="838383"/>
                              <w:spacing w:val="-4"/>
                              <w:sz w:val="20"/>
                            </w:rPr>
                            <w:t>Recovery</w:t>
                          </w:r>
                          <w:r>
                            <w:rPr>
                              <w:color w:val="838383"/>
                              <w:spacing w:val="-3"/>
                              <w:sz w:val="20"/>
                            </w:rPr>
                            <w:t xml:space="preserve"> </w:t>
                          </w:r>
                          <w:r>
                            <w:rPr>
                              <w:color w:val="838383"/>
                              <w:spacing w:val="-4"/>
                              <w:sz w:val="20"/>
                            </w:rPr>
                            <w:t>Transition Report</w:t>
                          </w:r>
                          <w:r>
                            <w:rPr>
                              <w:color w:val="838383"/>
                              <w:spacing w:val="-2"/>
                              <w:sz w:val="20"/>
                            </w:rPr>
                            <w:t xml:space="preserve"> </w:t>
                          </w:r>
                          <w:r>
                            <w:rPr>
                              <w:color w:val="838383"/>
                              <w:spacing w:val="-4"/>
                              <w:sz w:val="20"/>
                            </w:rPr>
                            <w:t>– February/March</w:t>
                          </w:r>
                          <w:r>
                            <w:rPr>
                              <w:color w:val="838383"/>
                              <w:spacing w:val="-3"/>
                              <w:sz w:val="20"/>
                            </w:rPr>
                            <w:t xml:space="preserve"> </w:t>
                          </w:r>
                          <w:r>
                            <w:rPr>
                              <w:color w:val="838383"/>
                              <w:spacing w:val="-4"/>
                              <w:sz w:val="20"/>
                            </w:rPr>
                            <w:t>2023</w:t>
                          </w:r>
                        </w:p>
                        <w:p w14:paraId="2753E9E3" w14:textId="3AACAB9B" w:rsidR="00F96F13" w:rsidRDefault="0010407A">
                          <w:pPr>
                            <w:spacing w:before="121"/>
                            <w:ind w:right="34"/>
                            <w:jc w:val="right"/>
                            <w:rPr>
                              <w:sz w:val="20"/>
                            </w:rPr>
                          </w:pPr>
                          <w:r>
                            <w:rPr>
                              <w:color w:val="838383"/>
                              <w:sz w:val="20"/>
                            </w:rPr>
                            <w:t>Information</w:t>
                          </w:r>
                          <w:r>
                            <w:rPr>
                              <w:color w:val="838383"/>
                              <w:spacing w:val="-6"/>
                              <w:sz w:val="20"/>
                            </w:rPr>
                            <w:t xml:space="preserve"> </w:t>
                          </w:r>
                          <w:r>
                            <w:rPr>
                              <w:color w:val="838383"/>
                              <w:sz w:val="20"/>
                            </w:rPr>
                            <w:t>in</w:t>
                          </w:r>
                          <w:r>
                            <w:rPr>
                              <w:color w:val="838383"/>
                              <w:spacing w:val="-6"/>
                              <w:sz w:val="20"/>
                            </w:rPr>
                            <w:t xml:space="preserve"> </w:t>
                          </w:r>
                          <w:r>
                            <w:rPr>
                              <w:color w:val="838383"/>
                              <w:sz w:val="20"/>
                            </w:rPr>
                            <w:t>this</w:t>
                          </w:r>
                          <w:r>
                            <w:rPr>
                              <w:color w:val="838383"/>
                              <w:spacing w:val="-5"/>
                              <w:sz w:val="20"/>
                            </w:rPr>
                            <w:t xml:space="preserve"> </w:t>
                          </w:r>
                          <w:r>
                            <w:rPr>
                              <w:color w:val="838383"/>
                              <w:sz w:val="20"/>
                            </w:rPr>
                            <w:t>report</w:t>
                          </w:r>
                          <w:r>
                            <w:rPr>
                              <w:color w:val="838383"/>
                              <w:spacing w:val="-6"/>
                              <w:sz w:val="20"/>
                            </w:rPr>
                            <w:t xml:space="preserve"> </w:t>
                          </w:r>
                          <w:r>
                            <w:rPr>
                              <w:color w:val="838383"/>
                              <w:sz w:val="20"/>
                            </w:rPr>
                            <w:t>is</w:t>
                          </w:r>
                          <w:r>
                            <w:rPr>
                              <w:color w:val="838383"/>
                              <w:spacing w:val="-4"/>
                              <w:sz w:val="20"/>
                            </w:rPr>
                            <w:t xml:space="preserve"> </w:t>
                          </w:r>
                          <w:r>
                            <w:rPr>
                              <w:color w:val="838383"/>
                              <w:sz w:val="20"/>
                            </w:rPr>
                            <w:t>current</w:t>
                          </w:r>
                          <w:r>
                            <w:rPr>
                              <w:color w:val="838383"/>
                              <w:spacing w:val="-6"/>
                              <w:sz w:val="20"/>
                            </w:rPr>
                            <w:t xml:space="preserve"> </w:t>
                          </w:r>
                          <w:r>
                            <w:rPr>
                              <w:color w:val="838383"/>
                              <w:sz w:val="20"/>
                            </w:rPr>
                            <w:t>as</w:t>
                          </w:r>
                          <w:r>
                            <w:rPr>
                              <w:color w:val="838383"/>
                              <w:spacing w:val="-5"/>
                              <w:sz w:val="20"/>
                            </w:rPr>
                            <w:t xml:space="preserve"> </w:t>
                          </w:r>
                          <w:r>
                            <w:rPr>
                              <w:color w:val="838383"/>
                              <w:sz w:val="20"/>
                            </w:rPr>
                            <w:t>at</w:t>
                          </w:r>
                          <w:r>
                            <w:rPr>
                              <w:color w:val="838383"/>
                              <w:spacing w:val="-2"/>
                              <w:sz w:val="20"/>
                            </w:rPr>
                            <w:t xml:space="preserve"> </w:t>
                          </w:r>
                          <w:r>
                            <w:rPr>
                              <w:color w:val="838383"/>
                              <w:sz w:val="20"/>
                            </w:rPr>
                            <w:t>1400</w:t>
                          </w:r>
                          <w:r>
                            <w:rPr>
                              <w:color w:val="838383"/>
                              <w:spacing w:val="-7"/>
                              <w:sz w:val="20"/>
                            </w:rPr>
                            <w:t xml:space="preserve"> </w:t>
                          </w:r>
                          <w:proofErr w:type="spellStart"/>
                          <w:r>
                            <w:rPr>
                              <w:color w:val="838383"/>
                              <w:sz w:val="20"/>
                            </w:rPr>
                            <w:t>hrs</w:t>
                          </w:r>
                          <w:proofErr w:type="spellEnd"/>
                          <w:r>
                            <w:rPr>
                              <w:color w:val="838383"/>
                              <w:sz w:val="20"/>
                            </w:rPr>
                            <w:t>,</w:t>
                          </w:r>
                          <w:r>
                            <w:rPr>
                              <w:color w:val="838383"/>
                              <w:spacing w:val="-4"/>
                              <w:sz w:val="20"/>
                            </w:rPr>
                            <w:t xml:space="preserve"> </w:t>
                          </w:r>
                          <w:r>
                            <w:rPr>
                              <w:color w:val="838383"/>
                              <w:sz w:val="20"/>
                            </w:rPr>
                            <w:t>Wednesday,</w:t>
                          </w:r>
                          <w:r>
                            <w:rPr>
                              <w:color w:val="838383"/>
                              <w:spacing w:val="-4"/>
                              <w:sz w:val="20"/>
                            </w:rPr>
                            <w:t xml:space="preserve"> </w:t>
                          </w:r>
                          <w:r>
                            <w:rPr>
                              <w:color w:val="838383"/>
                              <w:sz w:val="20"/>
                            </w:rPr>
                            <w:t>1</w:t>
                          </w:r>
                          <w:r>
                            <w:rPr>
                              <w:color w:val="838383"/>
                              <w:spacing w:val="-6"/>
                              <w:sz w:val="20"/>
                            </w:rPr>
                            <w:t xml:space="preserve"> </w:t>
                          </w:r>
                          <w:r>
                            <w:rPr>
                              <w:color w:val="838383"/>
                              <w:sz w:val="20"/>
                            </w:rPr>
                            <w:t>March</w:t>
                          </w:r>
                          <w:r>
                            <w:rPr>
                              <w:color w:val="838383"/>
                              <w:spacing w:val="-7"/>
                              <w:sz w:val="20"/>
                            </w:rPr>
                            <w:t xml:space="preserve"> </w:t>
                          </w:r>
                          <w:r>
                            <w:rPr>
                              <w:color w:val="838383"/>
                              <w:sz w:val="20"/>
                            </w:rPr>
                            <w:t>2023</w:t>
                          </w:r>
                          <w:r>
                            <w:rPr>
                              <w:color w:val="838383"/>
                              <w:spacing w:val="-4"/>
                              <w:sz w:val="20"/>
                            </w:rPr>
                            <w:t xml:space="preserve"> </w:t>
                          </w:r>
                          <w:r>
                            <w:rPr>
                              <w:color w:val="838383"/>
                              <w:sz w:val="20"/>
                            </w:rPr>
                            <w:t>unless</w:t>
                          </w:r>
                          <w:r>
                            <w:rPr>
                              <w:color w:val="838383"/>
                              <w:spacing w:val="-5"/>
                              <w:sz w:val="20"/>
                            </w:rPr>
                            <w:t xml:space="preserve"> </w:t>
                          </w:r>
                          <w:r>
                            <w:rPr>
                              <w:color w:val="838383"/>
                              <w:sz w:val="20"/>
                            </w:rPr>
                            <w:t>otherwise</w:t>
                          </w:r>
                          <w:r>
                            <w:rPr>
                              <w:color w:val="838383"/>
                              <w:spacing w:val="-6"/>
                              <w:sz w:val="20"/>
                            </w:rPr>
                            <w:t xml:space="preserve"> </w:t>
                          </w:r>
                          <w:proofErr w:type="gramStart"/>
                          <w:r>
                            <w:rPr>
                              <w:color w:val="838383"/>
                              <w:spacing w:val="-2"/>
                              <w:sz w:val="20"/>
                            </w:rPr>
                            <w:t>indicated</w:t>
                          </w:r>
                          <w:proofErr w:type="gramEnd"/>
                        </w:p>
                      </w:txbxContent>
                    </wps:txbx>
                    <wps:bodyPr wrap="square" lIns="0" tIns="0" rIns="0" bIns="0" rtlCol="0">
                      <a:noAutofit/>
                    </wps:bodyPr>
                  </wps:wsp>
                </a:graphicData>
              </a:graphic>
            </wp:anchor>
          </w:drawing>
        </mc:Choice>
        <mc:Fallback>
          <w:pict>
            <v:shapetype w14:anchorId="5846D832" id="_x0000_t202" coordsize="21600,21600" o:spt="202" path="m,l,21600r21600,l21600,xe">
              <v:stroke joinstyle="miter"/>
              <v:path gradientshapeok="t" o:connecttype="rect"/>
            </v:shapetype>
            <v:shape id="Textbox 19" o:spid="_x0000_s1028" type="#_x0000_t202" style="position:absolute;margin-left:53pt;margin-top:742.95pt;width:465.7pt;height:30.65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" filled="f" stroked="f">
              <v:textbox inset="0,0,0,0">
                <w:txbxContent>
                  <w:p w14:paraId="75B12135" w14:textId="77DC9FAC" w:rsidR="00F96F13" w:rsidRDefault="0010407A">
                    <w:pPr>
                      <w:spacing w:before="12"/>
                      <w:ind w:right="18"/>
                      <w:jc w:val="right"/>
                      <w:rPr>
                        <w:sz w:val="20"/>
                      </w:rPr>
                    </w:pPr>
                    <w:r>
                      <w:rPr>
                        <w:color w:val="838383"/>
                        <w:spacing w:val="-4"/>
                        <w:sz w:val="20"/>
                      </w:rPr>
                      <w:t>Auckland</w:t>
                    </w:r>
                    <w:r>
                      <w:rPr>
                        <w:color w:val="838383"/>
                        <w:spacing w:val="6"/>
                        <w:sz w:val="20"/>
                      </w:rPr>
                      <w:t xml:space="preserve"> </w:t>
                    </w:r>
                    <w:r>
                      <w:rPr>
                        <w:color w:val="838383"/>
                        <w:spacing w:val="-4"/>
                        <w:sz w:val="20"/>
                      </w:rPr>
                      <w:t>Emergency</w:t>
                    </w:r>
                    <w:r>
                      <w:rPr>
                        <w:color w:val="838383"/>
                        <w:spacing w:val="5"/>
                        <w:sz w:val="20"/>
                      </w:rPr>
                      <w:t xml:space="preserve"> </w:t>
                    </w:r>
                    <w:r>
                      <w:rPr>
                        <w:color w:val="838383"/>
                        <w:spacing w:val="-4"/>
                        <w:sz w:val="20"/>
                      </w:rPr>
                      <w:t>Management</w:t>
                    </w:r>
                    <w:r>
                      <w:rPr>
                        <w:color w:val="838383"/>
                        <w:spacing w:val="7"/>
                        <w:sz w:val="20"/>
                      </w:rPr>
                      <w:t xml:space="preserve"> </w:t>
                    </w:r>
                    <w:r>
                      <w:rPr>
                        <w:color w:val="838383"/>
                        <w:spacing w:val="-4"/>
                        <w:sz w:val="20"/>
                      </w:rPr>
                      <w:t>-</w:t>
                    </w:r>
                    <w:r>
                      <w:rPr>
                        <w:color w:val="838383"/>
                        <w:spacing w:val="-2"/>
                        <w:sz w:val="20"/>
                      </w:rPr>
                      <w:t xml:space="preserve"> </w:t>
                    </w:r>
                    <w:r>
                      <w:rPr>
                        <w:color w:val="838383"/>
                        <w:spacing w:val="-4"/>
                        <w:sz w:val="20"/>
                      </w:rPr>
                      <w:t>Response to</w:t>
                    </w:r>
                    <w:r>
                      <w:rPr>
                        <w:color w:val="838383"/>
                        <w:spacing w:val="-3"/>
                        <w:sz w:val="20"/>
                      </w:rPr>
                      <w:t xml:space="preserve"> </w:t>
                    </w:r>
                    <w:r>
                      <w:rPr>
                        <w:color w:val="838383"/>
                        <w:spacing w:val="-4"/>
                        <w:sz w:val="20"/>
                      </w:rPr>
                      <w:t>Recovery</w:t>
                    </w:r>
                    <w:r>
                      <w:rPr>
                        <w:color w:val="838383"/>
                        <w:spacing w:val="-3"/>
                        <w:sz w:val="20"/>
                      </w:rPr>
                      <w:t xml:space="preserve"> </w:t>
                    </w:r>
                    <w:r>
                      <w:rPr>
                        <w:color w:val="838383"/>
                        <w:spacing w:val="-4"/>
                        <w:sz w:val="20"/>
                      </w:rPr>
                      <w:t>Transition Report</w:t>
                    </w:r>
                    <w:r>
                      <w:rPr>
                        <w:color w:val="838383"/>
                        <w:spacing w:val="-2"/>
                        <w:sz w:val="20"/>
                      </w:rPr>
                      <w:t xml:space="preserve"> </w:t>
                    </w:r>
                    <w:r>
                      <w:rPr>
                        <w:color w:val="838383"/>
                        <w:spacing w:val="-4"/>
                        <w:sz w:val="20"/>
                      </w:rPr>
                      <w:t>– February/March</w:t>
                    </w:r>
                    <w:r>
                      <w:rPr>
                        <w:color w:val="838383"/>
                        <w:spacing w:val="-3"/>
                        <w:sz w:val="20"/>
                      </w:rPr>
                      <w:t xml:space="preserve"> </w:t>
                    </w:r>
                    <w:r>
                      <w:rPr>
                        <w:color w:val="838383"/>
                        <w:spacing w:val="-4"/>
                        <w:sz w:val="20"/>
                      </w:rPr>
                      <w:t>2023</w:t>
                    </w:r>
                  </w:p>
                  <w:p w14:paraId="2753E9E3" w14:textId="3AACAB9B" w:rsidR="00F96F13" w:rsidRDefault="0010407A">
                    <w:pPr>
                      <w:spacing w:before="121"/>
                      <w:ind w:right="34"/>
                      <w:jc w:val="right"/>
                      <w:rPr>
                        <w:sz w:val="20"/>
                      </w:rPr>
                    </w:pPr>
                    <w:r>
                      <w:rPr>
                        <w:color w:val="838383"/>
                        <w:sz w:val="20"/>
                      </w:rPr>
                      <w:t>Information</w:t>
                    </w:r>
                    <w:r>
                      <w:rPr>
                        <w:color w:val="838383"/>
                        <w:spacing w:val="-6"/>
                        <w:sz w:val="20"/>
                      </w:rPr>
                      <w:t xml:space="preserve"> </w:t>
                    </w:r>
                    <w:r>
                      <w:rPr>
                        <w:color w:val="838383"/>
                        <w:sz w:val="20"/>
                      </w:rPr>
                      <w:t>in</w:t>
                    </w:r>
                    <w:r>
                      <w:rPr>
                        <w:color w:val="838383"/>
                        <w:spacing w:val="-6"/>
                        <w:sz w:val="20"/>
                      </w:rPr>
                      <w:t xml:space="preserve"> </w:t>
                    </w:r>
                    <w:r>
                      <w:rPr>
                        <w:color w:val="838383"/>
                        <w:sz w:val="20"/>
                      </w:rPr>
                      <w:t>this</w:t>
                    </w:r>
                    <w:r>
                      <w:rPr>
                        <w:color w:val="838383"/>
                        <w:spacing w:val="-5"/>
                        <w:sz w:val="20"/>
                      </w:rPr>
                      <w:t xml:space="preserve"> </w:t>
                    </w:r>
                    <w:r>
                      <w:rPr>
                        <w:color w:val="838383"/>
                        <w:sz w:val="20"/>
                      </w:rPr>
                      <w:t>report</w:t>
                    </w:r>
                    <w:r>
                      <w:rPr>
                        <w:color w:val="838383"/>
                        <w:spacing w:val="-6"/>
                        <w:sz w:val="20"/>
                      </w:rPr>
                      <w:t xml:space="preserve"> </w:t>
                    </w:r>
                    <w:r>
                      <w:rPr>
                        <w:color w:val="838383"/>
                        <w:sz w:val="20"/>
                      </w:rPr>
                      <w:t>is</w:t>
                    </w:r>
                    <w:r>
                      <w:rPr>
                        <w:color w:val="838383"/>
                        <w:spacing w:val="-4"/>
                        <w:sz w:val="20"/>
                      </w:rPr>
                      <w:t xml:space="preserve"> </w:t>
                    </w:r>
                    <w:r>
                      <w:rPr>
                        <w:color w:val="838383"/>
                        <w:sz w:val="20"/>
                      </w:rPr>
                      <w:t>current</w:t>
                    </w:r>
                    <w:r>
                      <w:rPr>
                        <w:color w:val="838383"/>
                        <w:spacing w:val="-6"/>
                        <w:sz w:val="20"/>
                      </w:rPr>
                      <w:t xml:space="preserve"> </w:t>
                    </w:r>
                    <w:r>
                      <w:rPr>
                        <w:color w:val="838383"/>
                        <w:sz w:val="20"/>
                      </w:rPr>
                      <w:t>as</w:t>
                    </w:r>
                    <w:r>
                      <w:rPr>
                        <w:color w:val="838383"/>
                        <w:spacing w:val="-5"/>
                        <w:sz w:val="20"/>
                      </w:rPr>
                      <w:t xml:space="preserve"> </w:t>
                    </w:r>
                    <w:r>
                      <w:rPr>
                        <w:color w:val="838383"/>
                        <w:sz w:val="20"/>
                      </w:rPr>
                      <w:t>at</w:t>
                    </w:r>
                    <w:r>
                      <w:rPr>
                        <w:color w:val="838383"/>
                        <w:spacing w:val="-2"/>
                        <w:sz w:val="20"/>
                      </w:rPr>
                      <w:t xml:space="preserve"> </w:t>
                    </w:r>
                    <w:r>
                      <w:rPr>
                        <w:color w:val="838383"/>
                        <w:sz w:val="20"/>
                      </w:rPr>
                      <w:t>1400</w:t>
                    </w:r>
                    <w:r>
                      <w:rPr>
                        <w:color w:val="838383"/>
                        <w:spacing w:val="-7"/>
                        <w:sz w:val="20"/>
                      </w:rPr>
                      <w:t xml:space="preserve"> </w:t>
                    </w:r>
                    <w:proofErr w:type="spellStart"/>
                    <w:r>
                      <w:rPr>
                        <w:color w:val="838383"/>
                        <w:sz w:val="20"/>
                      </w:rPr>
                      <w:t>hrs</w:t>
                    </w:r>
                    <w:proofErr w:type="spellEnd"/>
                    <w:r>
                      <w:rPr>
                        <w:color w:val="838383"/>
                        <w:sz w:val="20"/>
                      </w:rPr>
                      <w:t>,</w:t>
                    </w:r>
                    <w:r>
                      <w:rPr>
                        <w:color w:val="838383"/>
                        <w:spacing w:val="-4"/>
                        <w:sz w:val="20"/>
                      </w:rPr>
                      <w:t xml:space="preserve"> </w:t>
                    </w:r>
                    <w:r>
                      <w:rPr>
                        <w:color w:val="838383"/>
                        <w:sz w:val="20"/>
                      </w:rPr>
                      <w:t>Wednesday,</w:t>
                    </w:r>
                    <w:r>
                      <w:rPr>
                        <w:color w:val="838383"/>
                        <w:spacing w:val="-4"/>
                        <w:sz w:val="20"/>
                      </w:rPr>
                      <w:t xml:space="preserve"> </w:t>
                    </w:r>
                    <w:r>
                      <w:rPr>
                        <w:color w:val="838383"/>
                        <w:sz w:val="20"/>
                      </w:rPr>
                      <w:t>1</w:t>
                    </w:r>
                    <w:r>
                      <w:rPr>
                        <w:color w:val="838383"/>
                        <w:spacing w:val="-6"/>
                        <w:sz w:val="20"/>
                      </w:rPr>
                      <w:t xml:space="preserve"> </w:t>
                    </w:r>
                    <w:r>
                      <w:rPr>
                        <w:color w:val="838383"/>
                        <w:sz w:val="20"/>
                      </w:rPr>
                      <w:t>March</w:t>
                    </w:r>
                    <w:r>
                      <w:rPr>
                        <w:color w:val="838383"/>
                        <w:spacing w:val="-7"/>
                        <w:sz w:val="20"/>
                      </w:rPr>
                      <w:t xml:space="preserve"> </w:t>
                    </w:r>
                    <w:r>
                      <w:rPr>
                        <w:color w:val="838383"/>
                        <w:sz w:val="20"/>
                      </w:rPr>
                      <w:t>2023</w:t>
                    </w:r>
                    <w:r>
                      <w:rPr>
                        <w:color w:val="838383"/>
                        <w:spacing w:val="-4"/>
                        <w:sz w:val="20"/>
                      </w:rPr>
                      <w:t xml:space="preserve"> </w:t>
                    </w:r>
                    <w:r>
                      <w:rPr>
                        <w:color w:val="838383"/>
                        <w:sz w:val="20"/>
                      </w:rPr>
                      <w:t>unless</w:t>
                    </w:r>
                    <w:r>
                      <w:rPr>
                        <w:color w:val="838383"/>
                        <w:spacing w:val="-5"/>
                        <w:sz w:val="20"/>
                      </w:rPr>
                      <w:t xml:space="preserve"> </w:t>
                    </w:r>
                    <w:r>
                      <w:rPr>
                        <w:color w:val="838383"/>
                        <w:sz w:val="20"/>
                      </w:rPr>
                      <w:t>otherwise</w:t>
                    </w:r>
                    <w:r>
                      <w:rPr>
                        <w:color w:val="838383"/>
                        <w:spacing w:val="-6"/>
                        <w:sz w:val="20"/>
                      </w:rPr>
                      <w:t xml:space="preserve"> </w:t>
                    </w:r>
                    <w:proofErr w:type="gramStart"/>
                    <w:r>
                      <w:rPr>
                        <w:color w:val="838383"/>
                        <w:spacing w:val="-2"/>
                        <w:sz w:val="20"/>
                      </w:rPr>
                      <w:t>indicated</w:t>
                    </w:r>
                    <w:proofErr w:type="gramEnd"/>
                  </w:p>
                </w:txbxContent>
              </v:textbox>
              <w10:wrap anchorx="page" anchory="page"/>
            </v:shape>
          </w:pict>
        </mc:Fallback>
      </mc:AlternateContent>
    </w:r>
    <w:r>
      <w:rPr>
        <w:noProof/>
      </w:rPr>
      <mc:AlternateContent>
        <mc:Choice Requires="wps">
          <w:drawing>
            <wp:anchor distT="0" distB="0" distL="0" distR="0" simplePos="0" relativeHeight="486026752" behindDoc="1" locked="0" layoutInCell="1" allowOverlap="1" wp14:anchorId="3EEB61C1" wp14:editId="67120A4B">
              <wp:simplePos x="0" y="0"/>
              <wp:positionH relativeFrom="page">
                <wp:posOffset>6700773</wp:posOffset>
              </wp:positionH>
              <wp:positionV relativeFrom="page">
                <wp:posOffset>9658089</wp:posOffset>
              </wp:positionV>
              <wp:extent cx="229235" cy="16700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7005"/>
                      </a:xfrm>
                      <a:prstGeom prst="rect">
                        <a:avLst/>
                      </a:prstGeom>
                    </wps:spPr>
                    <wps:txbx>
                      <w:txbxContent>
                        <w:p w14:paraId="1950AC27" w14:textId="77777777" w:rsidR="00F96F13" w:rsidRDefault="0010407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63</w:t>
                          </w:r>
                          <w:r>
                            <w:rPr>
                              <w:spacing w:val="-5"/>
                              <w:sz w:val="20"/>
                            </w:rPr>
                            <w:fldChar w:fldCharType="end"/>
                          </w:r>
                        </w:p>
                      </w:txbxContent>
                    </wps:txbx>
                    <wps:bodyPr wrap="square" lIns="0" tIns="0" rIns="0" bIns="0" rtlCol="0">
                      <a:noAutofit/>
                    </wps:bodyPr>
                  </wps:wsp>
                </a:graphicData>
              </a:graphic>
            </wp:anchor>
          </w:drawing>
        </mc:Choice>
        <mc:Fallback>
          <w:pict>
            <v:shape w14:anchorId="3EEB61C1" id="Textbox 20" o:spid="_x0000_s1029" type="#_x0000_t202" style="position:absolute;margin-left:527.6pt;margin-top:760.5pt;width:18.05pt;height:13.15pt;z-index:-1728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" filled="f" stroked="f">
              <v:textbox inset="0,0,0,0">
                <w:txbxContent>
                  <w:p w14:paraId="1950AC27" w14:textId="77777777" w:rsidR="00F96F13" w:rsidRDefault="0010407A">
                    <w:pPr>
                      <w:spacing w:before="12"/>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63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BCC87" w14:textId="77777777" w:rsidR="0010407A" w:rsidRDefault="0010407A">
      <w:r>
        <w:separator/>
      </w:r>
    </w:p>
  </w:footnote>
  <w:footnote w:type="continuationSeparator" w:id="0">
    <w:p w14:paraId="4D6F2712" w14:textId="77777777" w:rsidR="0010407A" w:rsidRDefault="00104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42A9F"/>
    <w:multiLevelType w:val="hybridMultilevel"/>
    <w:tmpl w:val="C57A74EA"/>
    <w:lvl w:ilvl="0" w:tplc="9BB6171E">
      <w:numFmt w:val="bullet"/>
      <w:lvlText w:val=""/>
      <w:lvlJc w:val="left"/>
      <w:pPr>
        <w:ind w:left="418" w:hanging="360"/>
      </w:pPr>
      <w:rPr>
        <w:rFonts w:ascii="Symbol" w:eastAsia="Symbol" w:hAnsi="Symbol" w:cs="Symbol" w:hint="default"/>
        <w:b w:val="0"/>
        <w:bCs w:val="0"/>
        <w:i w:val="0"/>
        <w:iCs w:val="0"/>
        <w:spacing w:val="0"/>
        <w:w w:val="100"/>
        <w:sz w:val="22"/>
        <w:szCs w:val="22"/>
        <w:lang w:val="en-US" w:eastAsia="en-US" w:bidi="ar-SA"/>
      </w:rPr>
    </w:lvl>
    <w:lvl w:ilvl="1" w:tplc="357C2702">
      <w:numFmt w:val="bullet"/>
      <w:lvlText w:val="•"/>
      <w:lvlJc w:val="left"/>
      <w:pPr>
        <w:ind w:left="731" w:hanging="360"/>
      </w:pPr>
      <w:rPr>
        <w:rFonts w:hint="default"/>
        <w:lang w:val="en-US" w:eastAsia="en-US" w:bidi="ar-SA"/>
      </w:rPr>
    </w:lvl>
    <w:lvl w:ilvl="2" w:tplc="CF0C96C8">
      <w:numFmt w:val="bullet"/>
      <w:lvlText w:val="•"/>
      <w:lvlJc w:val="left"/>
      <w:pPr>
        <w:ind w:left="1042" w:hanging="360"/>
      </w:pPr>
      <w:rPr>
        <w:rFonts w:hint="default"/>
        <w:lang w:val="en-US" w:eastAsia="en-US" w:bidi="ar-SA"/>
      </w:rPr>
    </w:lvl>
    <w:lvl w:ilvl="3" w:tplc="F8D0DDA4">
      <w:numFmt w:val="bullet"/>
      <w:lvlText w:val="•"/>
      <w:lvlJc w:val="left"/>
      <w:pPr>
        <w:ind w:left="1354" w:hanging="360"/>
      </w:pPr>
      <w:rPr>
        <w:rFonts w:hint="default"/>
        <w:lang w:val="en-US" w:eastAsia="en-US" w:bidi="ar-SA"/>
      </w:rPr>
    </w:lvl>
    <w:lvl w:ilvl="4" w:tplc="632E6756">
      <w:numFmt w:val="bullet"/>
      <w:lvlText w:val="•"/>
      <w:lvlJc w:val="left"/>
      <w:pPr>
        <w:ind w:left="1665" w:hanging="360"/>
      </w:pPr>
      <w:rPr>
        <w:rFonts w:hint="default"/>
        <w:lang w:val="en-US" w:eastAsia="en-US" w:bidi="ar-SA"/>
      </w:rPr>
    </w:lvl>
    <w:lvl w:ilvl="5" w:tplc="D3A01918">
      <w:numFmt w:val="bullet"/>
      <w:lvlText w:val="•"/>
      <w:lvlJc w:val="left"/>
      <w:pPr>
        <w:ind w:left="1977" w:hanging="360"/>
      </w:pPr>
      <w:rPr>
        <w:rFonts w:hint="default"/>
        <w:lang w:val="en-US" w:eastAsia="en-US" w:bidi="ar-SA"/>
      </w:rPr>
    </w:lvl>
    <w:lvl w:ilvl="6" w:tplc="25767DD6">
      <w:numFmt w:val="bullet"/>
      <w:lvlText w:val="•"/>
      <w:lvlJc w:val="left"/>
      <w:pPr>
        <w:ind w:left="2288" w:hanging="360"/>
      </w:pPr>
      <w:rPr>
        <w:rFonts w:hint="default"/>
        <w:lang w:val="en-US" w:eastAsia="en-US" w:bidi="ar-SA"/>
      </w:rPr>
    </w:lvl>
    <w:lvl w:ilvl="7" w:tplc="EC8C613C">
      <w:numFmt w:val="bullet"/>
      <w:lvlText w:val="•"/>
      <w:lvlJc w:val="left"/>
      <w:pPr>
        <w:ind w:left="2599" w:hanging="360"/>
      </w:pPr>
      <w:rPr>
        <w:rFonts w:hint="default"/>
        <w:lang w:val="en-US" w:eastAsia="en-US" w:bidi="ar-SA"/>
      </w:rPr>
    </w:lvl>
    <w:lvl w:ilvl="8" w:tplc="9C504A6C">
      <w:numFmt w:val="bullet"/>
      <w:lvlText w:val="•"/>
      <w:lvlJc w:val="left"/>
      <w:pPr>
        <w:ind w:left="2911" w:hanging="360"/>
      </w:pPr>
      <w:rPr>
        <w:rFonts w:hint="default"/>
        <w:lang w:val="en-US" w:eastAsia="en-US" w:bidi="ar-SA"/>
      </w:rPr>
    </w:lvl>
  </w:abstractNum>
  <w:abstractNum w:abstractNumId="1" w15:restartNumberingAfterBreak="0">
    <w:nsid w:val="769F1023"/>
    <w:multiLevelType w:val="hybridMultilevel"/>
    <w:tmpl w:val="8F346668"/>
    <w:lvl w:ilvl="0" w:tplc="3118B4B8">
      <w:numFmt w:val="bullet"/>
      <w:lvlText w:val=""/>
      <w:lvlJc w:val="left"/>
      <w:pPr>
        <w:ind w:left="415" w:hanging="360"/>
      </w:pPr>
      <w:rPr>
        <w:rFonts w:ascii="Symbol" w:eastAsia="Symbol" w:hAnsi="Symbol" w:cs="Symbol" w:hint="default"/>
        <w:b w:val="0"/>
        <w:bCs w:val="0"/>
        <w:i w:val="0"/>
        <w:iCs w:val="0"/>
        <w:spacing w:val="0"/>
        <w:w w:val="100"/>
        <w:sz w:val="22"/>
        <w:szCs w:val="22"/>
        <w:lang w:val="en-US" w:eastAsia="en-US" w:bidi="ar-SA"/>
      </w:rPr>
    </w:lvl>
    <w:lvl w:ilvl="1" w:tplc="67C8F34A">
      <w:numFmt w:val="bullet"/>
      <w:lvlText w:val="•"/>
      <w:lvlJc w:val="left"/>
      <w:pPr>
        <w:ind w:left="666" w:hanging="360"/>
      </w:pPr>
      <w:rPr>
        <w:rFonts w:hint="default"/>
        <w:lang w:val="en-US" w:eastAsia="en-US" w:bidi="ar-SA"/>
      </w:rPr>
    </w:lvl>
    <w:lvl w:ilvl="2" w:tplc="240EA3AA">
      <w:numFmt w:val="bullet"/>
      <w:lvlText w:val="•"/>
      <w:lvlJc w:val="left"/>
      <w:pPr>
        <w:ind w:left="913" w:hanging="360"/>
      </w:pPr>
      <w:rPr>
        <w:rFonts w:hint="default"/>
        <w:lang w:val="en-US" w:eastAsia="en-US" w:bidi="ar-SA"/>
      </w:rPr>
    </w:lvl>
    <w:lvl w:ilvl="3" w:tplc="604CD8F6">
      <w:numFmt w:val="bullet"/>
      <w:lvlText w:val="•"/>
      <w:lvlJc w:val="left"/>
      <w:pPr>
        <w:ind w:left="1160" w:hanging="360"/>
      </w:pPr>
      <w:rPr>
        <w:rFonts w:hint="default"/>
        <w:lang w:val="en-US" w:eastAsia="en-US" w:bidi="ar-SA"/>
      </w:rPr>
    </w:lvl>
    <w:lvl w:ilvl="4" w:tplc="E95CEAC6">
      <w:numFmt w:val="bullet"/>
      <w:lvlText w:val="•"/>
      <w:lvlJc w:val="left"/>
      <w:pPr>
        <w:ind w:left="1407" w:hanging="360"/>
      </w:pPr>
      <w:rPr>
        <w:rFonts w:hint="default"/>
        <w:lang w:val="en-US" w:eastAsia="en-US" w:bidi="ar-SA"/>
      </w:rPr>
    </w:lvl>
    <w:lvl w:ilvl="5" w:tplc="4F1C45CE">
      <w:numFmt w:val="bullet"/>
      <w:lvlText w:val="•"/>
      <w:lvlJc w:val="left"/>
      <w:pPr>
        <w:ind w:left="1654" w:hanging="360"/>
      </w:pPr>
      <w:rPr>
        <w:rFonts w:hint="default"/>
        <w:lang w:val="en-US" w:eastAsia="en-US" w:bidi="ar-SA"/>
      </w:rPr>
    </w:lvl>
    <w:lvl w:ilvl="6" w:tplc="7F4612BA">
      <w:numFmt w:val="bullet"/>
      <w:lvlText w:val="•"/>
      <w:lvlJc w:val="left"/>
      <w:pPr>
        <w:ind w:left="1901" w:hanging="360"/>
      </w:pPr>
      <w:rPr>
        <w:rFonts w:hint="default"/>
        <w:lang w:val="en-US" w:eastAsia="en-US" w:bidi="ar-SA"/>
      </w:rPr>
    </w:lvl>
    <w:lvl w:ilvl="7" w:tplc="CFCAFA28">
      <w:numFmt w:val="bullet"/>
      <w:lvlText w:val="•"/>
      <w:lvlJc w:val="left"/>
      <w:pPr>
        <w:ind w:left="2148" w:hanging="360"/>
      </w:pPr>
      <w:rPr>
        <w:rFonts w:hint="default"/>
        <w:lang w:val="en-US" w:eastAsia="en-US" w:bidi="ar-SA"/>
      </w:rPr>
    </w:lvl>
    <w:lvl w:ilvl="8" w:tplc="708659EA">
      <w:numFmt w:val="bullet"/>
      <w:lvlText w:val="•"/>
      <w:lvlJc w:val="left"/>
      <w:pPr>
        <w:ind w:left="2395" w:hanging="360"/>
      </w:pPr>
      <w:rPr>
        <w:rFonts w:hint="default"/>
        <w:lang w:val="en-US" w:eastAsia="en-US" w:bidi="ar-SA"/>
      </w:rPr>
    </w:lvl>
  </w:abstractNum>
  <w:abstractNum w:abstractNumId="2" w15:restartNumberingAfterBreak="0">
    <w:nsid w:val="788316E6"/>
    <w:multiLevelType w:val="hybridMultilevel"/>
    <w:tmpl w:val="70445A12"/>
    <w:lvl w:ilvl="0" w:tplc="FAC2A148">
      <w:numFmt w:val="bullet"/>
      <w:lvlText w:val=""/>
      <w:lvlJc w:val="left"/>
      <w:pPr>
        <w:ind w:left="418" w:hanging="360"/>
      </w:pPr>
      <w:rPr>
        <w:rFonts w:ascii="Symbol" w:eastAsia="Symbol" w:hAnsi="Symbol" w:cs="Symbol" w:hint="default"/>
        <w:b w:val="0"/>
        <w:bCs w:val="0"/>
        <w:i w:val="0"/>
        <w:iCs w:val="0"/>
        <w:spacing w:val="0"/>
        <w:w w:val="100"/>
        <w:sz w:val="22"/>
        <w:szCs w:val="22"/>
        <w:lang w:val="en-US" w:eastAsia="en-US" w:bidi="ar-SA"/>
      </w:rPr>
    </w:lvl>
    <w:lvl w:ilvl="1" w:tplc="C33C6ED0">
      <w:numFmt w:val="bullet"/>
      <w:lvlText w:val="•"/>
      <w:lvlJc w:val="left"/>
      <w:pPr>
        <w:ind w:left="731" w:hanging="360"/>
      </w:pPr>
      <w:rPr>
        <w:rFonts w:hint="default"/>
        <w:lang w:val="en-US" w:eastAsia="en-US" w:bidi="ar-SA"/>
      </w:rPr>
    </w:lvl>
    <w:lvl w:ilvl="2" w:tplc="879E5A48">
      <w:numFmt w:val="bullet"/>
      <w:lvlText w:val="•"/>
      <w:lvlJc w:val="left"/>
      <w:pPr>
        <w:ind w:left="1042" w:hanging="360"/>
      </w:pPr>
      <w:rPr>
        <w:rFonts w:hint="default"/>
        <w:lang w:val="en-US" w:eastAsia="en-US" w:bidi="ar-SA"/>
      </w:rPr>
    </w:lvl>
    <w:lvl w:ilvl="3" w:tplc="EE0283DC">
      <w:numFmt w:val="bullet"/>
      <w:lvlText w:val="•"/>
      <w:lvlJc w:val="left"/>
      <w:pPr>
        <w:ind w:left="1354" w:hanging="360"/>
      </w:pPr>
      <w:rPr>
        <w:rFonts w:hint="default"/>
        <w:lang w:val="en-US" w:eastAsia="en-US" w:bidi="ar-SA"/>
      </w:rPr>
    </w:lvl>
    <w:lvl w:ilvl="4" w:tplc="F0FA7184">
      <w:numFmt w:val="bullet"/>
      <w:lvlText w:val="•"/>
      <w:lvlJc w:val="left"/>
      <w:pPr>
        <w:ind w:left="1665" w:hanging="360"/>
      </w:pPr>
      <w:rPr>
        <w:rFonts w:hint="default"/>
        <w:lang w:val="en-US" w:eastAsia="en-US" w:bidi="ar-SA"/>
      </w:rPr>
    </w:lvl>
    <w:lvl w:ilvl="5" w:tplc="4A003622">
      <w:numFmt w:val="bullet"/>
      <w:lvlText w:val="•"/>
      <w:lvlJc w:val="left"/>
      <w:pPr>
        <w:ind w:left="1977" w:hanging="360"/>
      </w:pPr>
      <w:rPr>
        <w:rFonts w:hint="default"/>
        <w:lang w:val="en-US" w:eastAsia="en-US" w:bidi="ar-SA"/>
      </w:rPr>
    </w:lvl>
    <w:lvl w:ilvl="6" w:tplc="404C3012">
      <w:numFmt w:val="bullet"/>
      <w:lvlText w:val="•"/>
      <w:lvlJc w:val="left"/>
      <w:pPr>
        <w:ind w:left="2288" w:hanging="360"/>
      </w:pPr>
      <w:rPr>
        <w:rFonts w:hint="default"/>
        <w:lang w:val="en-US" w:eastAsia="en-US" w:bidi="ar-SA"/>
      </w:rPr>
    </w:lvl>
    <w:lvl w:ilvl="7" w:tplc="81F07632">
      <w:numFmt w:val="bullet"/>
      <w:lvlText w:val="•"/>
      <w:lvlJc w:val="left"/>
      <w:pPr>
        <w:ind w:left="2599" w:hanging="360"/>
      </w:pPr>
      <w:rPr>
        <w:rFonts w:hint="default"/>
        <w:lang w:val="en-US" w:eastAsia="en-US" w:bidi="ar-SA"/>
      </w:rPr>
    </w:lvl>
    <w:lvl w:ilvl="8" w:tplc="BE507682">
      <w:numFmt w:val="bullet"/>
      <w:lvlText w:val="•"/>
      <w:lvlJc w:val="left"/>
      <w:pPr>
        <w:ind w:left="2911" w:hanging="360"/>
      </w:pPr>
      <w:rPr>
        <w:rFonts w:hint="default"/>
        <w:lang w:val="en-US" w:eastAsia="en-US" w:bidi="ar-SA"/>
      </w:rPr>
    </w:lvl>
  </w:abstractNum>
  <w:abstractNum w:abstractNumId="3" w15:restartNumberingAfterBreak="0">
    <w:nsid w:val="7BFD7B98"/>
    <w:multiLevelType w:val="hybridMultilevel"/>
    <w:tmpl w:val="8F02D562"/>
    <w:lvl w:ilvl="0" w:tplc="A62EA76E">
      <w:start w:val="1"/>
      <w:numFmt w:val="decimal"/>
      <w:lvlText w:val="%1."/>
      <w:lvlJc w:val="left"/>
      <w:pPr>
        <w:ind w:left="711" w:hanging="455"/>
        <w:jc w:val="left"/>
      </w:pPr>
      <w:rPr>
        <w:rFonts w:hint="default"/>
        <w:spacing w:val="-1"/>
        <w:w w:val="100"/>
        <w:lang w:val="en-US" w:eastAsia="en-US" w:bidi="ar-SA"/>
      </w:rPr>
    </w:lvl>
    <w:lvl w:ilvl="1" w:tplc="CB90D802">
      <w:numFmt w:val="bullet"/>
      <w:lvlText w:val=""/>
      <w:lvlJc w:val="left"/>
      <w:pPr>
        <w:ind w:left="980" w:hanging="360"/>
      </w:pPr>
      <w:rPr>
        <w:rFonts w:ascii="Symbol" w:eastAsia="Symbol" w:hAnsi="Symbol" w:cs="Symbol" w:hint="default"/>
        <w:spacing w:val="0"/>
        <w:w w:val="99"/>
        <w:lang w:val="en-US" w:eastAsia="en-US" w:bidi="ar-SA"/>
      </w:rPr>
    </w:lvl>
    <w:lvl w:ilvl="2" w:tplc="8078DF3A">
      <w:numFmt w:val="bullet"/>
      <w:lvlText w:val="o"/>
      <w:lvlJc w:val="left"/>
      <w:pPr>
        <w:ind w:left="1698" w:hanging="360"/>
      </w:pPr>
      <w:rPr>
        <w:rFonts w:ascii="Courier New" w:eastAsia="Courier New" w:hAnsi="Courier New" w:cs="Courier New" w:hint="default"/>
        <w:b w:val="0"/>
        <w:bCs w:val="0"/>
        <w:i w:val="0"/>
        <w:iCs w:val="0"/>
        <w:spacing w:val="0"/>
        <w:w w:val="100"/>
        <w:sz w:val="22"/>
        <w:szCs w:val="22"/>
        <w:lang w:val="en-US" w:eastAsia="en-US" w:bidi="ar-SA"/>
      </w:rPr>
    </w:lvl>
    <w:lvl w:ilvl="3" w:tplc="77300954">
      <w:numFmt w:val="bullet"/>
      <w:lvlText w:val="•"/>
      <w:lvlJc w:val="left"/>
      <w:pPr>
        <w:ind w:left="1160" w:hanging="360"/>
      </w:pPr>
      <w:rPr>
        <w:rFonts w:hint="default"/>
        <w:lang w:val="en-US" w:eastAsia="en-US" w:bidi="ar-SA"/>
      </w:rPr>
    </w:lvl>
    <w:lvl w:ilvl="4" w:tplc="4822C090">
      <w:numFmt w:val="bullet"/>
      <w:lvlText w:val="•"/>
      <w:lvlJc w:val="left"/>
      <w:pPr>
        <w:ind w:left="1340" w:hanging="360"/>
      </w:pPr>
      <w:rPr>
        <w:rFonts w:hint="default"/>
        <w:lang w:val="en-US" w:eastAsia="en-US" w:bidi="ar-SA"/>
      </w:rPr>
    </w:lvl>
    <w:lvl w:ilvl="5" w:tplc="DCE843A2">
      <w:numFmt w:val="bullet"/>
      <w:lvlText w:val="•"/>
      <w:lvlJc w:val="left"/>
      <w:pPr>
        <w:ind w:left="1700" w:hanging="360"/>
      </w:pPr>
      <w:rPr>
        <w:rFonts w:hint="default"/>
        <w:lang w:val="en-US" w:eastAsia="en-US" w:bidi="ar-SA"/>
      </w:rPr>
    </w:lvl>
    <w:lvl w:ilvl="6" w:tplc="026AD958">
      <w:numFmt w:val="bullet"/>
      <w:lvlText w:val="•"/>
      <w:lvlJc w:val="left"/>
      <w:pPr>
        <w:ind w:left="3454" w:hanging="360"/>
      </w:pPr>
      <w:rPr>
        <w:rFonts w:hint="default"/>
        <w:lang w:val="en-US" w:eastAsia="en-US" w:bidi="ar-SA"/>
      </w:rPr>
    </w:lvl>
    <w:lvl w:ilvl="7" w:tplc="AB9E6DC0">
      <w:numFmt w:val="bullet"/>
      <w:lvlText w:val="•"/>
      <w:lvlJc w:val="left"/>
      <w:pPr>
        <w:ind w:left="5208" w:hanging="360"/>
      </w:pPr>
      <w:rPr>
        <w:rFonts w:hint="default"/>
        <w:lang w:val="en-US" w:eastAsia="en-US" w:bidi="ar-SA"/>
      </w:rPr>
    </w:lvl>
    <w:lvl w:ilvl="8" w:tplc="D2C2F2F6">
      <w:numFmt w:val="bullet"/>
      <w:lvlText w:val="•"/>
      <w:lvlJc w:val="left"/>
      <w:pPr>
        <w:ind w:left="6962" w:hanging="360"/>
      </w:pPr>
      <w:rPr>
        <w:rFonts w:hint="default"/>
        <w:lang w:val="en-US" w:eastAsia="en-US" w:bidi="ar-SA"/>
      </w:rPr>
    </w:lvl>
  </w:abstractNum>
  <w:num w:numId="1" w16cid:durableId="587617108">
    <w:abstractNumId w:val="0"/>
  </w:num>
  <w:num w:numId="2" w16cid:durableId="712968160">
    <w:abstractNumId w:val="2"/>
  </w:num>
  <w:num w:numId="3" w16cid:durableId="259224720">
    <w:abstractNumId w:val="1"/>
  </w:num>
  <w:num w:numId="4" w16cid:durableId="11213409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96F13"/>
    <w:rsid w:val="0010407A"/>
    <w:rsid w:val="00245AD1"/>
    <w:rsid w:val="002650E9"/>
    <w:rsid w:val="003F179B"/>
    <w:rsid w:val="0044506F"/>
    <w:rsid w:val="004D0961"/>
    <w:rsid w:val="00633087"/>
    <w:rsid w:val="00691440"/>
    <w:rsid w:val="006A74FD"/>
    <w:rsid w:val="008D137D"/>
    <w:rsid w:val="009475E3"/>
    <w:rsid w:val="009853D1"/>
    <w:rsid w:val="00F14BDE"/>
    <w:rsid w:val="00F3217C"/>
    <w:rsid w:val="00F96F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81E24"/>
  <w15:docId w15:val="{8B8B4ADB-3EAC-4A56-921F-CA3F9DD7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1"/>
      <w:ind w:left="257"/>
      <w:outlineLvl w:val="0"/>
    </w:pPr>
    <w:rPr>
      <w:b/>
      <w:bCs/>
      <w:sz w:val="48"/>
      <w:szCs w:val="48"/>
    </w:rPr>
  </w:style>
  <w:style w:type="paragraph" w:styleId="Heading2">
    <w:name w:val="heading 2"/>
    <w:basedOn w:val="Normal"/>
    <w:uiPriority w:val="9"/>
    <w:unhideWhenUsed/>
    <w:qFormat/>
    <w:pPr>
      <w:ind w:left="257"/>
      <w:outlineLvl w:val="1"/>
    </w:pPr>
    <w:rPr>
      <w:b/>
      <w:bCs/>
      <w:sz w:val="32"/>
      <w:szCs w:val="32"/>
    </w:rPr>
  </w:style>
  <w:style w:type="paragraph" w:styleId="Heading3">
    <w:name w:val="heading 3"/>
    <w:basedOn w:val="Normal"/>
    <w:uiPriority w:val="9"/>
    <w:unhideWhenUsed/>
    <w:qFormat/>
    <w:pPr>
      <w:spacing w:before="347"/>
      <w:ind w:right="489"/>
      <w:jc w:val="center"/>
      <w:outlineLvl w:val="2"/>
    </w:pPr>
    <w:rPr>
      <w:sz w:val="30"/>
      <w:szCs w:val="30"/>
    </w:rPr>
  </w:style>
  <w:style w:type="paragraph" w:styleId="Heading4">
    <w:name w:val="heading 4"/>
    <w:basedOn w:val="Normal"/>
    <w:uiPriority w:val="9"/>
    <w:unhideWhenUsed/>
    <w:qFormat/>
    <w:pPr>
      <w:ind w:left="257"/>
      <w:outlineLvl w:val="3"/>
    </w:pPr>
    <w:rPr>
      <w:b/>
      <w:bCs/>
      <w:sz w:val="28"/>
      <w:szCs w:val="28"/>
    </w:rPr>
  </w:style>
  <w:style w:type="paragraph" w:styleId="Heading5">
    <w:name w:val="heading 5"/>
    <w:basedOn w:val="Normal"/>
    <w:uiPriority w:val="9"/>
    <w:unhideWhenUsed/>
    <w:qFormat/>
    <w:pPr>
      <w:spacing w:before="241"/>
      <w:ind w:left="257"/>
      <w:outlineLvl w:val="4"/>
    </w:pPr>
    <w:rPr>
      <w:b/>
      <w:bCs/>
      <w:sz w:val="24"/>
      <w:szCs w:val="24"/>
    </w:rPr>
  </w:style>
  <w:style w:type="paragraph" w:styleId="Heading6">
    <w:name w:val="heading 6"/>
    <w:basedOn w:val="Normal"/>
    <w:uiPriority w:val="9"/>
    <w:unhideWhenUsed/>
    <w:qFormat/>
    <w:pPr>
      <w:spacing w:before="119"/>
      <w:ind w:left="2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7"/>
      <w:ind w:left="510"/>
    </w:pPr>
  </w:style>
  <w:style w:type="paragraph" w:styleId="TOC2">
    <w:name w:val="toc 2"/>
    <w:basedOn w:val="Normal"/>
    <w:uiPriority w:val="1"/>
    <w:qFormat/>
    <w:pPr>
      <w:spacing w:before="171"/>
      <w:ind w:left="757"/>
    </w:pPr>
    <w:rPr>
      <w:sz w:val="20"/>
      <w:szCs w:val="20"/>
    </w:rPr>
  </w:style>
  <w:style w:type="paragraph" w:styleId="BodyText">
    <w:name w:val="Body Text"/>
    <w:basedOn w:val="Normal"/>
    <w:uiPriority w:val="1"/>
    <w:qFormat/>
    <w:pPr>
      <w:spacing w:before="120"/>
      <w:ind w:left="769" w:hanging="512"/>
    </w:pPr>
  </w:style>
  <w:style w:type="paragraph" w:styleId="ListParagraph">
    <w:name w:val="List Paragraph"/>
    <w:basedOn w:val="Normal"/>
    <w:uiPriority w:val="1"/>
    <w:qFormat/>
    <w:pPr>
      <w:spacing w:before="120"/>
      <w:ind w:left="769" w:hanging="512"/>
    </w:pPr>
  </w:style>
  <w:style w:type="paragraph" w:customStyle="1" w:styleId="TableParagraph">
    <w:name w:val="Table Paragraph"/>
    <w:basedOn w:val="Normal"/>
    <w:uiPriority w:val="1"/>
    <w:qFormat/>
  </w:style>
  <w:style w:type="paragraph" w:styleId="Revision">
    <w:name w:val="Revision"/>
    <w:hidden/>
    <w:uiPriority w:val="99"/>
    <w:semiHidden/>
    <w:rsid w:val="009475E3"/>
    <w:pPr>
      <w:widowControl/>
      <w:autoSpaceDE/>
      <w:autoSpaceDN/>
    </w:pPr>
    <w:rPr>
      <w:rFonts w:ascii="Arial" w:eastAsia="Arial" w:hAnsi="Arial" w:cs="Arial"/>
    </w:rPr>
  </w:style>
  <w:style w:type="paragraph" w:styleId="Header">
    <w:name w:val="header"/>
    <w:basedOn w:val="Normal"/>
    <w:link w:val="HeaderChar"/>
    <w:uiPriority w:val="99"/>
    <w:unhideWhenUsed/>
    <w:rsid w:val="009475E3"/>
    <w:pPr>
      <w:tabs>
        <w:tab w:val="center" w:pos="4513"/>
        <w:tab w:val="right" w:pos="9026"/>
      </w:tabs>
    </w:pPr>
  </w:style>
  <w:style w:type="character" w:customStyle="1" w:styleId="HeaderChar">
    <w:name w:val="Header Char"/>
    <w:basedOn w:val="DefaultParagraphFont"/>
    <w:link w:val="Header"/>
    <w:uiPriority w:val="99"/>
    <w:rsid w:val="009475E3"/>
    <w:rPr>
      <w:rFonts w:ascii="Arial" w:eastAsia="Arial" w:hAnsi="Arial" w:cs="Arial"/>
    </w:rPr>
  </w:style>
  <w:style w:type="paragraph" w:styleId="Footer">
    <w:name w:val="footer"/>
    <w:basedOn w:val="Normal"/>
    <w:link w:val="FooterChar"/>
    <w:uiPriority w:val="99"/>
    <w:unhideWhenUsed/>
    <w:rsid w:val="009475E3"/>
    <w:pPr>
      <w:tabs>
        <w:tab w:val="center" w:pos="4513"/>
        <w:tab w:val="right" w:pos="9026"/>
      </w:tabs>
    </w:pPr>
  </w:style>
  <w:style w:type="character" w:customStyle="1" w:styleId="FooterChar">
    <w:name w:val="Footer Char"/>
    <w:basedOn w:val="DefaultParagraphFont"/>
    <w:link w:val="Footer"/>
    <w:uiPriority w:val="99"/>
    <w:rsid w:val="009475E3"/>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journeys.nzta.govt.nz/traffic/regions/5" TargetMode="External"/><Relationship Id="rId26" Type="http://schemas.openxmlformats.org/officeDocument/2006/relationships/image" Target="media/image4.jpeg"/><Relationship Id="rId39" Type="http://schemas.openxmlformats.org/officeDocument/2006/relationships/hyperlink" Target="https://ourauckland.aucklandcouncil.govt.nz/news/2023/01/what-to-expect-from-flood-damaged-building-inspections/" TargetMode="External"/><Relationship Id="rId21" Type="http://schemas.openxmlformats.org/officeDocument/2006/relationships/hyperlink" Target="https://at.govt.nz/about-us/news-events/service-disruptions/severe-weather-impact-across-the-auckland-area/" TargetMode="External"/><Relationship Id="rId34" Type="http://schemas.openxmlformats.org/officeDocument/2006/relationships/image" Target="media/image10.jpeg"/><Relationship Id="rId42" Type="http://schemas.openxmlformats.org/officeDocument/2006/relationships/hyperlink" Target="https://at.govt.nz/about-us/news-events/service-disruptions/severe-weather-impact-across-the-auckland-area/" TargetMode="External"/><Relationship Id="rId47" Type="http://schemas.openxmlformats.org/officeDocument/2006/relationships/hyperlink" Target="https://protect-au.mimecast.com/s/msFwC91WNoT8G31fEgRLX?domain=rural-support.org.nz/" TargetMode="External"/><Relationship Id="rId50" Type="http://schemas.openxmlformats.org/officeDocument/2006/relationships/hyperlink" Target="http://www.activatecommunity.co.nz/" TargetMode="External"/><Relationship Id="rId55" Type="http://schemas.openxmlformats.org/officeDocument/2006/relationships/hyperlink" Target="http://www.tenancy.govt.nz/" TargetMode="Externa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civildefence.govt.nz/resources/news-and-events/news-and-events/auckland-severe-weather-what-support-is-available-and-where-can-you-get-help/" TargetMode="External"/><Relationship Id="rId29" Type="http://schemas.openxmlformats.org/officeDocument/2006/relationships/image" Target="media/image7.jpeg"/><Relationship Id="rId11" Type="http://schemas.openxmlformats.org/officeDocument/2006/relationships/hyperlink" Target="https://ourauckland.aucklandcouncil.govt.nz/news/2023/01/january-storm-event/" TargetMode="External"/><Relationship Id="rId24" Type="http://schemas.openxmlformats.org/officeDocument/2006/relationships/hyperlink" Target="https://at.govt.nz/about-us/news-events/service-disruptions/severe-weather-impact-across-the-auckland-area/" TargetMode="External"/><Relationship Id="rId32" Type="http://schemas.openxmlformats.org/officeDocument/2006/relationships/hyperlink" Target="https://www.kauriprotection.co.nz/national-plan/about-the-plan/" TargetMode="External"/><Relationship Id="rId37" Type="http://schemas.openxmlformats.org/officeDocument/2006/relationships/hyperlink" Target="https://www.aucklandemergencymanagement.org.nz/major-incident/flooding-2023" TargetMode="External"/><Relationship Id="rId40" Type="http://schemas.openxmlformats.org/officeDocument/2006/relationships/hyperlink" Target="https://www.aucklandcouncil.govt.nz/grants-community-support-housing/grants/regional-grants/Pages/grant-details.aspx?itemID=102" TargetMode="External"/><Relationship Id="rId45" Type="http://schemas.openxmlformats.org/officeDocument/2006/relationships/hyperlink" Target="https://protect-au.mimecast.com/s/23HMCL7EzOhE9p8uB3Gvf?domain=icnz.org.nz" TargetMode="External"/><Relationship Id="rId53" Type="http://schemas.openxmlformats.org/officeDocument/2006/relationships/hyperlink" Target="https://www.facebook.com/pacificbusinesstrust/posts/627730626028010" TargetMode="External"/><Relationship Id="rId58" Type="http://schemas.openxmlformats.org/officeDocument/2006/relationships/hyperlink" Target="https://www.civildefence.govt.nz/cdem-sector/legislation/civil-defence-emergency-management-amendment-act/powers-of-a-recovery-manager-during-transition/" TargetMode="External"/><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hyperlink" Target="https://www.gdc.govt.nz/services/roads-and-roadsides/road-information" TargetMode="External"/><Relationship Id="rId14" Type="http://schemas.openxmlformats.org/officeDocument/2006/relationships/hyperlink" Target="https://at.govt.nz/about-us/news-events/service-disruptions/severe-weather-impact-across-the-auckland-area/" TargetMode="External"/><Relationship Id="rId22" Type="http://schemas.openxmlformats.org/officeDocument/2006/relationships/hyperlink" Target="https://at.govt.nz/about-us/news-events/service-disruptions/severe-weather-impact-across-the-auckland-area/"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footer" Target="footer2.xml"/><Relationship Id="rId48" Type="http://schemas.openxmlformats.org/officeDocument/2006/relationships/hyperlink" Target="mailto:awem@mpi.govt.nz" TargetMode="External"/><Relationship Id="rId56" Type="http://schemas.openxmlformats.org/officeDocument/2006/relationships/hyperlink" Target="https://www.civildefence.govt.nz/cdem-sector/legislation/civil-defence-emergency-management-amendment-act/powers-of-a-recovery-manager-during-transition/" TargetMode="External"/><Relationship Id="rId8" Type="http://schemas.openxmlformats.org/officeDocument/2006/relationships/hyperlink" Target="https://oag.parliament.nz/2017/cera/lessons.htm" TargetMode="External"/><Relationship Id="rId51" Type="http://schemas.openxmlformats.org/officeDocument/2006/relationships/hyperlink" Target="http://www.wellbeing.firststeps.nz/"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civildefence.govt.nz/resources/news-and-events/news-and-events/auckland-severe-weather-what-support-is-available-and-where-can-you-get-help/" TargetMode="External"/><Relationship Id="rId25" Type="http://schemas.openxmlformats.org/officeDocument/2006/relationships/image" Target="media/image3.jpeg"/><Relationship Id="rId33" Type="http://schemas.openxmlformats.org/officeDocument/2006/relationships/hyperlink" Target="http://www.safeswim.nz/" TargetMode="External"/><Relationship Id="rId38" Type="http://schemas.openxmlformats.org/officeDocument/2006/relationships/hyperlink" Target="https://ourauckland.aucklandcouncil.govt.nz/news/2023/01/what-to-expect-from-flood-damaged-building-inspections/" TargetMode="External"/><Relationship Id="rId46" Type="http://schemas.openxmlformats.org/officeDocument/2006/relationships/hyperlink" Target="https://protect-au.mimecast.com/s/23HMCL7EzOhE9p8uB3Gvf?domain=icnz.org.nz" TargetMode="External"/><Relationship Id="rId59" Type="http://schemas.openxmlformats.org/officeDocument/2006/relationships/image" Target="media/image13.jpeg"/><Relationship Id="rId20" Type="http://schemas.openxmlformats.org/officeDocument/2006/relationships/hyperlink" Target="https://at.govt.nz/about-us/news-events/service-disruptions/severe-weather-impact-across-the-auckland-area/" TargetMode="External"/><Relationship Id="rId41" Type="http://schemas.openxmlformats.org/officeDocument/2006/relationships/hyperlink" Target="https://www.watercare.co.nz/About-us/News-media" TargetMode="External"/><Relationship Id="rId54" Type="http://schemas.openxmlformats.org/officeDocument/2006/relationships/hyperlink" Target="mailto:info@pacificbusiness.co.n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t.govt.nz/about-us/news-events/service-disruptions/severe-weather-impact-across-the-auckland-area/" TargetMode="External"/><Relationship Id="rId23" Type="http://schemas.openxmlformats.org/officeDocument/2006/relationships/hyperlink" Target="https://at.govt.nz/about-us/news-events/service-disruptions/severe-weather-impact-across-the-auckland-area/" TargetMode="External"/><Relationship Id="rId28" Type="http://schemas.openxmlformats.org/officeDocument/2006/relationships/image" Target="media/image6.jpeg"/><Relationship Id="rId36" Type="http://schemas.openxmlformats.org/officeDocument/2006/relationships/hyperlink" Target="https://atlas.boprc.govt.nz/api/v1/edms/document/A4182361/content" TargetMode="External"/><Relationship Id="rId49" Type="http://schemas.openxmlformats.org/officeDocument/2006/relationships/hyperlink" Target="https://www.mpi.govt.nz/animals/animal-welfare/animals-in-emergencies" TargetMode="External"/><Relationship Id="rId57" Type="http://schemas.openxmlformats.org/officeDocument/2006/relationships/hyperlink" Target="https://www.civildefence.govt.nz/cdem-sector/legislation/civil-defence-emergency-management-amendment-act/powers-of-a-recovery-manager-during-transition/" TargetMode="External"/><Relationship Id="rId10" Type="http://schemas.openxmlformats.org/officeDocument/2006/relationships/hyperlink" Target="https://ourauckland.aucklandcouncil.govt.nz/news/2023/01/january-storm-event/" TargetMode="External"/><Relationship Id="rId31" Type="http://schemas.openxmlformats.org/officeDocument/2006/relationships/image" Target="media/image9.png"/><Relationship Id="rId44" Type="http://schemas.openxmlformats.org/officeDocument/2006/relationships/image" Target="media/image12.jpeg"/><Relationship Id="rId52" Type="http://schemas.openxmlformats.org/officeDocument/2006/relationships/hyperlink" Target="https://aucklandchamber.co.nz/auckland-floods/?fbclid=IwAR1SsnjlzHeWwKPxDovtOacdQ79GMcYtRNmc6M6o2hRR9PYLvf9JxisBkYc&amp;Mentalhealthandwellbeing"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cirtlearninglegacy.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69</Pages>
  <Words>21188</Words>
  <Characters>120774</Characters>
  <Application>Microsoft Office Word</Application>
  <DocSecurity>4</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Central Agencies Shared Services</Company>
  <LinksUpToDate>false</LinksUpToDate>
  <CharactersWithSpaces>141679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Sutherland</dc:creator>
  <cp:lastModifiedBy>Ollie Galvin [NEMA]</cp:lastModifiedBy>
  <cp:revision>2</cp:revision>
  <dcterms:created xsi:type="dcterms:W3CDTF">2025-07-08T00:42:00Z</dcterms:created>
  <dcterms:modified xsi:type="dcterms:W3CDTF">2025-07-08T00:42:00Z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2023-03-09T00:00:00Z</vt:filetime>
  </property>
  <property fmtid="{D5CDD505-2E9C-101B-9397-08002B2CF9AE}" pid="3" name="Creator">
    <vt:lpwstr>Adobe Acrobat Pro (64-bit) 22.3.20322</vt:lpwstr>
  </property>
  <property fmtid="{D5CDD505-2E9C-101B-9397-08002B2CF9AE}" pid="4" name="LastSaved">
    <vt:filetime>2025-04-28T00:00:00Z</vt:filetime>
  </property>
  <property fmtid="{D5CDD505-2E9C-101B-9397-08002B2CF9AE}" pid="5" name="Producer">
    <vt:lpwstr>Adobe Acrobat Pro (64-bit) 22.3.20322</vt:lpwstr>
  </property>
</Properties>
</file>