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DA" w:rsidRDefault="00F766DA" w:rsidP="001A4499">
      <w:pPr>
        <w:pStyle w:val="Appendix"/>
        <w:numPr>
          <w:ilvl w:val="0"/>
          <w:numId w:val="0"/>
        </w:numPr>
      </w:pPr>
      <w:r>
        <w:t>PIM Recommended Equipment and Supplies</w:t>
      </w:r>
    </w:p>
    <w:p w:rsidR="00F766DA" w:rsidRDefault="00F766DA" w:rsidP="00C91C81">
      <w:r>
        <w:t>These lists are intended to be modified by the PIM Manager during readiness, to meet the needs of their teams.</w:t>
      </w:r>
    </w:p>
    <w:p w:rsidR="00F766DA" w:rsidRDefault="00F766DA" w:rsidP="00C91C81">
      <w:r>
        <w:t xml:space="preserve">All items need to be available at alternative sites, and sites need </w:t>
      </w:r>
      <w:r w:rsidRPr="005E01F0">
        <w:t xml:space="preserve">room to expand if </w:t>
      </w:r>
      <w:r>
        <w:t xml:space="preserve">the </w:t>
      </w:r>
      <w:r w:rsidRPr="005E01F0">
        <w:t>emergency requires more personnel</w:t>
      </w:r>
      <w:r>
        <w:t>.</w:t>
      </w:r>
    </w:p>
    <w:p w:rsidR="00F766DA" w:rsidRDefault="00F766DA" w:rsidP="00C91C81">
      <w:r>
        <w:t>All work sites need to provide bathrooms, water, and drink making facilities, and be accessible by everyone.</w:t>
      </w:r>
    </w:p>
    <w:p w:rsidR="001F5EE0" w:rsidRDefault="001F5EE0" w:rsidP="00C91C81">
      <w:pPr>
        <w:pStyle w:val="Appendixsubheading"/>
      </w:pPr>
    </w:p>
    <w:p w:rsidR="00F766DA" w:rsidRDefault="00F766DA" w:rsidP="00C91C81">
      <w:pPr>
        <w:pStyle w:val="Appendixsubheading"/>
      </w:pPr>
      <w:r>
        <w:t>PIM team workspace equipment and supplies</w:t>
      </w:r>
    </w:p>
    <w:p w:rsidR="00F766DA" w:rsidRPr="005E01F0" w:rsidRDefault="00F766DA" w:rsidP="00C91C81">
      <w:r>
        <w:t>*Indicates items recommended for storage in PIM Response resource boxes</w:t>
      </w:r>
    </w:p>
    <w:p w:rsidR="00F766DA" w:rsidRDefault="00F766DA" w:rsidP="00C91C81">
      <w:pPr>
        <w:pStyle w:val="Bullet"/>
        <w:spacing w:after="60"/>
        <w:ind w:left="765" w:hanging="340"/>
      </w:pPr>
      <w:r>
        <w:t>*</w:t>
      </w:r>
      <w:r w:rsidRPr="0031304A">
        <w:t>signs from building entry point directing people to PIM workspace</w:t>
      </w:r>
    </w:p>
    <w:p w:rsidR="00F766DA" w:rsidRPr="005E01F0" w:rsidRDefault="00F766DA" w:rsidP="00C91C81">
      <w:pPr>
        <w:pStyle w:val="Bullet"/>
        <w:spacing w:after="60"/>
        <w:ind w:left="765" w:hanging="340"/>
      </w:pPr>
      <w:r>
        <w:t>*</w:t>
      </w:r>
      <w:r w:rsidRPr="005E01F0">
        <w:t>cellphone dedicated to duty PIM Manager</w:t>
      </w:r>
    </w:p>
    <w:p w:rsidR="00F766DA" w:rsidRDefault="00F766DA" w:rsidP="00C91C81">
      <w:pPr>
        <w:pStyle w:val="Bullet"/>
        <w:spacing w:after="60"/>
        <w:ind w:left="765" w:hanging="340"/>
      </w:pPr>
      <w:r>
        <w:t>phone lines/cellphones (with chargers)</w:t>
      </w:r>
    </w:p>
    <w:p w:rsidR="00F766DA" w:rsidRDefault="00F766DA" w:rsidP="00C91C81">
      <w:pPr>
        <w:pStyle w:val="Bullet"/>
        <w:spacing w:after="60"/>
        <w:ind w:left="765" w:hanging="340"/>
      </w:pPr>
      <w:r>
        <w:t>access to alternate communication such as satellite phones</w:t>
      </w:r>
    </w:p>
    <w:p w:rsidR="00F766DA" w:rsidRDefault="00F766DA" w:rsidP="00C91C81">
      <w:pPr>
        <w:pStyle w:val="Bullet"/>
        <w:spacing w:after="60"/>
        <w:ind w:left="765" w:hanging="340"/>
      </w:pPr>
      <w:r>
        <w:t>PIM Manager proximity to the Controller, and Operations, Planning, and Intelligence Managers</w:t>
      </w:r>
    </w:p>
    <w:p w:rsidR="00F766DA" w:rsidRDefault="00F766DA" w:rsidP="00C91C81">
      <w:pPr>
        <w:pStyle w:val="Bullet"/>
        <w:spacing w:after="60"/>
        <w:ind w:left="765" w:hanging="340"/>
      </w:pPr>
      <w:r>
        <w:t>*spare batteries for any equipment</w:t>
      </w:r>
    </w:p>
    <w:p w:rsidR="00F766DA" w:rsidRPr="005E01F0" w:rsidRDefault="00F766DA" w:rsidP="00C91C81">
      <w:pPr>
        <w:pStyle w:val="Bullet"/>
        <w:spacing w:after="60"/>
        <w:ind w:left="765" w:hanging="340"/>
      </w:pPr>
      <w:r>
        <w:t>*</w:t>
      </w:r>
      <w:r w:rsidRPr="005E01F0">
        <w:t>radio (with battery backup</w:t>
      </w:r>
      <w:r>
        <w:t xml:space="preserve"> and headphones</w:t>
      </w:r>
      <w:r w:rsidRPr="005E01F0">
        <w:t>)</w:t>
      </w:r>
    </w:p>
    <w:p w:rsidR="00F766DA" w:rsidRDefault="00F766DA" w:rsidP="00C91C81">
      <w:pPr>
        <w:pStyle w:val="Bullet"/>
        <w:spacing w:after="60"/>
        <w:ind w:left="765" w:hanging="340"/>
      </w:pPr>
      <w:r>
        <w:t>*</w:t>
      </w:r>
      <w:r w:rsidRPr="005E01F0">
        <w:t>easily visible clock (with battery backup)</w:t>
      </w:r>
    </w:p>
    <w:p w:rsidR="00F766DA" w:rsidRDefault="00F766DA" w:rsidP="00C91C81">
      <w:pPr>
        <w:pStyle w:val="Bullet"/>
        <w:spacing w:after="60"/>
        <w:ind w:left="765" w:hanging="340"/>
      </w:pPr>
      <w:r>
        <w:t>workspaces for 6 people initially, including:</w:t>
      </w:r>
    </w:p>
    <w:p w:rsidR="00F766DA" w:rsidRDefault="00F766DA" w:rsidP="00C91C81">
      <w:pPr>
        <w:pStyle w:val="Bullet"/>
        <w:numPr>
          <w:ilvl w:val="1"/>
          <w:numId w:val="3"/>
        </w:numPr>
        <w:spacing w:after="60"/>
        <w:ind w:left="1100" w:hanging="340"/>
      </w:pPr>
      <w:r>
        <w:t>desks and chairs</w:t>
      </w:r>
    </w:p>
    <w:p w:rsidR="00F766DA" w:rsidRDefault="00F766DA" w:rsidP="00C91C81">
      <w:pPr>
        <w:pStyle w:val="Bullet"/>
        <w:numPr>
          <w:ilvl w:val="1"/>
          <w:numId w:val="3"/>
        </w:numPr>
        <w:spacing w:after="60"/>
        <w:ind w:left="1100" w:hanging="340"/>
      </w:pPr>
      <w:r>
        <w:t>plenty of power outlets, multi boxes, and extension cords</w:t>
      </w:r>
    </w:p>
    <w:p w:rsidR="00F766DA" w:rsidRPr="00635BAC" w:rsidRDefault="00F766DA" w:rsidP="00C91C81">
      <w:pPr>
        <w:pStyle w:val="Bullet"/>
        <w:numPr>
          <w:ilvl w:val="1"/>
          <w:numId w:val="3"/>
        </w:numPr>
        <w:spacing w:after="60"/>
        <w:ind w:left="1100" w:hanging="340"/>
      </w:pPr>
      <w:r w:rsidRPr="00635BAC">
        <w:t>computers with access to:</w:t>
      </w:r>
    </w:p>
    <w:p w:rsidR="00F766DA" w:rsidRPr="00635BAC" w:rsidRDefault="00F766DA" w:rsidP="00C91C81">
      <w:pPr>
        <w:pStyle w:val="Bullet"/>
        <w:numPr>
          <w:ilvl w:val="2"/>
          <w:numId w:val="3"/>
        </w:numPr>
        <w:spacing w:after="60"/>
        <w:ind w:left="1480" w:hanging="340"/>
      </w:pPr>
      <w:r w:rsidRPr="00635BAC">
        <w:t>contact database</w:t>
      </w:r>
    </w:p>
    <w:p w:rsidR="00F766DA" w:rsidRPr="00635BAC" w:rsidRDefault="00F766DA" w:rsidP="00C91C81">
      <w:pPr>
        <w:pStyle w:val="Bullet"/>
        <w:numPr>
          <w:ilvl w:val="2"/>
          <w:numId w:val="3"/>
        </w:numPr>
        <w:spacing w:after="60"/>
        <w:ind w:left="1480" w:hanging="340"/>
      </w:pPr>
      <w:r w:rsidRPr="00635BAC">
        <w:t>intranet</w:t>
      </w:r>
    </w:p>
    <w:p w:rsidR="00F766DA" w:rsidRPr="00635BAC" w:rsidRDefault="00F766DA" w:rsidP="00C91C81">
      <w:pPr>
        <w:pStyle w:val="Bullet"/>
        <w:numPr>
          <w:ilvl w:val="2"/>
          <w:numId w:val="3"/>
        </w:numPr>
        <w:spacing w:after="60"/>
        <w:ind w:left="1480" w:hanging="340"/>
      </w:pPr>
      <w:r w:rsidRPr="00635BAC">
        <w:t>internal web amendment programmes</w:t>
      </w:r>
    </w:p>
    <w:p w:rsidR="00F766DA" w:rsidRPr="00635BAC" w:rsidRDefault="00F766DA" w:rsidP="00C91C81">
      <w:pPr>
        <w:pStyle w:val="Bullet"/>
        <w:numPr>
          <w:ilvl w:val="2"/>
          <w:numId w:val="3"/>
        </w:numPr>
        <w:spacing w:after="60"/>
        <w:ind w:left="1480" w:hanging="340"/>
      </w:pPr>
      <w:r w:rsidRPr="00635BAC">
        <w:t>internet</w:t>
      </w:r>
    </w:p>
    <w:p w:rsidR="00F766DA" w:rsidRPr="00635BAC" w:rsidRDefault="00F766DA" w:rsidP="00C91C81">
      <w:pPr>
        <w:pStyle w:val="Bullet"/>
        <w:numPr>
          <w:ilvl w:val="2"/>
          <w:numId w:val="3"/>
        </w:numPr>
        <w:spacing w:after="60"/>
        <w:ind w:left="1480" w:hanging="340"/>
      </w:pPr>
      <w:r w:rsidRPr="00635BAC">
        <w:t>Word, Photoshop, Visio, Excel</w:t>
      </w:r>
    </w:p>
    <w:p w:rsidR="00F766DA" w:rsidRPr="00635BAC" w:rsidRDefault="00F766DA" w:rsidP="00C91C81">
      <w:pPr>
        <w:pStyle w:val="Bullet"/>
        <w:numPr>
          <w:ilvl w:val="2"/>
          <w:numId w:val="3"/>
        </w:numPr>
        <w:spacing w:after="60"/>
        <w:ind w:left="1480" w:hanging="340"/>
      </w:pPr>
      <w:r w:rsidRPr="00635BAC">
        <w:t>social media</w:t>
      </w:r>
    </w:p>
    <w:p w:rsidR="00F766DA" w:rsidRDefault="00F766DA" w:rsidP="00C91C81">
      <w:pPr>
        <w:pStyle w:val="Bullet"/>
        <w:numPr>
          <w:ilvl w:val="2"/>
          <w:numId w:val="3"/>
        </w:numPr>
        <w:spacing w:after="60"/>
        <w:ind w:left="1480" w:hanging="340"/>
      </w:pPr>
      <w:r w:rsidRPr="001B32B2">
        <w:t>news monitoring</w:t>
      </w:r>
      <w:r>
        <w:t xml:space="preserve"> services</w:t>
      </w:r>
    </w:p>
    <w:p w:rsidR="00F766DA" w:rsidRPr="001B32B2" w:rsidRDefault="00F766DA" w:rsidP="00C91C81">
      <w:pPr>
        <w:pStyle w:val="Bullet"/>
        <w:numPr>
          <w:ilvl w:val="2"/>
          <w:numId w:val="3"/>
        </w:numPr>
        <w:spacing w:after="60"/>
        <w:ind w:left="1480" w:hanging="340"/>
      </w:pPr>
      <w:r>
        <w:t>DVD drives and recording</w:t>
      </w:r>
    </w:p>
    <w:p w:rsidR="00F766DA" w:rsidRDefault="00F766DA" w:rsidP="00C91C81">
      <w:pPr>
        <w:pStyle w:val="Bullet"/>
        <w:numPr>
          <w:ilvl w:val="2"/>
          <w:numId w:val="3"/>
        </w:numPr>
        <w:spacing w:after="60"/>
        <w:ind w:left="1480" w:hanging="340"/>
      </w:pPr>
      <w:r>
        <w:t>printer(s)</w:t>
      </w:r>
    </w:p>
    <w:p w:rsidR="00F766DA" w:rsidRDefault="00F766DA" w:rsidP="00C91C81">
      <w:pPr>
        <w:pStyle w:val="Bullet"/>
        <w:spacing w:after="60"/>
        <w:ind w:left="765" w:hanging="340"/>
      </w:pPr>
      <w:r>
        <w:t>*audio and visual recorders</w:t>
      </w:r>
    </w:p>
    <w:p w:rsidR="00F766DA" w:rsidRPr="005E01F0" w:rsidRDefault="00F766DA" w:rsidP="00C91C81">
      <w:pPr>
        <w:pStyle w:val="Bullet"/>
        <w:spacing w:after="60"/>
        <w:ind w:left="765" w:hanging="340"/>
      </w:pPr>
      <w:r>
        <w:t>data projector</w:t>
      </w:r>
    </w:p>
    <w:p w:rsidR="00F766DA" w:rsidRPr="001B32B2" w:rsidRDefault="00F766DA" w:rsidP="00C91C81">
      <w:pPr>
        <w:pStyle w:val="Bullet"/>
        <w:spacing w:after="60"/>
        <w:ind w:left="765" w:hanging="340"/>
      </w:pPr>
      <w:r>
        <w:t>television with recording facility (with headphones, or in separate area)</w:t>
      </w:r>
    </w:p>
    <w:p w:rsidR="00F766DA" w:rsidRPr="00635BAC" w:rsidRDefault="00F766DA" w:rsidP="00C91C81">
      <w:pPr>
        <w:pStyle w:val="Bullet"/>
        <w:spacing w:after="60"/>
        <w:ind w:left="765" w:hanging="340"/>
      </w:pPr>
      <w:r w:rsidRPr="00635BAC">
        <w:t>*statio</w:t>
      </w:r>
      <w:r>
        <w:t xml:space="preserve">nery (including pens, pencils, </w:t>
      </w:r>
      <w:r w:rsidRPr="00635BAC">
        <w:t>whiteboard markers</w:t>
      </w:r>
      <w:r>
        <w:t xml:space="preserve"> and erasers</w:t>
      </w:r>
      <w:r w:rsidRPr="00635BAC">
        <w:t>, highlighters, paper, flipcharts, whiteboards (including electronic if possible)</w:t>
      </w:r>
    </w:p>
    <w:p w:rsidR="00F766DA" w:rsidRPr="00635BAC" w:rsidRDefault="00F766DA" w:rsidP="00C91C81">
      <w:pPr>
        <w:pStyle w:val="Bullet"/>
        <w:spacing w:after="60"/>
        <w:ind w:left="765" w:hanging="340"/>
      </w:pPr>
      <w:r w:rsidRPr="00635BAC">
        <w:t>*hard</w:t>
      </w:r>
      <w:r>
        <w:t xml:space="preserve"> </w:t>
      </w:r>
      <w:r w:rsidRPr="00635BAC">
        <w:t>copies of:</w:t>
      </w:r>
    </w:p>
    <w:p w:rsidR="00F766DA" w:rsidRPr="00635BAC" w:rsidRDefault="00F766DA" w:rsidP="00C91C81">
      <w:pPr>
        <w:pStyle w:val="Bullet"/>
        <w:numPr>
          <w:ilvl w:val="1"/>
          <w:numId w:val="3"/>
        </w:numPr>
        <w:spacing w:after="60"/>
        <w:ind w:left="1100" w:hanging="340"/>
      </w:pPr>
      <w:r w:rsidRPr="00635BAC">
        <w:t>contact database</w:t>
      </w:r>
    </w:p>
    <w:p w:rsidR="00F766DA" w:rsidRPr="00635BAC" w:rsidRDefault="00F766DA" w:rsidP="00C91C81">
      <w:pPr>
        <w:pStyle w:val="Bullet"/>
        <w:numPr>
          <w:ilvl w:val="1"/>
          <w:numId w:val="3"/>
        </w:numPr>
        <w:spacing w:after="60"/>
        <w:ind w:left="1100" w:hanging="340"/>
      </w:pPr>
      <w:r w:rsidRPr="00635BAC">
        <w:t xml:space="preserve">PIM </w:t>
      </w:r>
      <w:r>
        <w:t>Response procedure</w:t>
      </w:r>
      <w:r w:rsidRPr="00635BAC">
        <w:t xml:space="preserve"> and checklist</w:t>
      </w:r>
    </w:p>
    <w:p w:rsidR="00F766DA" w:rsidRPr="00635BAC" w:rsidRDefault="00F766DA" w:rsidP="00C91C81">
      <w:pPr>
        <w:pStyle w:val="Bullet"/>
        <w:numPr>
          <w:ilvl w:val="1"/>
          <w:numId w:val="3"/>
        </w:numPr>
        <w:spacing w:after="60"/>
        <w:ind w:left="1100" w:hanging="340"/>
      </w:pPr>
      <w:r w:rsidRPr="00635BAC">
        <w:t>Other templates and forms including rosters, task logs and task sheets, rumour log, media log</w:t>
      </w:r>
    </w:p>
    <w:p w:rsidR="00F766DA" w:rsidRPr="00635BAC" w:rsidRDefault="00F766DA" w:rsidP="00C91C81">
      <w:pPr>
        <w:pStyle w:val="Bullet"/>
        <w:numPr>
          <w:ilvl w:val="1"/>
          <w:numId w:val="3"/>
        </w:numPr>
        <w:spacing w:after="60"/>
        <w:ind w:left="1100" w:hanging="340"/>
      </w:pPr>
      <w:proofErr w:type="gramStart"/>
      <w:r w:rsidRPr="00635BAC">
        <w:t>any</w:t>
      </w:r>
      <w:proofErr w:type="gramEnd"/>
      <w:r w:rsidRPr="00635BAC">
        <w:t xml:space="preserve"> other information needed, including reference material such as local telephone directories, dictionaries, </w:t>
      </w:r>
      <w:r>
        <w:t xml:space="preserve">and </w:t>
      </w:r>
      <w:r w:rsidRPr="00635BAC">
        <w:t>relevant CDEM reference materials.</w:t>
      </w:r>
    </w:p>
    <w:p w:rsidR="00F766DA" w:rsidRDefault="00F766DA" w:rsidP="001F5EE0">
      <w:pPr>
        <w:pStyle w:val="Appendixsubheading"/>
      </w:pPr>
      <w:r>
        <w:br w:type="page"/>
      </w:r>
      <w:r>
        <w:lastRenderedPageBreak/>
        <w:t>Duty PIM Manager</w:t>
      </w:r>
    </w:p>
    <w:p w:rsidR="00F766DA" w:rsidRDefault="00F766DA" w:rsidP="00C91C81">
      <w:r>
        <w:t>The duty PIM Manager will need:</w:t>
      </w:r>
    </w:p>
    <w:p w:rsidR="00F766DA" w:rsidRDefault="00F766DA" w:rsidP="00C91C81">
      <w:pPr>
        <w:pStyle w:val="Bullet"/>
        <w:spacing w:after="60"/>
        <w:ind w:left="765" w:hanging="340"/>
      </w:pPr>
      <w:r>
        <w:t xml:space="preserve">remote access to: </w:t>
      </w:r>
    </w:p>
    <w:p w:rsidR="00F766DA" w:rsidRDefault="00F766DA" w:rsidP="00C91C81">
      <w:pPr>
        <w:pStyle w:val="Bullet"/>
        <w:numPr>
          <w:ilvl w:val="1"/>
          <w:numId w:val="3"/>
        </w:numPr>
        <w:spacing w:after="60"/>
        <w:ind w:left="1100" w:hanging="340"/>
      </w:pPr>
      <w:r>
        <w:t>contact database</w:t>
      </w:r>
    </w:p>
    <w:p w:rsidR="00F766DA" w:rsidRDefault="00F766DA" w:rsidP="00C91C81">
      <w:pPr>
        <w:pStyle w:val="Bullet"/>
        <w:numPr>
          <w:ilvl w:val="1"/>
          <w:numId w:val="3"/>
        </w:numPr>
        <w:spacing w:after="60"/>
        <w:ind w:left="1100" w:hanging="340"/>
      </w:pPr>
      <w:r>
        <w:t>intranet</w:t>
      </w:r>
    </w:p>
    <w:p w:rsidR="00F766DA" w:rsidRDefault="00F766DA" w:rsidP="00C91C81">
      <w:pPr>
        <w:pStyle w:val="Bullet"/>
        <w:numPr>
          <w:ilvl w:val="1"/>
          <w:numId w:val="3"/>
        </w:numPr>
        <w:spacing w:after="60"/>
        <w:ind w:left="1100" w:hanging="340"/>
      </w:pPr>
      <w:r>
        <w:t>PIM Response procedure, checklist, and PIM contact list (including Local and Group Controllers, as well as Duty Officers, and Operations, Logistics, Planning, and Intelligence Managers)</w:t>
      </w:r>
    </w:p>
    <w:p w:rsidR="00F766DA" w:rsidRDefault="00F766DA" w:rsidP="00C91C81">
      <w:pPr>
        <w:pStyle w:val="Bullet"/>
        <w:numPr>
          <w:ilvl w:val="1"/>
          <w:numId w:val="3"/>
        </w:numPr>
        <w:spacing w:after="60"/>
        <w:ind w:left="1100" w:hanging="340"/>
      </w:pPr>
      <w:r>
        <w:t>media release template</w:t>
      </w:r>
    </w:p>
    <w:p w:rsidR="00F766DA" w:rsidRDefault="00F766DA" w:rsidP="00C91C81">
      <w:pPr>
        <w:pStyle w:val="Bullet"/>
        <w:numPr>
          <w:ilvl w:val="1"/>
          <w:numId w:val="3"/>
        </w:numPr>
        <w:spacing w:after="60"/>
        <w:ind w:left="1100" w:hanging="340"/>
      </w:pPr>
      <w:r>
        <w:t>request for broadcast template and procedure</w:t>
      </w:r>
    </w:p>
    <w:p w:rsidR="00F766DA" w:rsidRDefault="00F766DA" w:rsidP="00C91C81">
      <w:pPr>
        <w:pStyle w:val="Bullet"/>
        <w:spacing w:after="60"/>
        <w:ind w:left="765" w:hanging="340"/>
      </w:pPr>
      <w:r>
        <w:t>portable computer (and printer)</w:t>
      </w:r>
    </w:p>
    <w:p w:rsidR="00F766DA" w:rsidRDefault="00F766DA" w:rsidP="00C91C81">
      <w:pPr>
        <w:pStyle w:val="Bullet"/>
        <w:spacing w:after="60"/>
        <w:ind w:left="765" w:hanging="340"/>
      </w:pPr>
      <w:r>
        <w:t>remote log in, and</w:t>
      </w:r>
    </w:p>
    <w:p w:rsidR="00F766DA" w:rsidRDefault="00F766DA" w:rsidP="00C91C81">
      <w:pPr>
        <w:pStyle w:val="Bullet"/>
        <w:spacing w:after="60"/>
        <w:ind w:left="765" w:hanging="340"/>
      </w:pPr>
      <w:proofErr w:type="gramStart"/>
      <w:r>
        <w:t>dedicated</w:t>
      </w:r>
      <w:proofErr w:type="gramEnd"/>
      <w:r>
        <w:t xml:space="preserve"> PIM Manager cellphone.</w:t>
      </w:r>
    </w:p>
    <w:p w:rsidR="001F5EE0" w:rsidRPr="001F5EE0" w:rsidRDefault="001F5EE0" w:rsidP="001F5EE0">
      <w:pPr>
        <w:pStyle w:val="Spacer"/>
      </w:pPr>
    </w:p>
    <w:p w:rsidR="00F766DA" w:rsidRDefault="00F766DA" w:rsidP="00C91C81">
      <w:pPr>
        <w:pStyle w:val="Appendixsubheading"/>
      </w:pPr>
      <w:bookmarkStart w:id="0" w:name="appendixresourcesmediaconferencearea"/>
      <w:r>
        <w:t>Media conference room/area</w:t>
      </w:r>
      <w:bookmarkEnd w:id="0"/>
    </w:p>
    <w:p w:rsidR="00F766DA" w:rsidRPr="002411C5" w:rsidRDefault="00F766DA" w:rsidP="00C91C81">
      <w:r>
        <w:t>The media conference room/area requires the following:</w:t>
      </w:r>
    </w:p>
    <w:p w:rsidR="00F766DA" w:rsidRDefault="00F766DA" w:rsidP="00C91C81">
      <w:pPr>
        <w:pStyle w:val="Bullet"/>
        <w:spacing w:after="60"/>
        <w:ind w:left="765" w:hanging="340"/>
      </w:pPr>
      <w:r w:rsidRPr="0031304A">
        <w:t xml:space="preserve">signs from building entry point directing people to </w:t>
      </w:r>
      <w:r>
        <w:t>Media conference room/area</w:t>
      </w:r>
    </w:p>
    <w:p w:rsidR="00F766DA" w:rsidRDefault="00F766DA" w:rsidP="00C91C81">
      <w:pPr>
        <w:pStyle w:val="Bullet"/>
        <w:spacing w:after="60"/>
        <w:ind w:left="765" w:hanging="340"/>
      </w:pPr>
      <w:r>
        <w:t>podium</w:t>
      </w:r>
    </w:p>
    <w:p w:rsidR="00F766DA" w:rsidRDefault="00F766DA" w:rsidP="00C91C81">
      <w:pPr>
        <w:pStyle w:val="Bullet"/>
        <w:spacing w:after="60"/>
        <w:ind w:left="765" w:hanging="340"/>
      </w:pPr>
      <w:r>
        <w:t>seating (optional)</w:t>
      </w:r>
    </w:p>
    <w:p w:rsidR="00F766DA" w:rsidRDefault="00F766DA" w:rsidP="00C91C81">
      <w:pPr>
        <w:pStyle w:val="Bullet"/>
        <w:spacing w:after="60"/>
        <w:ind w:left="765" w:hanging="340"/>
      </w:pPr>
      <w:r w:rsidRPr="00380C42">
        <w:t>microphone</w:t>
      </w:r>
      <w:r>
        <w:t xml:space="preserve"> </w:t>
      </w:r>
      <w:r w:rsidRPr="00380C42">
        <w:t>(optional)</w:t>
      </w:r>
    </w:p>
    <w:p w:rsidR="00F766DA" w:rsidRDefault="00F766DA" w:rsidP="00C91C81">
      <w:pPr>
        <w:pStyle w:val="Bullet"/>
        <w:spacing w:after="60"/>
        <w:ind w:left="765" w:hanging="340"/>
      </w:pPr>
      <w:r>
        <w:t>water dispenser</w:t>
      </w:r>
      <w:bookmarkStart w:id="1" w:name="_GoBack"/>
      <w:bookmarkEnd w:id="1"/>
    </w:p>
    <w:p w:rsidR="00F766DA" w:rsidRDefault="00F766DA" w:rsidP="00C91C81">
      <w:pPr>
        <w:pStyle w:val="Bullet"/>
        <w:spacing w:after="60"/>
        <w:ind w:left="765" w:hanging="340"/>
      </w:pPr>
      <w:r>
        <w:t>interpreter of New Zealand Sign Language and other languages, and</w:t>
      </w:r>
    </w:p>
    <w:p w:rsidR="00F766DA" w:rsidRDefault="00F766DA" w:rsidP="00C91C81">
      <w:pPr>
        <w:pStyle w:val="Bullet"/>
        <w:spacing w:after="60"/>
        <w:ind w:left="765" w:hanging="340"/>
      </w:pPr>
      <w:proofErr w:type="gramStart"/>
      <w:r>
        <w:t>accessibility</w:t>
      </w:r>
      <w:proofErr w:type="gramEnd"/>
      <w:r>
        <w:t xml:space="preserve"> technology such as real time captioning.</w:t>
      </w:r>
    </w:p>
    <w:p w:rsidR="001F5EE0" w:rsidRPr="001F5EE0" w:rsidRDefault="001F5EE0" w:rsidP="001F5EE0">
      <w:pPr>
        <w:pStyle w:val="Spacer"/>
      </w:pPr>
    </w:p>
    <w:p w:rsidR="00F766DA" w:rsidRDefault="00F766DA" w:rsidP="00C91C81">
      <w:pPr>
        <w:pStyle w:val="Appendixsubheading"/>
      </w:pPr>
      <w:r>
        <w:t>Media centre</w:t>
      </w:r>
    </w:p>
    <w:p w:rsidR="00F766DA" w:rsidRPr="00635BAC" w:rsidRDefault="00F766DA" w:rsidP="00C91C81">
      <w:r>
        <w:t>A media centre (usually set up only for long duration emergencies) requires the following:</w:t>
      </w:r>
    </w:p>
    <w:p w:rsidR="00F766DA" w:rsidRDefault="00F766DA" w:rsidP="00C91C81">
      <w:pPr>
        <w:pStyle w:val="Bullet"/>
        <w:spacing w:after="60"/>
        <w:ind w:left="765" w:hanging="340"/>
      </w:pPr>
      <w:r>
        <w:t xml:space="preserve">PIM media liaison personnel </w:t>
      </w:r>
    </w:p>
    <w:p w:rsidR="00F766DA" w:rsidRPr="00380C42" w:rsidRDefault="00F766DA" w:rsidP="00C91C81">
      <w:pPr>
        <w:pStyle w:val="Bullet"/>
        <w:spacing w:after="60"/>
        <w:ind w:left="765" w:hanging="340"/>
      </w:pPr>
      <w:r w:rsidRPr="00380C42">
        <w:t>desks</w:t>
      </w:r>
    </w:p>
    <w:p w:rsidR="00F766DA" w:rsidRPr="00380C42" w:rsidRDefault="00F766DA" w:rsidP="00C91C81">
      <w:pPr>
        <w:pStyle w:val="Bullet"/>
        <w:spacing w:after="60"/>
        <w:ind w:left="765" w:hanging="340"/>
      </w:pPr>
      <w:r w:rsidRPr="00380C42">
        <w:t>power points</w:t>
      </w:r>
    </w:p>
    <w:p w:rsidR="00F766DA" w:rsidRPr="00380C42" w:rsidRDefault="00F766DA" w:rsidP="00C91C81">
      <w:pPr>
        <w:pStyle w:val="Bullet"/>
        <w:spacing w:after="60"/>
        <w:ind w:left="765" w:hanging="340"/>
      </w:pPr>
      <w:r w:rsidRPr="00380C42">
        <w:t>drinks</w:t>
      </w:r>
    </w:p>
    <w:p w:rsidR="00F766DA" w:rsidRPr="00380C42" w:rsidRDefault="00F766DA" w:rsidP="00C91C81">
      <w:pPr>
        <w:pStyle w:val="Bullet"/>
        <w:spacing w:after="60"/>
        <w:ind w:left="765" w:hanging="340"/>
      </w:pPr>
      <w:r w:rsidRPr="00380C42">
        <w:t>bathroom facilities</w:t>
      </w:r>
    </w:p>
    <w:p w:rsidR="00F766DA" w:rsidRDefault="00F766DA" w:rsidP="00C91C81">
      <w:pPr>
        <w:pStyle w:val="Bullet"/>
        <w:spacing w:after="60"/>
        <w:ind w:left="765" w:hanging="340"/>
      </w:pPr>
      <w:r w:rsidRPr="00380C42">
        <w:t>access</w:t>
      </w:r>
      <w:r>
        <w:t xml:space="preserve"> to printers, and</w:t>
      </w:r>
    </w:p>
    <w:p w:rsidR="00F766DA" w:rsidRDefault="00F766DA" w:rsidP="00C91C81">
      <w:pPr>
        <w:pStyle w:val="Bullet"/>
        <w:spacing w:after="60"/>
        <w:ind w:left="765" w:hanging="340"/>
      </w:pPr>
      <w:proofErr w:type="gramStart"/>
      <w:r>
        <w:t>possibly</w:t>
      </w:r>
      <w:proofErr w:type="gramEnd"/>
      <w:r>
        <w:t xml:space="preserve"> catering and accommodation (organise through Logistics).</w:t>
      </w:r>
    </w:p>
    <w:p w:rsidR="001F5EE0" w:rsidRPr="001F5EE0" w:rsidRDefault="001F5EE0" w:rsidP="001F5EE0">
      <w:pPr>
        <w:pStyle w:val="Spacer"/>
      </w:pPr>
    </w:p>
    <w:p w:rsidR="00F766DA" w:rsidRDefault="00F766DA" w:rsidP="00C91C81">
      <w:pPr>
        <w:pStyle w:val="Appendixsubheading"/>
      </w:pPr>
      <w:bookmarkStart w:id="2" w:name="appendixresourcesinformationoints"/>
      <w:r>
        <w:t>Information points</w:t>
      </w:r>
      <w:bookmarkEnd w:id="2"/>
    </w:p>
    <w:p w:rsidR="00F766DA" w:rsidRPr="002411C5" w:rsidRDefault="00F766DA" w:rsidP="00C91C81">
      <w:pPr>
        <w:pStyle w:val="Spacer"/>
      </w:pPr>
      <w:r>
        <w:t>Information points require the following:</w:t>
      </w:r>
    </w:p>
    <w:p w:rsidR="00F766DA" w:rsidRDefault="00F766DA" w:rsidP="00C91C81">
      <w:pPr>
        <w:pStyle w:val="Bullet"/>
        <w:spacing w:after="60"/>
        <w:ind w:left="765" w:hanging="340"/>
      </w:pPr>
      <w:r>
        <w:t>signs from building entry directing people to information point/ area</w:t>
      </w:r>
    </w:p>
    <w:p w:rsidR="00F766DA" w:rsidRDefault="00F766DA" w:rsidP="00C91C81">
      <w:pPr>
        <w:pStyle w:val="Bullet"/>
        <w:spacing w:after="60"/>
        <w:ind w:left="765" w:hanging="340"/>
      </w:pPr>
      <w:r>
        <w:t xml:space="preserve">noticeboards </w:t>
      </w:r>
    </w:p>
    <w:p w:rsidR="00F766DA" w:rsidRDefault="00F766DA" w:rsidP="00C91C81">
      <w:pPr>
        <w:pStyle w:val="Bullet"/>
        <w:spacing w:after="60"/>
        <w:ind w:left="765" w:hanging="340"/>
      </w:pPr>
      <w:proofErr w:type="gramStart"/>
      <w:r>
        <w:t>means</w:t>
      </w:r>
      <w:proofErr w:type="gramEnd"/>
      <w:r>
        <w:t xml:space="preserve"> of attaching notices (pins/magnets, etc.)</w:t>
      </w:r>
    </w:p>
    <w:p w:rsidR="00F766DA" w:rsidRDefault="00F766DA" w:rsidP="00C91C81">
      <w:pPr>
        <w:pStyle w:val="Bullet"/>
        <w:spacing w:after="60"/>
        <w:ind w:left="765" w:hanging="340"/>
      </w:pPr>
      <w:r>
        <w:t>email and printer access</w:t>
      </w:r>
    </w:p>
    <w:p w:rsidR="00F766DA" w:rsidRDefault="00F766DA" w:rsidP="00C91C81">
      <w:pPr>
        <w:pStyle w:val="Bullet"/>
        <w:spacing w:after="60"/>
        <w:ind w:left="765" w:hanging="340"/>
      </w:pPr>
      <w:r>
        <w:t>person to act as PIM liaison</w:t>
      </w:r>
    </w:p>
    <w:p w:rsidR="00F766DA" w:rsidRDefault="00F766DA" w:rsidP="00C91C81">
      <w:pPr>
        <w:pStyle w:val="Bullet"/>
        <w:spacing w:after="60"/>
        <w:ind w:left="765" w:hanging="340"/>
      </w:pPr>
      <w:r>
        <w:t>contact information for the EOC PIM Manager, and</w:t>
      </w:r>
    </w:p>
    <w:p w:rsidR="00F766DA" w:rsidRDefault="00F766DA" w:rsidP="00C91C81">
      <w:pPr>
        <w:pStyle w:val="Bullet"/>
        <w:spacing w:after="60"/>
        <w:ind w:left="765" w:hanging="340"/>
      </w:pPr>
      <w:proofErr w:type="gramStart"/>
      <w:r>
        <w:lastRenderedPageBreak/>
        <w:t>and</w:t>
      </w:r>
      <w:proofErr w:type="gramEnd"/>
      <w:r>
        <w:t xml:space="preserve"> translators/interpreters (both face-to-face and by phone).</w:t>
      </w:r>
    </w:p>
    <w:p w:rsidR="00F766DA" w:rsidRPr="004E738C" w:rsidRDefault="00F766DA" w:rsidP="001F5EE0">
      <w:pPr>
        <w:pStyle w:val="Tinyline"/>
      </w:pPr>
    </w:p>
    <w:sectPr w:rsidR="00F766DA" w:rsidRPr="004E738C" w:rsidSect="001F5EE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39" w:code="9"/>
      <w:pgMar w:top="720" w:right="851" w:bottom="720" w:left="851" w:header="425" w:footer="3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DA" w:rsidRDefault="00F766DA">
      <w:r>
        <w:separator/>
      </w:r>
    </w:p>
    <w:p w:rsidR="00F766DA" w:rsidRDefault="00F766DA"/>
  </w:endnote>
  <w:endnote w:type="continuationSeparator" w:id="0">
    <w:p w:rsidR="00F766DA" w:rsidRDefault="00F766DA">
      <w:r>
        <w:continuationSeparator/>
      </w:r>
    </w:p>
    <w:p w:rsidR="00F766DA" w:rsidRDefault="00F76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DA" w:rsidRDefault="00F766D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766DA" w:rsidRDefault="00F766DA">
    <w:pPr>
      <w:ind w:right="360"/>
    </w:pPr>
  </w:p>
  <w:p w:rsidR="00F766DA" w:rsidRDefault="00F766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DA" w:rsidRDefault="00F766DA" w:rsidP="00C66CD5">
    <w:pPr>
      <w:pStyle w:val="MCDEMfooter"/>
      <w:tabs>
        <w:tab w:val="clear" w:pos="4820"/>
        <w:tab w:val="right" w:pos="10490"/>
      </w:tabs>
    </w:pPr>
    <w:r>
      <w:t>PIM Recommended equipment and supplies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45A3B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D45A3B">
        <w:rPr>
          <w:noProof/>
        </w:rPr>
        <w:t>2</w:t>
      </w:r>
    </w:fldSimple>
  </w:p>
  <w:p w:rsidR="00F766DA" w:rsidRDefault="00F766DA" w:rsidP="002E588A">
    <w:pPr>
      <w:pStyle w:val="MCDEMfooter"/>
      <w:tabs>
        <w:tab w:val="clear" w:pos="4820"/>
        <w:tab w:val="right" w:pos="893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DA" w:rsidRDefault="00F766DA" w:rsidP="00703768">
    <w:pPr>
      <w:pStyle w:val="MCDEMfooter"/>
      <w:tabs>
        <w:tab w:val="clear" w:pos="4820"/>
        <w:tab w:val="right" w:pos="10490"/>
      </w:tabs>
    </w:pPr>
    <w:r>
      <w:t>Ministry of Civil Defence &amp; Emergency Management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  <w:p w:rsidR="00F766DA" w:rsidRPr="0036314E" w:rsidRDefault="00F766DA" w:rsidP="0036314E">
    <w:pPr>
      <w:pStyle w:val="MCDEMfooter"/>
      <w:tabs>
        <w:tab w:val="clear" w:pos="4820"/>
        <w:tab w:val="right" w:pos="8931"/>
      </w:tabs>
    </w:pPr>
    <w:fldSimple w:instr=" FILENAME   \* MERGEFORMAT ">
      <w:r>
        <w:rPr>
          <w:noProof/>
        </w:rPr>
        <w:t>PIM Recommended equipment and supplies v1-2 2013-06-28 HJ</w:t>
      </w:r>
    </w:fldSimple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DA" w:rsidRDefault="00F766DA">
      <w:r>
        <w:separator/>
      </w:r>
    </w:p>
    <w:p w:rsidR="00F766DA" w:rsidRDefault="00F766DA"/>
  </w:footnote>
  <w:footnote w:type="continuationSeparator" w:id="0">
    <w:p w:rsidR="00F766DA" w:rsidRDefault="00F766DA">
      <w:r>
        <w:continuationSeparator/>
      </w:r>
    </w:p>
    <w:p w:rsidR="00F766DA" w:rsidRDefault="00F766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DA" w:rsidRDefault="00F766D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766DA" w:rsidRDefault="00F766DA">
    <w:pPr>
      <w:ind w:right="360"/>
    </w:pPr>
  </w:p>
  <w:p w:rsidR="00F766DA" w:rsidRDefault="00F766D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DA" w:rsidRDefault="00F766DA">
    <w:pPr>
      <w:framePr w:wrap="around" w:vAnchor="text" w:hAnchor="margin" w:xAlign="right" w:y="1"/>
    </w:pPr>
  </w:p>
  <w:p w:rsidR="00F766DA" w:rsidRDefault="00F766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E1119D"/>
    <w:multiLevelType w:val="multilevel"/>
    <w:tmpl w:val="45EE4BC4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>
    <w:nsid w:val="105132FB"/>
    <w:multiLevelType w:val="hybridMultilevel"/>
    <w:tmpl w:val="956A79B6"/>
    <w:lvl w:ilvl="0" w:tplc="ABD210BE">
      <w:start w:val="1"/>
      <w:numFmt w:val="decimal"/>
      <w:pStyle w:val="Numbering"/>
      <w:lvlText w:val="%1."/>
      <w:lvlJc w:val="left"/>
      <w:pPr>
        <w:ind w:left="72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13589"/>
    <w:multiLevelType w:val="multilevel"/>
    <w:tmpl w:val="CC8EDD36"/>
    <w:lvl w:ilvl="0">
      <w:start w:val="1"/>
      <w:numFmt w:val="upperLetter"/>
      <w:pStyle w:val="Appendix"/>
      <w:lvlText w:val="Appendix %1"/>
      <w:lvlJc w:val="left"/>
      <w:pPr>
        <w:tabs>
          <w:tab w:val="num" w:pos="1928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11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999" w:hanging="86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2143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287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431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575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2719" w:hanging="1584"/>
      </w:pPr>
      <w:rPr>
        <w:rFonts w:cs="Times New Roman" w:hint="default"/>
      </w:rPr>
    </w:lvl>
  </w:abstractNum>
  <w:abstractNum w:abstractNumId="4">
    <w:nsid w:val="33F27734"/>
    <w:multiLevelType w:val="multilevel"/>
    <w:tmpl w:val="885250BA"/>
    <w:lvl w:ilvl="0">
      <w:start w:val="1"/>
      <w:numFmt w:val="decimal"/>
      <w:pStyle w:val="Legalbullets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505766DC"/>
    <w:multiLevelType w:val="multilevel"/>
    <w:tmpl w:val="B19EAFF2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3C43DCA"/>
    <w:multiLevelType w:val="multilevel"/>
    <w:tmpl w:val="903012D8"/>
    <w:lvl w:ilvl="0">
      <w:start w:val="1"/>
      <w:numFmt w:val="decimal"/>
      <w:pStyle w:val="Heading1"/>
      <w:lvlText w:val="Section 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none"/>
      <w:pStyle w:val="Heading5"/>
      <w:lvlText w:val="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cs="Times New Roman" w:hint="default"/>
      </w:rPr>
    </w:lvl>
  </w:abstractNum>
  <w:abstractNum w:abstractNumId="7">
    <w:nsid w:val="7D661627"/>
    <w:multiLevelType w:val="multilevel"/>
    <w:tmpl w:val="D16E12DE"/>
    <w:lvl w:ilvl="0">
      <w:start w:val="1"/>
      <w:numFmt w:val="bullet"/>
      <w:pStyle w:val="Bullet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077" w:hanging="36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6C"/>
    <w:rsid w:val="0000250B"/>
    <w:rsid w:val="0003340D"/>
    <w:rsid w:val="0008576C"/>
    <w:rsid w:val="000C3B55"/>
    <w:rsid w:val="000D77B4"/>
    <w:rsid w:val="000E34ED"/>
    <w:rsid w:val="000F450C"/>
    <w:rsid w:val="0010308E"/>
    <w:rsid w:val="001354BE"/>
    <w:rsid w:val="00136DE4"/>
    <w:rsid w:val="00150E9B"/>
    <w:rsid w:val="0015269F"/>
    <w:rsid w:val="0015555B"/>
    <w:rsid w:val="00177D0B"/>
    <w:rsid w:val="001904C0"/>
    <w:rsid w:val="00196607"/>
    <w:rsid w:val="001A4499"/>
    <w:rsid w:val="001B32B2"/>
    <w:rsid w:val="001D23CD"/>
    <w:rsid w:val="001F5A7D"/>
    <w:rsid w:val="001F5EE0"/>
    <w:rsid w:val="00201CE8"/>
    <w:rsid w:val="0020574E"/>
    <w:rsid w:val="00222C24"/>
    <w:rsid w:val="00230A62"/>
    <w:rsid w:val="002411C5"/>
    <w:rsid w:val="002449FE"/>
    <w:rsid w:val="00256C97"/>
    <w:rsid w:val="0026106B"/>
    <w:rsid w:val="002A1064"/>
    <w:rsid w:val="002A6AFF"/>
    <w:rsid w:val="002A78B1"/>
    <w:rsid w:val="002B45E3"/>
    <w:rsid w:val="002B582A"/>
    <w:rsid w:val="002D1AD6"/>
    <w:rsid w:val="002E588A"/>
    <w:rsid w:val="0031304A"/>
    <w:rsid w:val="00314038"/>
    <w:rsid w:val="0036314E"/>
    <w:rsid w:val="00365590"/>
    <w:rsid w:val="00371C1F"/>
    <w:rsid w:val="00380C42"/>
    <w:rsid w:val="00392847"/>
    <w:rsid w:val="00393029"/>
    <w:rsid w:val="003B06AE"/>
    <w:rsid w:val="003B400C"/>
    <w:rsid w:val="003C1BFD"/>
    <w:rsid w:val="003C20DB"/>
    <w:rsid w:val="003E7E8C"/>
    <w:rsid w:val="0042069D"/>
    <w:rsid w:val="00421F26"/>
    <w:rsid w:val="00426F26"/>
    <w:rsid w:val="0044681E"/>
    <w:rsid w:val="00456254"/>
    <w:rsid w:val="00462ABA"/>
    <w:rsid w:val="0046551A"/>
    <w:rsid w:val="00491772"/>
    <w:rsid w:val="004A6291"/>
    <w:rsid w:val="004E70BF"/>
    <w:rsid w:val="004E738C"/>
    <w:rsid w:val="005104F9"/>
    <w:rsid w:val="00595831"/>
    <w:rsid w:val="005C321D"/>
    <w:rsid w:val="005D3DFF"/>
    <w:rsid w:val="005E01F0"/>
    <w:rsid w:val="005F6F97"/>
    <w:rsid w:val="00621243"/>
    <w:rsid w:val="0063044C"/>
    <w:rsid w:val="00635BAC"/>
    <w:rsid w:val="006628C8"/>
    <w:rsid w:val="006842A2"/>
    <w:rsid w:val="006F05B4"/>
    <w:rsid w:val="00703768"/>
    <w:rsid w:val="00744EAE"/>
    <w:rsid w:val="007474EC"/>
    <w:rsid w:val="00747D5C"/>
    <w:rsid w:val="00750BB9"/>
    <w:rsid w:val="007808B9"/>
    <w:rsid w:val="007C4EA2"/>
    <w:rsid w:val="007C6BB5"/>
    <w:rsid w:val="007E37EF"/>
    <w:rsid w:val="0080697E"/>
    <w:rsid w:val="00815CE7"/>
    <w:rsid w:val="00855E2C"/>
    <w:rsid w:val="00865C81"/>
    <w:rsid w:val="00875550"/>
    <w:rsid w:val="008B0BA0"/>
    <w:rsid w:val="008B3F30"/>
    <w:rsid w:val="008C2340"/>
    <w:rsid w:val="008C4590"/>
    <w:rsid w:val="008F6B64"/>
    <w:rsid w:val="009025C3"/>
    <w:rsid w:val="00937A7D"/>
    <w:rsid w:val="00954969"/>
    <w:rsid w:val="0095618F"/>
    <w:rsid w:val="009A0261"/>
    <w:rsid w:val="009A567D"/>
    <w:rsid w:val="009F0B5E"/>
    <w:rsid w:val="009F1038"/>
    <w:rsid w:val="009F1633"/>
    <w:rsid w:val="009F2B9F"/>
    <w:rsid w:val="009F77E3"/>
    <w:rsid w:val="00A03883"/>
    <w:rsid w:val="00A04EA7"/>
    <w:rsid w:val="00A222D9"/>
    <w:rsid w:val="00A619D7"/>
    <w:rsid w:val="00A72849"/>
    <w:rsid w:val="00A738CA"/>
    <w:rsid w:val="00A82AEE"/>
    <w:rsid w:val="00A8467D"/>
    <w:rsid w:val="00A9386B"/>
    <w:rsid w:val="00AB2067"/>
    <w:rsid w:val="00AC56F4"/>
    <w:rsid w:val="00B447CF"/>
    <w:rsid w:val="00B5285B"/>
    <w:rsid w:val="00B574E6"/>
    <w:rsid w:val="00B766CE"/>
    <w:rsid w:val="00B81B01"/>
    <w:rsid w:val="00B90DB9"/>
    <w:rsid w:val="00B916D5"/>
    <w:rsid w:val="00BE1704"/>
    <w:rsid w:val="00BF19A1"/>
    <w:rsid w:val="00C02F50"/>
    <w:rsid w:val="00C1321D"/>
    <w:rsid w:val="00C20BEF"/>
    <w:rsid w:val="00C34AC9"/>
    <w:rsid w:val="00C66CD5"/>
    <w:rsid w:val="00C91C81"/>
    <w:rsid w:val="00C94590"/>
    <w:rsid w:val="00C946CA"/>
    <w:rsid w:val="00CC2260"/>
    <w:rsid w:val="00D0183D"/>
    <w:rsid w:val="00D01A8D"/>
    <w:rsid w:val="00D05925"/>
    <w:rsid w:val="00D073B6"/>
    <w:rsid w:val="00D129B0"/>
    <w:rsid w:val="00D12CDE"/>
    <w:rsid w:val="00D14FAC"/>
    <w:rsid w:val="00D3607A"/>
    <w:rsid w:val="00D36234"/>
    <w:rsid w:val="00D45A3B"/>
    <w:rsid w:val="00D5320F"/>
    <w:rsid w:val="00D614A9"/>
    <w:rsid w:val="00D70C57"/>
    <w:rsid w:val="00E000A2"/>
    <w:rsid w:val="00E22999"/>
    <w:rsid w:val="00E25139"/>
    <w:rsid w:val="00E3125F"/>
    <w:rsid w:val="00E34C63"/>
    <w:rsid w:val="00E47613"/>
    <w:rsid w:val="00E542CC"/>
    <w:rsid w:val="00E56987"/>
    <w:rsid w:val="00E6354C"/>
    <w:rsid w:val="00E65DD6"/>
    <w:rsid w:val="00E77589"/>
    <w:rsid w:val="00E95B21"/>
    <w:rsid w:val="00EA37B9"/>
    <w:rsid w:val="00EC53DE"/>
    <w:rsid w:val="00EC590E"/>
    <w:rsid w:val="00EE5352"/>
    <w:rsid w:val="00EF7651"/>
    <w:rsid w:val="00F10FE0"/>
    <w:rsid w:val="00F27315"/>
    <w:rsid w:val="00F719F2"/>
    <w:rsid w:val="00F766DA"/>
    <w:rsid w:val="00F83D4D"/>
    <w:rsid w:val="00F84D16"/>
    <w:rsid w:val="00F902B1"/>
    <w:rsid w:val="00F940E7"/>
    <w:rsid w:val="00FA12B4"/>
    <w:rsid w:val="00F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semiHidden="1"/>
    <w:lsdException w:name="footer" w:semiHidden="1"/>
    <w:lsdException w:name="caption" w:qFormat="1"/>
    <w:lsdException w:name="toa heading" w:semiHidden="1" w:unhideWhenUsed="1"/>
    <w:lsdException w:name="Title" w:qFormat="1"/>
    <w:lsdException w:name="Subtitle" w:semiHidden="1" w:unhideWhenUsed="1" w:qFormat="1"/>
    <w:lsdException w:name="Hyperlink" w:uiPriority="99"/>
    <w:lsdException w:name="Strong" w:semiHidden="1" w:uiPriority="22" w:unhideWhenUsed="1" w:qFormat="1"/>
    <w:lsdException w:name="Emphasis" w:semiHidden="1" w:uiPriority="20" w:unhideWhenUs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234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234"/>
    <w:pPr>
      <w:keepNext/>
      <w:keepLines/>
      <w:pageBreakBefore/>
      <w:numPr>
        <w:numId w:val="2"/>
      </w:numPr>
      <w:pBdr>
        <w:bottom w:val="single" w:sz="12" w:space="1" w:color="AFAFAF"/>
      </w:pBdr>
      <w:spacing w:before="240"/>
      <w:outlineLvl w:val="0"/>
    </w:pPr>
    <w:rPr>
      <w:rFonts w:ascii="Arial Narrow" w:hAnsi="Arial Narrow"/>
      <w:b/>
      <w:bCs/>
      <w:caps/>
      <w:color w:val="005A9B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36234"/>
    <w:pPr>
      <w:pageBreakBefore w:val="0"/>
      <w:numPr>
        <w:ilvl w:val="1"/>
      </w:numPr>
      <w:pBdr>
        <w:bottom w:val="single" w:sz="6" w:space="1" w:color="AFAFAF"/>
      </w:pBdr>
      <w:spacing w:before="160" w:line="240" w:lineRule="auto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6234"/>
    <w:pPr>
      <w:keepNext/>
      <w:keepLines/>
      <w:numPr>
        <w:ilvl w:val="2"/>
        <w:numId w:val="2"/>
      </w:numPr>
      <w:pBdr>
        <w:bottom w:val="single" w:sz="6" w:space="1" w:color="AFAFAF"/>
      </w:pBdr>
      <w:spacing w:before="200"/>
      <w:outlineLvl w:val="2"/>
    </w:pPr>
    <w:rPr>
      <w:b/>
      <w:bCs/>
      <w:color w:val="005A9B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36234"/>
    <w:pPr>
      <w:keepNext/>
      <w:keepLines/>
      <w:pBdr>
        <w:bottom w:val="single" w:sz="6" w:space="1" w:color="AFAFAF"/>
      </w:pBdr>
      <w:spacing w:before="200"/>
      <w:outlineLvl w:val="3"/>
    </w:pPr>
    <w:rPr>
      <w:b/>
      <w:bCs/>
      <w:i/>
      <w:iCs/>
      <w:color w:val="005A9B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36234"/>
    <w:pPr>
      <w:numPr>
        <w:ilvl w:val="4"/>
        <w:numId w:val="2"/>
      </w:numPr>
      <w:spacing w:after="0"/>
      <w:outlineLvl w:val="4"/>
    </w:pPr>
    <w:rPr>
      <w:rFonts w:ascii="Cambria" w:hAnsi="Cambria"/>
      <w:bCs w:val="0"/>
      <w:i w:val="0"/>
      <w:iCs w:val="0"/>
      <w:color w:val="575757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234"/>
    <w:pPr>
      <w:keepNext/>
      <w:keepLines/>
      <w:spacing w:before="200" w:after="0"/>
      <w:ind w:left="1152" w:hanging="1152"/>
      <w:outlineLvl w:val="5"/>
    </w:pPr>
    <w:rPr>
      <w:rFonts w:ascii="Cambria" w:hAnsi="Cambria"/>
      <w:i/>
      <w:iCs/>
      <w:color w:val="3F3F3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234"/>
    <w:pPr>
      <w:keepNext/>
      <w:keepLines/>
      <w:spacing w:before="200" w:after="0"/>
      <w:ind w:left="1296" w:hanging="1296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234"/>
    <w:pPr>
      <w:keepNext/>
      <w:keepLines/>
      <w:spacing w:before="200" w:after="0"/>
      <w:ind w:left="1440" w:hanging="1440"/>
      <w:outlineLvl w:val="7"/>
    </w:pPr>
    <w:rPr>
      <w:rFonts w:ascii="Cambria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234"/>
    <w:pPr>
      <w:keepNext/>
      <w:keepLines/>
      <w:spacing w:before="200" w:after="0"/>
      <w:ind w:left="1584" w:hanging="1584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36234"/>
    <w:rPr>
      <w:rFonts w:ascii="Arial Narrow" w:hAnsi="Arial Narrow"/>
      <w:b/>
      <w:caps/>
      <w:color w:val="005A9B"/>
      <w:sz w:val="28"/>
    </w:rPr>
  </w:style>
  <w:style w:type="character" w:customStyle="1" w:styleId="Heading2Char">
    <w:name w:val="Heading 2 Char"/>
    <w:link w:val="Heading2"/>
    <w:uiPriority w:val="9"/>
    <w:locked/>
    <w:rsid w:val="00D36234"/>
    <w:rPr>
      <w:rFonts w:ascii="Arial Narrow" w:hAnsi="Arial Narrow"/>
      <w:b/>
      <w:color w:val="005A9B"/>
      <w:sz w:val="28"/>
    </w:rPr>
  </w:style>
  <w:style w:type="character" w:customStyle="1" w:styleId="Heading3Char">
    <w:name w:val="Heading 3 Char"/>
    <w:link w:val="Heading3"/>
    <w:uiPriority w:val="9"/>
    <w:locked/>
    <w:rsid w:val="00D36234"/>
    <w:rPr>
      <w:rFonts w:ascii="Arial" w:hAnsi="Arial"/>
      <w:b/>
      <w:color w:val="005A9B"/>
      <w:sz w:val="24"/>
    </w:rPr>
  </w:style>
  <w:style w:type="character" w:customStyle="1" w:styleId="Heading4Char">
    <w:name w:val="Heading 4 Char"/>
    <w:link w:val="Heading4"/>
    <w:uiPriority w:val="9"/>
    <w:locked/>
    <w:rsid w:val="00D36234"/>
    <w:rPr>
      <w:rFonts w:ascii="Arial" w:hAnsi="Arial"/>
      <w:b/>
      <w:i/>
      <w:color w:val="005A9B"/>
    </w:rPr>
  </w:style>
  <w:style w:type="character" w:customStyle="1" w:styleId="Heading5Char">
    <w:name w:val="Heading 5 Char"/>
    <w:link w:val="Heading5"/>
    <w:uiPriority w:val="9"/>
    <w:semiHidden/>
    <w:rsid w:val="004E08B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D36234"/>
    <w:rPr>
      <w:rFonts w:ascii="Cambria" w:hAnsi="Cambria"/>
      <w:i/>
      <w:color w:val="3F3F3F"/>
    </w:rPr>
  </w:style>
  <w:style w:type="character" w:customStyle="1" w:styleId="Heading7Char">
    <w:name w:val="Heading 7 Char"/>
    <w:link w:val="Heading7"/>
    <w:uiPriority w:val="9"/>
    <w:semiHidden/>
    <w:locked/>
    <w:rsid w:val="00D36234"/>
    <w:rPr>
      <w:rFonts w:ascii="Cambria" w:hAnsi="Cambria"/>
      <w:i/>
      <w:color w:val="404040"/>
    </w:rPr>
  </w:style>
  <w:style w:type="character" w:customStyle="1" w:styleId="Heading8Char">
    <w:name w:val="Heading 8 Char"/>
    <w:link w:val="Heading8"/>
    <w:uiPriority w:val="9"/>
    <w:semiHidden/>
    <w:locked/>
    <w:rsid w:val="00D36234"/>
    <w:rPr>
      <w:rFonts w:ascii="Cambria" w:hAnsi="Cambria"/>
      <w:color w:val="404040"/>
    </w:rPr>
  </w:style>
  <w:style w:type="character" w:customStyle="1" w:styleId="Heading9Char">
    <w:name w:val="Heading 9 Char"/>
    <w:link w:val="Heading9"/>
    <w:uiPriority w:val="9"/>
    <w:semiHidden/>
    <w:locked/>
    <w:rsid w:val="00D36234"/>
    <w:rPr>
      <w:rFonts w:ascii="Cambria" w:hAnsi="Cambria"/>
      <w:i/>
      <w:color w:val="404040"/>
    </w:rPr>
  </w:style>
  <w:style w:type="paragraph" w:customStyle="1" w:styleId="Continuation">
    <w:name w:val="Continuation"/>
    <w:basedOn w:val="Heading4"/>
    <w:qFormat/>
    <w:rsid w:val="00D36234"/>
    <w:pPr>
      <w:jc w:val="right"/>
    </w:pPr>
  </w:style>
  <w:style w:type="paragraph" w:styleId="FootnoteText">
    <w:name w:val="footnote text"/>
    <w:basedOn w:val="Normal"/>
    <w:link w:val="FootnoteTextChar"/>
    <w:uiPriority w:val="99"/>
    <w:semiHidden/>
    <w:rsid w:val="00A8467D"/>
    <w:pPr>
      <w:spacing w:after="180"/>
      <w:ind w:left="1134"/>
    </w:pPr>
    <w:rPr>
      <w:sz w:val="22"/>
      <w:lang w:eastAsia="en-GB"/>
    </w:rPr>
  </w:style>
  <w:style w:type="character" w:customStyle="1" w:styleId="FootnoteTextChar">
    <w:name w:val="Footnote Text Char"/>
    <w:link w:val="FootnoteText"/>
    <w:uiPriority w:val="99"/>
    <w:semiHidden/>
    <w:rsid w:val="004E08B4"/>
    <w:rPr>
      <w:rFonts w:ascii="Arial" w:hAnsi="Arial"/>
    </w:rPr>
  </w:style>
  <w:style w:type="character" w:styleId="FootnoteReference">
    <w:name w:val="footnote reference"/>
    <w:uiPriority w:val="99"/>
    <w:semiHidden/>
    <w:rsid w:val="00A8467D"/>
    <w:rPr>
      <w:vertAlign w:val="superscript"/>
    </w:rPr>
  </w:style>
  <w:style w:type="character" w:styleId="Hyperlink">
    <w:name w:val="Hyperlink"/>
    <w:uiPriority w:val="99"/>
    <w:rsid w:val="00A8467D"/>
    <w:rPr>
      <w:color w:val="0000FF"/>
      <w:u w:val="single"/>
    </w:rPr>
  </w:style>
  <w:style w:type="paragraph" w:customStyle="1" w:styleId="Default">
    <w:name w:val="Default"/>
    <w:semiHidden/>
    <w:rsid w:val="00A84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C45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4590"/>
    <w:rPr>
      <w:rFonts w:ascii="Tahoma" w:hAnsi="Tahoma"/>
      <w:sz w:val="16"/>
      <w:lang w:val="x-none" w:eastAsia="en-US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D36234"/>
    <w:pPr>
      <w:spacing w:before="0" w:after="300" w:line="240" w:lineRule="auto"/>
      <w:contextualSpacing/>
    </w:pPr>
    <w:rPr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locked/>
    <w:rsid w:val="00D36234"/>
    <w:rPr>
      <w:rFonts w:ascii="Arial" w:hAnsi="Arial"/>
      <w:color w:val="000000"/>
      <w:spacing w:val="5"/>
      <w:kern w:val="28"/>
      <w:sz w:val="52"/>
    </w:rPr>
  </w:style>
  <w:style w:type="paragraph" w:styleId="NoSpacing">
    <w:name w:val="No Spacing"/>
    <w:basedOn w:val="Normal"/>
    <w:uiPriority w:val="1"/>
    <w:semiHidden/>
    <w:unhideWhenUsed/>
    <w:qFormat/>
    <w:rsid w:val="00D3623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36234"/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semiHidden/>
    <w:locked/>
    <w:rsid w:val="00D36234"/>
    <w:rPr>
      <w:rFonts w:ascii="Arial" w:hAnsi="Arial"/>
      <w:i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234"/>
    <w:pPr>
      <w:numPr>
        <w:numId w:val="0"/>
      </w:numPr>
      <w:spacing w:before="480" w:after="0"/>
      <w:outlineLvl w:val="9"/>
    </w:pPr>
    <w:rPr>
      <w:rFonts w:ascii="Cambria" w:hAnsi="Cambria"/>
      <w:color w:val="5F5F5F"/>
      <w:sz w:val="28"/>
    </w:rPr>
  </w:style>
  <w:style w:type="paragraph" w:customStyle="1" w:styleId="Spacer">
    <w:name w:val="Spacer"/>
    <w:basedOn w:val="Normal"/>
    <w:qFormat/>
    <w:rsid w:val="00D36234"/>
    <w:pPr>
      <w:spacing w:before="0" w:after="0" w:line="240" w:lineRule="auto"/>
    </w:pPr>
  </w:style>
  <w:style w:type="paragraph" w:customStyle="1" w:styleId="LHcolumn">
    <w:name w:val="LH column"/>
    <w:basedOn w:val="Normal"/>
    <w:qFormat/>
    <w:rsid w:val="00D36234"/>
    <w:rPr>
      <w:rFonts w:ascii="Arial Narrow" w:hAnsi="Arial Narrow"/>
      <w:b/>
      <w:color w:val="005A9B"/>
    </w:rPr>
  </w:style>
  <w:style w:type="paragraph" w:customStyle="1" w:styleId="Bullet">
    <w:name w:val="Bullet"/>
    <w:basedOn w:val="Normal"/>
    <w:qFormat/>
    <w:rsid w:val="00D36234"/>
    <w:pPr>
      <w:numPr>
        <w:numId w:val="3"/>
      </w:numPr>
      <w:spacing w:before="60"/>
    </w:pPr>
  </w:style>
  <w:style w:type="paragraph" w:customStyle="1" w:styleId="Tablenormal0">
    <w:name w:val="Table normal"/>
    <w:basedOn w:val="Normal"/>
    <w:qFormat/>
    <w:rsid w:val="00D36234"/>
    <w:p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D36234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qFormat/>
    <w:rsid w:val="00D3623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D3623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D3623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ListParagraph"/>
    <w:qFormat/>
    <w:rsid w:val="00D36234"/>
    <w:pPr>
      <w:numPr>
        <w:numId w:val="4"/>
      </w:numPr>
    </w:pPr>
  </w:style>
  <w:style w:type="paragraph" w:customStyle="1" w:styleId="Exampleboxtitle">
    <w:name w:val="Example box title"/>
    <w:basedOn w:val="Normal"/>
    <w:next w:val="Normal"/>
    <w:link w:val="ExampleboxtitleChar"/>
    <w:qFormat/>
    <w:rsid w:val="00D36234"/>
    <w:pPr>
      <w:jc w:val="center"/>
    </w:pPr>
    <w:rPr>
      <w:b/>
      <w:caps/>
      <w:color w:val="005A9B"/>
      <w:sz w:val="24"/>
    </w:rPr>
  </w:style>
  <w:style w:type="character" w:customStyle="1" w:styleId="ExampleboxtitleChar">
    <w:name w:val="Example box title Char"/>
    <w:link w:val="Exampleboxtitle"/>
    <w:locked/>
    <w:rsid w:val="00D36234"/>
    <w:rPr>
      <w:rFonts w:ascii="Arial" w:hAnsi="Arial"/>
      <w:b/>
      <w:caps/>
      <w:color w:val="005A9B"/>
      <w:sz w:val="22"/>
    </w:rPr>
  </w:style>
  <w:style w:type="paragraph" w:customStyle="1" w:styleId="Brownboxtitle">
    <w:name w:val="Brown box title"/>
    <w:basedOn w:val="Exampleboxtitle"/>
    <w:next w:val="Normal"/>
    <w:link w:val="BrownboxtitleChar"/>
    <w:qFormat/>
    <w:rsid w:val="00D36234"/>
    <w:rPr>
      <w:color w:val="9B2703"/>
    </w:rPr>
  </w:style>
  <w:style w:type="character" w:customStyle="1" w:styleId="BrownboxtitleChar">
    <w:name w:val="Brown box title Char"/>
    <w:link w:val="Brownboxtitle"/>
    <w:locked/>
    <w:rsid w:val="00D36234"/>
    <w:rPr>
      <w:rFonts w:ascii="Arial" w:hAnsi="Arial"/>
      <w:b/>
      <w:caps/>
      <w:color w:val="9B2703"/>
      <w:sz w:val="22"/>
    </w:rPr>
  </w:style>
  <w:style w:type="paragraph" w:customStyle="1" w:styleId="LHcolumn-tableandimage">
    <w:name w:val="LH column - table and image"/>
    <w:basedOn w:val="Normal"/>
    <w:qFormat/>
    <w:rsid w:val="00D36234"/>
    <w:rPr>
      <w:rFonts w:ascii="Calibri Light" w:hAnsi="Calibri Light"/>
      <w:i/>
    </w:r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D36234"/>
    <w:pPr>
      <w:jc w:val="center"/>
    </w:pPr>
    <w:rPr>
      <w:b/>
      <w:caps/>
    </w:rPr>
  </w:style>
  <w:style w:type="character" w:customStyle="1" w:styleId="LegislationboxtitleChar">
    <w:name w:val="Legislation box title Char"/>
    <w:link w:val="Legislationboxtitle"/>
    <w:locked/>
    <w:rsid w:val="00D36234"/>
    <w:rPr>
      <w:rFonts w:ascii="Arial" w:hAnsi="Arial"/>
      <w:b/>
      <w:caps/>
      <w:sz w:val="22"/>
    </w:rPr>
  </w:style>
  <w:style w:type="paragraph" w:customStyle="1" w:styleId="Tick">
    <w:name w:val="Tick"/>
    <w:basedOn w:val="Normal"/>
    <w:semiHidden/>
    <w:rsid w:val="008C2340"/>
    <w:pPr>
      <w:spacing w:before="60" w:after="60" w:line="240" w:lineRule="auto"/>
      <w:jc w:val="center"/>
    </w:pPr>
    <w:rPr>
      <w:rFonts w:ascii="Wingdings 2" w:hAnsi="Wingdings 2"/>
      <w:b/>
      <w:bCs/>
      <w:sz w:val="22"/>
      <w:szCs w:val="20"/>
      <w:lang w:eastAsia="en-GB"/>
    </w:rPr>
  </w:style>
  <w:style w:type="paragraph" w:customStyle="1" w:styleId="MCDEMfooter">
    <w:name w:val="MCDEM footer"/>
    <w:basedOn w:val="Normal"/>
    <w:next w:val="Normal"/>
    <w:rsid w:val="00D0183D"/>
    <w:pPr>
      <w:pBdr>
        <w:top w:val="single" w:sz="8" w:space="1" w:color="7F7F7F"/>
      </w:pBdr>
      <w:tabs>
        <w:tab w:val="center" w:pos="4820"/>
      </w:tabs>
      <w:spacing w:after="0" w:line="240" w:lineRule="auto"/>
      <w:contextualSpacing/>
    </w:pPr>
    <w:rPr>
      <w:i/>
      <w:color w:val="7F7F7F"/>
      <w:sz w:val="18"/>
      <w:szCs w:val="18"/>
    </w:rPr>
  </w:style>
  <w:style w:type="table" w:styleId="TableGrid">
    <w:name w:val="Table Grid"/>
    <w:basedOn w:val="TableNormal"/>
    <w:uiPriority w:val="59"/>
    <w:rsid w:val="00D01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nyline">
    <w:name w:val="Tiny line"/>
    <w:basedOn w:val="Spacer"/>
    <w:qFormat/>
    <w:rsid w:val="00D36234"/>
    <w:rPr>
      <w:sz w:val="8"/>
    </w:rPr>
  </w:style>
  <w:style w:type="paragraph" w:customStyle="1" w:styleId="Tablenumbering">
    <w:name w:val="Table numbering"/>
    <w:basedOn w:val="Bullet"/>
    <w:autoRedefine/>
    <w:rsid w:val="00D36234"/>
    <w:pPr>
      <w:numPr>
        <w:numId w:val="1"/>
      </w:numPr>
      <w:spacing w:after="60"/>
      <w:ind w:left="357" w:hanging="357"/>
    </w:pPr>
  </w:style>
  <w:style w:type="paragraph" w:customStyle="1" w:styleId="Legalbullets">
    <w:name w:val="Legal bullets"/>
    <w:basedOn w:val="Normal"/>
    <w:qFormat/>
    <w:rsid w:val="00D36234"/>
    <w:pPr>
      <w:numPr>
        <w:numId w:val="5"/>
      </w:numPr>
      <w:spacing w:before="0" w:after="180" w:line="240" w:lineRule="auto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855E2C"/>
    <w:pPr>
      <w:tabs>
        <w:tab w:val="right" w:leader="dot" w:pos="104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855E2C"/>
    <w:pPr>
      <w:tabs>
        <w:tab w:val="right" w:leader="dot" w:pos="10490"/>
      </w:tabs>
      <w:spacing w:after="100"/>
      <w:ind w:left="400"/>
    </w:pPr>
  </w:style>
  <w:style w:type="paragraph" w:customStyle="1" w:styleId="Title2">
    <w:name w:val="Title 2"/>
    <w:basedOn w:val="Title"/>
    <w:qFormat/>
    <w:rsid w:val="00D36234"/>
    <w:rPr>
      <w:sz w:val="40"/>
    </w:rPr>
  </w:style>
  <w:style w:type="paragraph" w:customStyle="1" w:styleId="Appendix">
    <w:name w:val="Appendix"/>
    <w:basedOn w:val="Normal"/>
    <w:next w:val="Normal"/>
    <w:qFormat/>
    <w:rsid w:val="00D36234"/>
    <w:pPr>
      <w:pageBreakBefore/>
      <w:numPr>
        <w:numId w:val="6"/>
      </w:numPr>
      <w:tabs>
        <w:tab w:val="left" w:pos="1985"/>
      </w:tabs>
      <w:contextualSpacing/>
    </w:pPr>
    <w:rPr>
      <w:rFonts w:ascii="Arial Narrow" w:hAnsi="Arial Narrow"/>
      <w:b/>
      <w:caps/>
      <w:color w:val="005A9B"/>
      <w:sz w:val="36"/>
      <w:szCs w:val="36"/>
    </w:rPr>
  </w:style>
  <w:style w:type="paragraph" w:styleId="TOC1">
    <w:name w:val="toc 1"/>
    <w:basedOn w:val="Normal"/>
    <w:next w:val="Normal"/>
    <w:autoRedefine/>
    <w:uiPriority w:val="39"/>
    <w:rsid w:val="002E588A"/>
    <w:pPr>
      <w:tabs>
        <w:tab w:val="left" w:pos="1100"/>
        <w:tab w:val="right" w:leader="dot" w:pos="10490"/>
      </w:tabs>
      <w:spacing w:after="100"/>
    </w:pPr>
  </w:style>
  <w:style w:type="paragraph" w:customStyle="1" w:styleId="Instruction">
    <w:name w:val="Instruction"/>
    <w:basedOn w:val="Tablenormal0"/>
    <w:qFormat/>
    <w:rsid w:val="00D36234"/>
    <w:pPr>
      <w:spacing w:before="40" w:after="40"/>
    </w:pPr>
    <w:rPr>
      <w:i/>
      <w:sz w:val="18"/>
    </w:rPr>
  </w:style>
  <w:style w:type="paragraph" w:styleId="ListParagraph">
    <w:name w:val="List Paragraph"/>
    <w:basedOn w:val="Normal"/>
    <w:uiPriority w:val="34"/>
    <w:semiHidden/>
    <w:rsid w:val="00C94590"/>
    <w:pPr>
      <w:ind w:left="720"/>
      <w:contextualSpacing/>
    </w:pPr>
  </w:style>
  <w:style w:type="paragraph" w:customStyle="1" w:styleId="MCDEMHeader">
    <w:name w:val="MCDEM Header"/>
    <w:basedOn w:val="MCDEMfooter"/>
    <w:semiHidden/>
    <w:qFormat/>
    <w:rsid w:val="00D36234"/>
    <w:pPr>
      <w:pBdr>
        <w:top w:val="none" w:sz="0" w:space="0" w:color="auto"/>
        <w:bottom w:val="single" w:sz="8" w:space="1" w:color="7F7F7F"/>
      </w:pBdr>
    </w:pPr>
  </w:style>
  <w:style w:type="paragraph" w:customStyle="1" w:styleId="MCDEMheader0">
    <w:name w:val="MCDEM header"/>
    <w:basedOn w:val="MCDEMfooter"/>
    <w:qFormat/>
    <w:rsid w:val="00D36234"/>
    <w:pPr>
      <w:pBdr>
        <w:top w:val="none" w:sz="0" w:space="0" w:color="auto"/>
        <w:bottom w:val="single" w:sz="6" w:space="1" w:color="AFAFAF"/>
      </w:pBdr>
    </w:pPr>
    <w:rPr>
      <w:color w:val="CFCFCF"/>
    </w:rPr>
  </w:style>
  <w:style w:type="paragraph" w:customStyle="1" w:styleId="Numbering">
    <w:name w:val="Numbering"/>
    <w:basedOn w:val="ListParagraph"/>
    <w:qFormat/>
    <w:rsid w:val="00D36234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qFormat/>
    <w:rsid w:val="00D36234"/>
    <w:pPr>
      <w:numPr>
        <w:numId w:val="8"/>
      </w:numPr>
      <w:spacing w:after="60"/>
    </w:pPr>
    <w:rPr>
      <w:b/>
    </w:rPr>
  </w:style>
  <w:style w:type="paragraph" w:customStyle="1" w:styleId="Appendixsubheading">
    <w:name w:val="Appendix subheading"/>
    <w:basedOn w:val="Heading3"/>
    <w:next w:val="Normal"/>
    <w:qFormat/>
    <w:rsid w:val="00196607"/>
    <w:pPr>
      <w:numPr>
        <w:ilvl w:val="0"/>
        <w:numId w:val="0"/>
      </w:numPr>
      <w:pBdr>
        <w:bottom w:val="single" w:sz="4" w:space="1" w:color="AFAFAF"/>
      </w:pBdr>
      <w:spacing w:line="240" w:lineRule="auto"/>
    </w:pPr>
  </w:style>
  <w:style w:type="paragraph" w:customStyle="1" w:styleId="Tablesmall">
    <w:name w:val="Table small"/>
    <w:basedOn w:val="Tablenormal0"/>
    <w:qFormat/>
    <w:rsid w:val="00D36234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468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4681E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semiHidden="1"/>
    <w:lsdException w:name="footer" w:semiHidden="1"/>
    <w:lsdException w:name="caption" w:qFormat="1"/>
    <w:lsdException w:name="toa heading" w:semiHidden="1" w:unhideWhenUsed="1"/>
    <w:lsdException w:name="Title" w:qFormat="1"/>
    <w:lsdException w:name="Subtitle" w:semiHidden="1" w:unhideWhenUsed="1" w:qFormat="1"/>
    <w:lsdException w:name="Hyperlink" w:uiPriority="99"/>
    <w:lsdException w:name="Strong" w:semiHidden="1" w:uiPriority="22" w:unhideWhenUsed="1" w:qFormat="1"/>
    <w:lsdException w:name="Emphasis" w:semiHidden="1" w:uiPriority="20" w:unhideWhenUs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234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234"/>
    <w:pPr>
      <w:keepNext/>
      <w:keepLines/>
      <w:pageBreakBefore/>
      <w:numPr>
        <w:numId w:val="2"/>
      </w:numPr>
      <w:pBdr>
        <w:bottom w:val="single" w:sz="12" w:space="1" w:color="AFAFAF"/>
      </w:pBdr>
      <w:spacing w:before="240"/>
      <w:outlineLvl w:val="0"/>
    </w:pPr>
    <w:rPr>
      <w:rFonts w:ascii="Arial Narrow" w:hAnsi="Arial Narrow"/>
      <w:b/>
      <w:bCs/>
      <w:caps/>
      <w:color w:val="005A9B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36234"/>
    <w:pPr>
      <w:pageBreakBefore w:val="0"/>
      <w:numPr>
        <w:ilvl w:val="1"/>
      </w:numPr>
      <w:pBdr>
        <w:bottom w:val="single" w:sz="6" w:space="1" w:color="AFAFAF"/>
      </w:pBdr>
      <w:spacing w:before="160" w:line="240" w:lineRule="auto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6234"/>
    <w:pPr>
      <w:keepNext/>
      <w:keepLines/>
      <w:numPr>
        <w:ilvl w:val="2"/>
        <w:numId w:val="2"/>
      </w:numPr>
      <w:pBdr>
        <w:bottom w:val="single" w:sz="6" w:space="1" w:color="AFAFAF"/>
      </w:pBdr>
      <w:spacing w:before="200"/>
      <w:outlineLvl w:val="2"/>
    </w:pPr>
    <w:rPr>
      <w:b/>
      <w:bCs/>
      <w:color w:val="005A9B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36234"/>
    <w:pPr>
      <w:keepNext/>
      <w:keepLines/>
      <w:pBdr>
        <w:bottom w:val="single" w:sz="6" w:space="1" w:color="AFAFAF"/>
      </w:pBdr>
      <w:spacing w:before="200"/>
      <w:outlineLvl w:val="3"/>
    </w:pPr>
    <w:rPr>
      <w:b/>
      <w:bCs/>
      <w:i/>
      <w:iCs/>
      <w:color w:val="005A9B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36234"/>
    <w:pPr>
      <w:numPr>
        <w:ilvl w:val="4"/>
        <w:numId w:val="2"/>
      </w:numPr>
      <w:spacing w:after="0"/>
      <w:outlineLvl w:val="4"/>
    </w:pPr>
    <w:rPr>
      <w:rFonts w:ascii="Cambria" w:hAnsi="Cambria"/>
      <w:bCs w:val="0"/>
      <w:i w:val="0"/>
      <w:iCs w:val="0"/>
      <w:color w:val="575757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234"/>
    <w:pPr>
      <w:keepNext/>
      <w:keepLines/>
      <w:spacing w:before="200" w:after="0"/>
      <w:ind w:left="1152" w:hanging="1152"/>
      <w:outlineLvl w:val="5"/>
    </w:pPr>
    <w:rPr>
      <w:rFonts w:ascii="Cambria" w:hAnsi="Cambria"/>
      <w:i/>
      <w:iCs/>
      <w:color w:val="3F3F3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234"/>
    <w:pPr>
      <w:keepNext/>
      <w:keepLines/>
      <w:spacing w:before="200" w:after="0"/>
      <w:ind w:left="1296" w:hanging="1296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234"/>
    <w:pPr>
      <w:keepNext/>
      <w:keepLines/>
      <w:spacing w:before="200" w:after="0"/>
      <w:ind w:left="1440" w:hanging="1440"/>
      <w:outlineLvl w:val="7"/>
    </w:pPr>
    <w:rPr>
      <w:rFonts w:ascii="Cambria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234"/>
    <w:pPr>
      <w:keepNext/>
      <w:keepLines/>
      <w:spacing w:before="200" w:after="0"/>
      <w:ind w:left="1584" w:hanging="1584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36234"/>
    <w:rPr>
      <w:rFonts w:ascii="Arial Narrow" w:hAnsi="Arial Narrow"/>
      <w:b/>
      <w:caps/>
      <w:color w:val="005A9B"/>
      <w:sz w:val="28"/>
    </w:rPr>
  </w:style>
  <w:style w:type="character" w:customStyle="1" w:styleId="Heading2Char">
    <w:name w:val="Heading 2 Char"/>
    <w:link w:val="Heading2"/>
    <w:uiPriority w:val="9"/>
    <w:locked/>
    <w:rsid w:val="00D36234"/>
    <w:rPr>
      <w:rFonts w:ascii="Arial Narrow" w:hAnsi="Arial Narrow"/>
      <w:b/>
      <w:color w:val="005A9B"/>
      <w:sz w:val="28"/>
    </w:rPr>
  </w:style>
  <w:style w:type="character" w:customStyle="1" w:styleId="Heading3Char">
    <w:name w:val="Heading 3 Char"/>
    <w:link w:val="Heading3"/>
    <w:uiPriority w:val="9"/>
    <w:locked/>
    <w:rsid w:val="00D36234"/>
    <w:rPr>
      <w:rFonts w:ascii="Arial" w:hAnsi="Arial"/>
      <w:b/>
      <w:color w:val="005A9B"/>
      <w:sz w:val="24"/>
    </w:rPr>
  </w:style>
  <w:style w:type="character" w:customStyle="1" w:styleId="Heading4Char">
    <w:name w:val="Heading 4 Char"/>
    <w:link w:val="Heading4"/>
    <w:uiPriority w:val="9"/>
    <w:locked/>
    <w:rsid w:val="00D36234"/>
    <w:rPr>
      <w:rFonts w:ascii="Arial" w:hAnsi="Arial"/>
      <w:b/>
      <w:i/>
      <w:color w:val="005A9B"/>
    </w:rPr>
  </w:style>
  <w:style w:type="character" w:customStyle="1" w:styleId="Heading5Char">
    <w:name w:val="Heading 5 Char"/>
    <w:link w:val="Heading5"/>
    <w:uiPriority w:val="9"/>
    <w:semiHidden/>
    <w:rsid w:val="004E08B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D36234"/>
    <w:rPr>
      <w:rFonts w:ascii="Cambria" w:hAnsi="Cambria"/>
      <w:i/>
      <w:color w:val="3F3F3F"/>
    </w:rPr>
  </w:style>
  <w:style w:type="character" w:customStyle="1" w:styleId="Heading7Char">
    <w:name w:val="Heading 7 Char"/>
    <w:link w:val="Heading7"/>
    <w:uiPriority w:val="9"/>
    <w:semiHidden/>
    <w:locked/>
    <w:rsid w:val="00D36234"/>
    <w:rPr>
      <w:rFonts w:ascii="Cambria" w:hAnsi="Cambria"/>
      <w:i/>
      <w:color w:val="404040"/>
    </w:rPr>
  </w:style>
  <w:style w:type="character" w:customStyle="1" w:styleId="Heading8Char">
    <w:name w:val="Heading 8 Char"/>
    <w:link w:val="Heading8"/>
    <w:uiPriority w:val="9"/>
    <w:semiHidden/>
    <w:locked/>
    <w:rsid w:val="00D36234"/>
    <w:rPr>
      <w:rFonts w:ascii="Cambria" w:hAnsi="Cambria"/>
      <w:color w:val="404040"/>
    </w:rPr>
  </w:style>
  <w:style w:type="character" w:customStyle="1" w:styleId="Heading9Char">
    <w:name w:val="Heading 9 Char"/>
    <w:link w:val="Heading9"/>
    <w:uiPriority w:val="9"/>
    <w:semiHidden/>
    <w:locked/>
    <w:rsid w:val="00D36234"/>
    <w:rPr>
      <w:rFonts w:ascii="Cambria" w:hAnsi="Cambria"/>
      <w:i/>
      <w:color w:val="404040"/>
    </w:rPr>
  </w:style>
  <w:style w:type="paragraph" w:customStyle="1" w:styleId="Continuation">
    <w:name w:val="Continuation"/>
    <w:basedOn w:val="Heading4"/>
    <w:qFormat/>
    <w:rsid w:val="00D36234"/>
    <w:pPr>
      <w:jc w:val="right"/>
    </w:pPr>
  </w:style>
  <w:style w:type="paragraph" w:styleId="FootnoteText">
    <w:name w:val="footnote text"/>
    <w:basedOn w:val="Normal"/>
    <w:link w:val="FootnoteTextChar"/>
    <w:uiPriority w:val="99"/>
    <w:semiHidden/>
    <w:rsid w:val="00A8467D"/>
    <w:pPr>
      <w:spacing w:after="180"/>
      <w:ind w:left="1134"/>
    </w:pPr>
    <w:rPr>
      <w:sz w:val="22"/>
      <w:lang w:eastAsia="en-GB"/>
    </w:rPr>
  </w:style>
  <w:style w:type="character" w:customStyle="1" w:styleId="FootnoteTextChar">
    <w:name w:val="Footnote Text Char"/>
    <w:link w:val="FootnoteText"/>
    <w:uiPriority w:val="99"/>
    <w:semiHidden/>
    <w:rsid w:val="004E08B4"/>
    <w:rPr>
      <w:rFonts w:ascii="Arial" w:hAnsi="Arial"/>
    </w:rPr>
  </w:style>
  <w:style w:type="character" w:styleId="FootnoteReference">
    <w:name w:val="footnote reference"/>
    <w:uiPriority w:val="99"/>
    <w:semiHidden/>
    <w:rsid w:val="00A8467D"/>
    <w:rPr>
      <w:vertAlign w:val="superscript"/>
    </w:rPr>
  </w:style>
  <w:style w:type="character" w:styleId="Hyperlink">
    <w:name w:val="Hyperlink"/>
    <w:uiPriority w:val="99"/>
    <w:rsid w:val="00A8467D"/>
    <w:rPr>
      <w:color w:val="0000FF"/>
      <w:u w:val="single"/>
    </w:rPr>
  </w:style>
  <w:style w:type="paragraph" w:customStyle="1" w:styleId="Default">
    <w:name w:val="Default"/>
    <w:semiHidden/>
    <w:rsid w:val="00A84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C45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4590"/>
    <w:rPr>
      <w:rFonts w:ascii="Tahoma" w:hAnsi="Tahoma"/>
      <w:sz w:val="16"/>
      <w:lang w:val="x-none" w:eastAsia="en-US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D36234"/>
    <w:pPr>
      <w:spacing w:before="0" w:after="300" w:line="240" w:lineRule="auto"/>
      <w:contextualSpacing/>
    </w:pPr>
    <w:rPr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locked/>
    <w:rsid w:val="00D36234"/>
    <w:rPr>
      <w:rFonts w:ascii="Arial" w:hAnsi="Arial"/>
      <w:color w:val="000000"/>
      <w:spacing w:val="5"/>
      <w:kern w:val="28"/>
      <w:sz w:val="52"/>
    </w:rPr>
  </w:style>
  <w:style w:type="paragraph" w:styleId="NoSpacing">
    <w:name w:val="No Spacing"/>
    <w:basedOn w:val="Normal"/>
    <w:uiPriority w:val="1"/>
    <w:semiHidden/>
    <w:unhideWhenUsed/>
    <w:qFormat/>
    <w:rsid w:val="00D3623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36234"/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semiHidden/>
    <w:locked/>
    <w:rsid w:val="00D36234"/>
    <w:rPr>
      <w:rFonts w:ascii="Arial" w:hAnsi="Arial"/>
      <w:i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234"/>
    <w:pPr>
      <w:numPr>
        <w:numId w:val="0"/>
      </w:numPr>
      <w:spacing w:before="480" w:after="0"/>
      <w:outlineLvl w:val="9"/>
    </w:pPr>
    <w:rPr>
      <w:rFonts w:ascii="Cambria" w:hAnsi="Cambria"/>
      <w:color w:val="5F5F5F"/>
      <w:sz w:val="28"/>
    </w:rPr>
  </w:style>
  <w:style w:type="paragraph" w:customStyle="1" w:styleId="Spacer">
    <w:name w:val="Spacer"/>
    <w:basedOn w:val="Normal"/>
    <w:qFormat/>
    <w:rsid w:val="00D36234"/>
    <w:pPr>
      <w:spacing w:before="0" w:after="0" w:line="240" w:lineRule="auto"/>
    </w:pPr>
  </w:style>
  <w:style w:type="paragraph" w:customStyle="1" w:styleId="LHcolumn">
    <w:name w:val="LH column"/>
    <w:basedOn w:val="Normal"/>
    <w:qFormat/>
    <w:rsid w:val="00D36234"/>
    <w:rPr>
      <w:rFonts w:ascii="Arial Narrow" w:hAnsi="Arial Narrow"/>
      <w:b/>
      <w:color w:val="005A9B"/>
    </w:rPr>
  </w:style>
  <w:style w:type="paragraph" w:customStyle="1" w:styleId="Bullet">
    <w:name w:val="Bullet"/>
    <w:basedOn w:val="Normal"/>
    <w:qFormat/>
    <w:rsid w:val="00D36234"/>
    <w:pPr>
      <w:numPr>
        <w:numId w:val="3"/>
      </w:numPr>
      <w:spacing w:before="60"/>
    </w:pPr>
  </w:style>
  <w:style w:type="paragraph" w:customStyle="1" w:styleId="Tablenormal0">
    <w:name w:val="Table normal"/>
    <w:basedOn w:val="Normal"/>
    <w:qFormat/>
    <w:rsid w:val="00D36234"/>
    <w:p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D36234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qFormat/>
    <w:rsid w:val="00D3623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D3623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D3623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ListParagraph"/>
    <w:qFormat/>
    <w:rsid w:val="00D36234"/>
    <w:pPr>
      <w:numPr>
        <w:numId w:val="4"/>
      </w:numPr>
    </w:pPr>
  </w:style>
  <w:style w:type="paragraph" w:customStyle="1" w:styleId="Exampleboxtitle">
    <w:name w:val="Example box title"/>
    <w:basedOn w:val="Normal"/>
    <w:next w:val="Normal"/>
    <w:link w:val="ExampleboxtitleChar"/>
    <w:qFormat/>
    <w:rsid w:val="00D36234"/>
    <w:pPr>
      <w:jc w:val="center"/>
    </w:pPr>
    <w:rPr>
      <w:b/>
      <w:caps/>
      <w:color w:val="005A9B"/>
      <w:sz w:val="24"/>
    </w:rPr>
  </w:style>
  <w:style w:type="character" w:customStyle="1" w:styleId="ExampleboxtitleChar">
    <w:name w:val="Example box title Char"/>
    <w:link w:val="Exampleboxtitle"/>
    <w:locked/>
    <w:rsid w:val="00D36234"/>
    <w:rPr>
      <w:rFonts w:ascii="Arial" w:hAnsi="Arial"/>
      <w:b/>
      <w:caps/>
      <w:color w:val="005A9B"/>
      <w:sz w:val="22"/>
    </w:rPr>
  </w:style>
  <w:style w:type="paragraph" w:customStyle="1" w:styleId="Brownboxtitle">
    <w:name w:val="Brown box title"/>
    <w:basedOn w:val="Exampleboxtitle"/>
    <w:next w:val="Normal"/>
    <w:link w:val="BrownboxtitleChar"/>
    <w:qFormat/>
    <w:rsid w:val="00D36234"/>
    <w:rPr>
      <w:color w:val="9B2703"/>
    </w:rPr>
  </w:style>
  <w:style w:type="character" w:customStyle="1" w:styleId="BrownboxtitleChar">
    <w:name w:val="Brown box title Char"/>
    <w:link w:val="Brownboxtitle"/>
    <w:locked/>
    <w:rsid w:val="00D36234"/>
    <w:rPr>
      <w:rFonts w:ascii="Arial" w:hAnsi="Arial"/>
      <w:b/>
      <w:caps/>
      <w:color w:val="9B2703"/>
      <w:sz w:val="22"/>
    </w:rPr>
  </w:style>
  <w:style w:type="paragraph" w:customStyle="1" w:styleId="LHcolumn-tableandimage">
    <w:name w:val="LH column - table and image"/>
    <w:basedOn w:val="Normal"/>
    <w:qFormat/>
    <w:rsid w:val="00D36234"/>
    <w:rPr>
      <w:rFonts w:ascii="Calibri Light" w:hAnsi="Calibri Light"/>
      <w:i/>
    </w:r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D36234"/>
    <w:pPr>
      <w:jc w:val="center"/>
    </w:pPr>
    <w:rPr>
      <w:b/>
      <w:caps/>
    </w:rPr>
  </w:style>
  <w:style w:type="character" w:customStyle="1" w:styleId="LegislationboxtitleChar">
    <w:name w:val="Legislation box title Char"/>
    <w:link w:val="Legislationboxtitle"/>
    <w:locked/>
    <w:rsid w:val="00D36234"/>
    <w:rPr>
      <w:rFonts w:ascii="Arial" w:hAnsi="Arial"/>
      <w:b/>
      <w:caps/>
      <w:sz w:val="22"/>
    </w:rPr>
  </w:style>
  <w:style w:type="paragraph" w:customStyle="1" w:styleId="Tick">
    <w:name w:val="Tick"/>
    <w:basedOn w:val="Normal"/>
    <w:semiHidden/>
    <w:rsid w:val="008C2340"/>
    <w:pPr>
      <w:spacing w:before="60" w:after="60" w:line="240" w:lineRule="auto"/>
      <w:jc w:val="center"/>
    </w:pPr>
    <w:rPr>
      <w:rFonts w:ascii="Wingdings 2" w:hAnsi="Wingdings 2"/>
      <w:b/>
      <w:bCs/>
      <w:sz w:val="22"/>
      <w:szCs w:val="20"/>
      <w:lang w:eastAsia="en-GB"/>
    </w:rPr>
  </w:style>
  <w:style w:type="paragraph" w:customStyle="1" w:styleId="MCDEMfooter">
    <w:name w:val="MCDEM footer"/>
    <w:basedOn w:val="Normal"/>
    <w:next w:val="Normal"/>
    <w:rsid w:val="00D0183D"/>
    <w:pPr>
      <w:pBdr>
        <w:top w:val="single" w:sz="8" w:space="1" w:color="7F7F7F"/>
      </w:pBdr>
      <w:tabs>
        <w:tab w:val="center" w:pos="4820"/>
      </w:tabs>
      <w:spacing w:after="0" w:line="240" w:lineRule="auto"/>
      <w:contextualSpacing/>
    </w:pPr>
    <w:rPr>
      <w:i/>
      <w:color w:val="7F7F7F"/>
      <w:sz w:val="18"/>
      <w:szCs w:val="18"/>
    </w:rPr>
  </w:style>
  <w:style w:type="table" w:styleId="TableGrid">
    <w:name w:val="Table Grid"/>
    <w:basedOn w:val="TableNormal"/>
    <w:uiPriority w:val="59"/>
    <w:rsid w:val="00D01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nyline">
    <w:name w:val="Tiny line"/>
    <w:basedOn w:val="Spacer"/>
    <w:qFormat/>
    <w:rsid w:val="00D36234"/>
    <w:rPr>
      <w:sz w:val="8"/>
    </w:rPr>
  </w:style>
  <w:style w:type="paragraph" w:customStyle="1" w:styleId="Tablenumbering">
    <w:name w:val="Table numbering"/>
    <w:basedOn w:val="Bullet"/>
    <w:autoRedefine/>
    <w:rsid w:val="00D36234"/>
    <w:pPr>
      <w:numPr>
        <w:numId w:val="1"/>
      </w:numPr>
      <w:spacing w:after="60"/>
      <w:ind w:left="357" w:hanging="357"/>
    </w:pPr>
  </w:style>
  <w:style w:type="paragraph" w:customStyle="1" w:styleId="Legalbullets">
    <w:name w:val="Legal bullets"/>
    <w:basedOn w:val="Normal"/>
    <w:qFormat/>
    <w:rsid w:val="00D36234"/>
    <w:pPr>
      <w:numPr>
        <w:numId w:val="5"/>
      </w:numPr>
      <w:spacing w:before="0" w:after="180" w:line="240" w:lineRule="auto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855E2C"/>
    <w:pPr>
      <w:tabs>
        <w:tab w:val="right" w:leader="dot" w:pos="104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855E2C"/>
    <w:pPr>
      <w:tabs>
        <w:tab w:val="right" w:leader="dot" w:pos="10490"/>
      </w:tabs>
      <w:spacing w:after="100"/>
      <w:ind w:left="400"/>
    </w:pPr>
  </w:style>
  <w:style w:type="paragraph" w:customStyle="1" w:styleId="Title2">
    <w:name w:val="Title 2"/>
    <w:basedOn w:val="Title"/>
    <w:qFormat/>
    <w:rsid w:val="00D36234"/>
    <w:rPr>
      <w:sz w:val="40"/>
    </w:rPr>
  </w:style>
  <w:style w:type="paragraph" w:customStyle="1" w:styleId="Appendix">
    <w:name w:val="Appendix"/>
    <w:basedOn w:val="Normal"/>
    <w:next w:val="Normal"/>
    <w:qFormat/>
    <w:rsid w:val="00D36234"/>
    <w:pPr>
      <w:pageBreakBefore/>
      <w:numPr>
        <w:numId w:val="6"/>
      </w:numPr>
      <w:tabs>
        <w:tab w:val="left" w:pos="1985"/>
      </w:tabs>
      <w:contextualSpacing/>
    </w:pPr>
    <w:rPr>
      <w:rFonts w:ascii="Arial Narrow" w:hAnsi="Arial Narrow"/>
      <w:b/>
      <w:caps/>
      <w:color w:val="005A9B"/>
      <w:sz w:val="36"/>
      <w:szCs w:val="36"/>
    </w:rPr>
  </w:style>
  <w:style w:type="paragraph" w:styleId="TOC1">
    <w:name w:val="toc 1"/>
    <w:basedOn w:val="Normal"/>
    <w:next w:val="Normal"/>
    <w:autoRedefine/>
    <w:uiPriority w:val="39"/>
    <w:rsid w:val="002E588A"/>
    <w:pPr>
      <w:tabs>
        <w:tab w:val="left" w:pos="1100"/>
        <w:tab w:val="right" w:leader="dot" w:pos="10490"/>
      </w:tabs>
      <w:spacing w:after="100"/>
    </w:pPr>
  </w:style>
  <w:style w:type="paragraph" w:customStyle="1" w:styleId="Instruction">
    <w:name w:val="Instruction"/>
    <w:basedOn w:val="Tablenormal0"/>
    <w:qFormat/>
    <w:rsid w:val="00D36234"/>
    <w:pPr>
      <w:spacing w:before="40" w:after="40"/>
    </w:pPr>
    <w:rPr>
      <w:i/>
      <w:sz w:val="18"/>
    </w:rPr>
  </w:style>
  <w:style w:type="paragraph" w:styleId="ListParagraph">
    <w:name w:val="List Paragraph"/>
    <w:basedOn w:val="Normal"/>
    <w:uiPriority w:val="34"/>
    <w:semiHidden/>
    <w:rsid w:val="00C94590"/>
    <w:pPr>
      <w:ind w:left="720"/>
      <w:contextualSpacing/>
    </w:pPr>
  </w:style>
  <w:style w:type="paragraph" w:customStyle="1" w:styleId="MCDEMHeader">
    <w:name w:val="MCDEM Header"/>
    <w:basedOn w:val="MCDEMfooter"/>
    <w:semiHidden/>
    <w:qFormat/>
    <w:rsid w:val="00D36234"/>
    <w:pPr>
      <w:pBdr>
        <w:top w:val="none" w:sz="0" w:space="0" w:color="auto"/>
        <w:bottom w:val="single" w:sz="8" w:space="1" w:color="7F7F7F"/>
      </w:pBdr>
    </w:pPr>
  </w:style>
  <w:style w:type="paragraph" w:customStyle="1" w:styleId="MCDEMheader0">
    <w:name w:val="MCDEM header"/>
    <w:basedOn w:val="MCDEMfooter"/>
    <w:qFormat/>
    <w:rsid w:val="00D36234"/>
    <w:pPr>
      <w:pBdr>
        <w:top w:val="none" w:sz="0" w:space="0" w:color="auto"/>
        <w:bottom w:val="single" w:sz="6" w:space="1" w:color="AFAFAF"/>
      </w:pBdr>
    </w:pPr>
    <w:rPr>
      <w:color w:val="CFCFCF"/>
    </w:rPr>
  </w:style>
  <w:style w:type="paragraph" w:customStyle="1" w:styleId="Numbering">
    <w:name w:val="Numbering"/>
    <w:basedOn w:val="ListParagraph"/>
    <w:qFormat/>
    <w:rsid w:val="00D36234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qFormat/>
    <w:rsid w:val="00D36234"/>
    <w:pPr>
      <w:numPr>
        <w:numId w:val="8"/>
      </w:numPr>
      <w:spacing w:after="60"/>
    </w:pPr>
    <w:rPr>
      <w:b/>
    </w:rPr>
  </w:style>
  <w:style w:type="paragraph" w:customStyle="1" w:styleId="Appendixsubheading">
    <w:name w:val="Appendix subheading"/>
    <w:basedOn w:val="Heading3"/>
    <w:next w:val="Normal"/>
    <w:qFormat/>
    <w:rsid w:val="00196607"/>
    <w:pPr>
      <w:numPr>
        <w:ilvl w:val="0"/>
        <w:numId w:val="0"/>
      </w:numPr>
      <w:pBdr>
        <w:bottom w:val="single" w:sz="4" w:space="1" w:color="AFAFAF"/>
      </w:pBdr>
      <w:spacing w:line="240" w:lineRule="auto"/>
    </w:pPr>
  </w:style>
  <w:style w:type="paragraph" w:customStyle="1" w:styleId="Tablesmall">
    <w:name w:val="Table small"/>
    <w:basedOn w:val="Tablenormal0"/>
    <w:qFormat/>
    <w:rsid w:val="00D36234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468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4681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Spontaneous Volunteer Management</vt:lpstr>
    </vt:vector>
  </TitlesOfParts>
  <Company>DIA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Spontaneous Volunteer Management</dc:title>
  <dc:subject/>
  <dc:creator>DIA</dc:creator>
  <cp:keywords/>
  <dc:description/>
  <cp:lastModifiedBy>greenwmi</cp:lastModifiedBy>
  <cp:revision>2</cp:revision>
  <cp:lastPrinted>2013-06-28T00:44:00Z</cp:lastPrinted>
  <dcterms:created xsi:type="dcterms:W3CDTF">2013-07-16T02:03:00Z</dcterms:created>
  <dcterms:modified xsi:type="dcterms:W3CDTF">2013-07-16T02:03:00Z</dcterms:modified>
</cp:coreProperties>
</file>